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82"/>
        <w:ind w:left="109" w:right="0" w:firstLine="0"/>
        <w:jc w:val="left"/>
        <w:rPr>
          <w:rFonts w:ascii="Cambria" w:hAnsi="Cambria" w:cs="Cambria" w:eastAsia="Cambria"/>
          <w:sz w:val="32"/>
          <w:szCs w:val="32"/>
        </w:rPr>
      </w:pPr>
      <w:r>
        <w:rPr>
          <w:rFonts w:ascii="Cambria"/>
          <w:color w:val="365F91"/>
          <w:spacing w:val="-1"/>
          <w:sz w:val="32"/>
        </w:rPr>
        <w:t>Table</w:t>
      </w:r>
      <w:r>
        <w:rPr>
          <w:rFonts w:ascii="Cambria"/>
          <w:color w:val="365F91"/>
          <w:spacing w:val="-12"/>
          <w:sz w:val="32"/>
        </w:rPr>
        <w:t> </w:t>
      </w:r>
      <w:r>
        <w:rPr>
          <w:rFonts w:ascii="Cambria"/>
          <w:color w:val="365F91"/>
          <w:sz w:val="32"/>
        </w:rPr>
        <w:t>of</w:t>
      </w:r>
      <w:r>
        <w:rPr>
          <w:rFonts w:ascii="Cambria"/>
          <w:color w:val="365F91"/>
          <w:spacing w:val="-12"/>
          <w:sz w:val="32"/>
        </w:rPr>
        <w:t> </w:t>
      </w:r>
      <w:r>
        <w:rPr>
          <w:rFonts w:ascii="Cambria"/>
          <w:color w:val="365F91"/>
          <w:spacing w:val="-1"/>
          <w:sz w:val="32"/>
        </w:rPr>
        <w:t>Contents</w:t>
      </w:r>
      <w:r>
        <w:rPr>
          <w:rFonts w:ascii="Cambria"/>
          <w:sz w:val="32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217" w:val="right" w:leader="dot"/>
            </w:tabs>
            <w:spacing w:line="240" w:lineRule="auto" w:before="159"/>
            <w:ind w:left="200" w:right="0" w:firstLine="0"/>
            <w:jc w:val="left"/>
          </w:pPr>
          <w:hyperlink w:history="true" w:anchor="_TOC_250021">
            <w:r>
              <w:rPr>
                <w:spacing w:val="-1"/>
              </w:rPr>
              <w:t>List</w:t>
            </w:r>
            <w:r>
              <w:rPr>
                <w:spacing w:val="-2"/>
              </w:rPr>
              <w:t> </w:t>
            </w:r>
            <w:r>
              <w:rPr/>
              <w:t>of figures</w:t>
              <w:tab/>
              <w:t>4</w:t>
            </w:r>
            <w:r>
              <w:rPr/>
            </w:r>
          </w:hyperlink>
        </w:p>
        <w:p>
          <w:pPr>
            <w:pStyle w:val="TOC1"/>
            <w:tabs>
              <w:tab w:pos="9217" w:val="right" w:leader="dot"/>
            </w:tabs>
            <w:spacing w:line="240" w:lineRule="auto"/>
            <w:ind w:left="200" w:right="0" w:firstLine="0"/>
            <w:jc w:val="left"/>
          </w:pPr>
          <w:hyperlink w:history="true" w:anchor="_TOC_250020">
            <w:r>
              <w:rPr>
                <w:spacing w:val="-1"/>
              </w:rPr>
              <w:t>List</w:t>
            </w:r>
            <w:r>
              <w:rPr>
                <w:spacing w:val="-2"/>
              </w:rPr>
              <w:t> </w:t>
            </w:r>
            <w:r>
              <w:rPr/>
              <w:t>of Acronyms</w:t>
            </w:r>
            <w:r>
              <w:rPr>
                <w:spacing w:val="-1"/>
              </w:rPr>
              <w:t> and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meanings</w:t>
              <w:tab/>
            </w:r>
            <w:r>
              <w:rPr/>
              <w:t>5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861" w:val="left" w:leader="none"/>
              <w:tab w:pos="9217" w:val="right" w:leader="dot"/>
            </w:tabs>
            <w:spacing w:line="240" w:lineRule="auto" w:before="231" w:after="0"/>
            <w:ind w:left="860" w:right="0" w:hanging="660"/>
            <w:jc w:val="left"/>
          </w:pPr>
          <w:r>
            <w:rPr/>
            <w:t>INTRODUCTION</w:t>
            <w:tab/>
            <w:t>6</w:t>
          </w:r>
        </w:p>
        <w:p>
          <w:pPr>
            <w:pStyle w:val="TOC2"/>
            <w:numPr>
              <w:ilvl w:val="1"/>
              <w:numId w:val="1"/>
            </w:numPr>
            <w:tabs>
              <w:tab w:pos="1082" w:val="left" w:leader="none"/>
              <w:tab w:pos="9217" w:val="right" w:leader="dot"/>
            </w:tabs>
            <w:spacing w:line="240" w:lineRule="auto" w:before="231" w:after="0"/>
            <w:ind w:left="1081" w:right="0" w:hanging="660"/>
            <w:jc w:val="left"/>
          </w:pPr>
          <w:r>
            <w:rPr/>
            <w:t>Objective</w:t>
          </w:r>
          <w:r>
            <w:rPr>
              <w:spacing w:val="-1"/>
            </w:rPr>
            <w:t> </w:t>
          </w:r>
          <w:r>
            <w:rPr/>
            <w:t>of the Audit</w:t>
            <w:tab/>
            <w:t>9</w:t>
          </w:r>
          <w:r>
            <w:rPr/>
          </w:r>
        </w:p>
        <w:p>
          <w:pPr>
            <w:pStyle w:val="TOC2"/>
            <w:numPr>
              <w:ilvl w:val="1"/>
              <w:numId w:val="1"/>
            </w:numPr>
            <w:tabs>
              <w:tab w:pos="1082" w:val="left" w:leader="none"/>
              <w:tab w:pos="9217" w:val="right" w:leader="dot"/>
            </w:tabs>
            <w:spacing w:line="240" w:lineRule="auto" w:before="228" w:after="0"/>
            <w:ind w:left="1081" w:right="0" w:hanging="660"/>
            <w:jc w:val="left"/>
          </w:pPr>
          <w:hyperlink w:history="true" w:anchor="_TOC_250019">
            <w:r>
              <w:rPr/>
              <w:t>Approach</w:t>
            </w:r>
            <w:r>
              <w:rPr>
                <w:spacing w:val="-2"/>
              </w:rPr>
              <w:t> </w:t>
            </w:r>
            <w:r>
              <w:rPr/>
              <w:t>and</w:t>
            </w:r>
            <w:r>
              <w:rPr>
                <w:spacing w:val="1"/>
              </w:rPr>
              <w:t> </w:t>
            </w:r>
            <w:r>
              <w:rPr/>
              <w:t>Methodology</w:t>
              <w:tab/>
              <w:t>9</w:t>
            </w:r>
            <w:r>
              <w:rPr/>
            </w:r>
          </w:hyperlink>
        </w:p>
        <w:p>
          <w:pPr>
            <w:pStyle w:val="TOC1"/>
            <w:tabs>
              <w:tab w:pos="860" w:val="left" w:leader="none"/>
              <w:tab w:pos="9221" w:val="right" w:leader="dot"/>
            </w:tabs>
            <w:spacing w:line="240" w:lineRule="auto" w:before="231"/>
            <w:ind w:left="200" w:right="0" w:firstLine="0"/>
            <w:jc w:val="left"/>
          </w:pPr>
          <w:hyperlink w:history="true" w:anchor="_TOC_250018">
            <w:r>
              <w:rPr>
                <w:w w:val="95"/>
              </w:rPr>
              <w:t>2.0.</w:t>
              <w:tab/>
            </w:r>
            <w:r>
              <w:rPr/>
              <w:t>LEGAL AND INSTITUTIONAL FRAMEWORK</w:t>
              <w:tab/>
            </w:r>
            <w:r>
              <w:rPr>
                <w:spacing w:val="1"/>
              </w:rPr>
              <w:t>17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82" w:val="left" w:leader="none"/>
              <w:tab w:pos="9221" w:val="right" w:leader="dot"/>
            </w:tabs>
            <w:spacing w:line="240" w:lineRule="auto" w:before="231" w:after="0"/>
            <w:ind w:left="1081" w:right="0" w:hanging="660"/>
            <w:jc w:val="left"/>
          </w:pPr>
          <w:hyperlink w:history="true" w:anchor="_TOC_250017">
            <w:r>
              <w:rPr/>
              <w:t>Legal</w:t>
            </w:r>
            <w:r>
              <w:rPr>
                <w:spacing w:val="-1"/>
              </w:rPr>
              <w:t> </w:t>
            </w:r>
            <w:r>
              <w:rPr/>
              <w:t>Framework</w:t>
              <w:tab/>
            </w:r>
            <w:r>
              <w:rPr>
                <w:spacing w:val="1"/>
              </w:rPr>
              <w:t>17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82" w:val="left" w:leader="none"/>
              <w:tab w:pos="9221" w:val="right" w:leader="dot"/>
            </w:tabs>
            <w:spacing w:line="240" w:lineRule="auto" w:before="228" w:after="0"/>
            <w:ind w:left="1081" w:right="0" w:hanging="660"/>
            <w:jc w:val="left"/>
          </w:pPr>
          <w:hyperlink w:history="true" w:anchor="_TOC_250016">
            <w:r>
              <w:rPr/>
              <w:t>Institutional</w:t>
            </w:r>
            <w:r>
              <w:rPr>
                <w:spacing w:val="-1"/>
              </w:rPr>
              <w:t> </w:t>
            </w:r>
            <w:r>
              <w:rPr/>
              <w:t>Framework</w:t>
              <w:tab/>
            </w:r>
            <w:r>
              <w:rPr>
                <w:spacing w:val="1"/>
              </w:rPr>
              <w:t>19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82" w:val="left" w:leader="none"/>
              <w:tab w:pos="9221" w:val="right" w:leader="dot"/>
            </w:tabs>
            <w:spacing w:line="240" w:lineRule="auto" w:before="231" w:after="0"/>
            <w:ind w:left="1081" w:right="0" w:hanging="660"/>
            <w:jc w:val="left"/>
          </w:pPr>
          <w:hyperlink w:history="true" w:anchor="_TOC_250015">
            <w:r>
              <w:rPr>
                <w:spacing w:val="-1"/>
              </w:rPr>
              <w:t>Fiscal</w:t>
            </w:r>
            <w:r>
              <w:rPr>
                <w:spacing w:val="-2"/>
              </w:rPr>
              <w:t> </w:t>
            </w:r>
            <w:r>
              <w:rPr/>
              <w:t>Regime</w:t>
              <w:tab/>
            </w:r>
            <w:r>
              <w:rPr>
                <w:spacing w:val="1"/>
              </w:rPr>
              <w:t>21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82" w:val="left" w:leader="none"/>
              <w:tab w:pos="9221" w:val="right" w:leader="dot"/>
            </w:tabs>
            <w:spacing w:line="240" w:lineRule="auto" w:before="231" w:after="0"/>
            <w:ind w:left="1081" w:right="0" w:hanging="660"/>
            <w:jc w:val="left"/>
          </w:pPr>
          <w:hyperlink w:history="true" w:anchor="_TOC_250014">
            <w:r>
              <w:rPr/>
              <w:t>Lice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s</w:t>
            </w:r>
            <w:r>
              <w:rPr/>
              <w:t>e</w:t>
            </w:r>
            <w:r>
              <w:rPr>
                <w:spacing w:val="-1"/>
              </w:rPr>
              <w:t> </w:t>
            </w:r>
            <w:r>
              <w:rPr/>
              <w:t>Allocation</w:t>
              <w:tab/>
            </w:r>
            <w:r>
              <w:rPr>
                <w:spacing w:val="1"/>
              </w:rPr>
              <w:t>26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82" w:val="left" w:leader="none"/>
              <w:tab w:pos="9221" w:val="right" w:leader="dot"/>
            </w:tabs>
            <w:spacing w:line="240" w:lineRule="auto" w:before="228" w:after="0"/>
            <w:ind w:left="1081" w:right="0" w:hanging="660"/>
            <w:jc w:val="left"/>
          </w:pPr>
          <w:hyperlink w:history="true" w:anchor="_TOC_250013">
            <w:r>
              <w:rPr/>
              <w:t>License</w:t>
            </w:r>
            <w:r>
              <w:rPr>
                <w:spacing w:val="-1"/>
              </w:rPr>
              <w:t> Register</w:t>
              <w:tab/>
            </w:r>
            <w:r>
              <w:rPr>
                <w:spacing w:val="1"/>
              </w:rPr>
              <w:t>27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82" w:val="left" w:leader="none"/>
              <w:tab w:pos="9221" w:val="right" w:leader="dot"/>
            </w:tabs>
            <w:spacing w:line="240" w:lineRule="auto" w:before="231" w:after="0"/>
            <w:ind w:left="1081" w:right="0" w:hanging="660"/>
            <w:jc w:val="left"/>
          </w:pPr>
          <w:hyperlink w:history="true" w:anchor="_TOC_250012">
            <w:r>
              <w:rPr/>
              <w:t>Contract</w:t>
            </w:r>
            <w:r>
              <w:rPr>
                <w:spacing w:val="-2"/>
              </w:rPr>
              <w:t> </w:t>
            </w:r>
            <w:r>
              <w:rPr/>
              <w:t>Transparency</w:t>
              <w:tab/>
            </w:r>
            <w:r>
              <w:rPr>
                <w:spacing w:val="1"/>
              </w:rPr>
              <w:t>31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82" w:val="left" w:leader="none"/>
              <w:tab w:pos="9221" w:val="right" w:leader="dot"/>
            </w:tabs>
            <w:spacing w:line="240" w:lineRule="auto" w:before="231" w:after="0"/>
            <w:ind w:left="1081" w:right="0" w:hanging="660"/>
            <w:jc w:val="left"/>
          </w:pPr>
          <w:r>
            <w:rPr/>
            <w:pict>
              <v:group style="position:absolute;margin-left:270.450012pt;margin-top:21.145937pt;width:57.4pt;height:58.15pt;mso-position-horizontal-relative:page;mso-position-vertical-relative:paragraph;z-index:-875224" coordorigin="5409,423" coordsize="1148,1163">
                <v:group style="position:absolute;left:5409;top:1036;width:464;height:549" coordorigin="5409,1036" coordsize="464,549">
                  <v:shape style="position:absolute;left:5409;top:1036;width:464;height:549" coordorigin="5409,1036" coordsize="464,549" path="m5544,1125l5453,1125,5460,1128,5475,1139,5525,1187,5561,1235,5544,1238,5527,1245,5480,1290,5466,1345,5467,1366,5482,1425,5522,1494,5567,1540,5636,1576,5680,1585,5700,1584,5769,1548,5784,1521,5697,1521,5673,1518,5611,1490,5555,1441,5518,1390,5500,1336,5500,1315,5506,1297,5517,1282,5531,1272,5553,1266,5684,1266,5544,1125xe" filled="true" fillcolor="#538dd3" stroked="false">
                    <v:path arrowok="t"/>
                    <v:fill type="solid"/>
                  </v:shape>
                  <v:shape style="position:absolute;left:5409;top:1036;width:464;height:549" coordorigin="5409,1036" coordsize="464,549" path="m5684,1266l5553,1266,5572,1266,5593,1272,5643,1305,5770,1433,5771,1453,5769,1472,5717,1519,5697,1521,5784,1521,5787,1512,5790,1495,5791,1477,5791,1472,5790,1452,5848,1452,5866,1400,5829,1400,5822,1398,5807,1386,5794,1375,5777,1359,5756,1338,5684,1266xe" filled="true" fillcolor="#538dd3" stroked="false">
                    <v:path arrowok="t"/>
                    <v:fill type="solid"/>
                  </v:shape>
                  <v:shape style="position:absolute;left:5409;top:1036;width:464;height:549" coordorigin="5409,1036" coordsize="464,549" path="m5848,1452l5790,1452,5828,1490,5831,1486,5835,1482,5840,1474,5848,1452xe" filled="true" fillcolor="#538dd3" stroked="false">
                    <v:path arrowok="t"/>
                    <v:fill type="solid"/>
                  </v:shape>
                  <v:shape style="position:absolute;left:5409;top:1036;width:464;height:549" coordorigin="5409,1036" coordsize="464,549" path="m5860,1373l5856,1383,5852,1391,5848,1395,5844,1399,5840,1400,5829,1400,5866,1400,5873,1380,5869,1377,5860,1373xe" filled="true" fillcolor="#538dd3" stroked="false">
                    <v:path arrowok="t"/>
                    <v:fill type="solid"/>
                  </v:shape>
                  <v:shape style="position:absolute;left:5409;top:1036;width:464;height:549" coordorigin="5409,1036" coordsize="464,549" path="m5455,1036l5451,1040,5448,1044,5442,1052,5436,1071,5429,1089,5415,1128,5409,1146,5418,1150,5422,1153,5426,1143,5430,1136,5435,1131,5438,1127,5443,1125,5453,1125,5544,1125,5455,1036xe" filled="true" fillcolor="#538dd3" stroked="false">
                    <v:path arrowok="t"/>
                    <v:fill type="solid"/>
                  </v:shape>
                </v:group>
                <v:group style="position:absolute;left:5663;top:985;width:354;height:414" coordorigin="5663,985" coordsize="354,414">
                  <v:shape style="position:absolute;left:5663;top:985;width:354;height:414" coordorigin="5663,985" coordsize="354,414" path="m5800,1145l5708,1145,5714,1147,5729,1158,5878,1306,5911,1351,5911,1358,5909,1368,5903,1378,5891,1389,5895,1393,5898,1396,5903,1398,6006,1295,5969,1295,5961,1294,5846,1193,5818,1164,5800,1145xe" filled="true" fillcolor="#538dd3" stroked="false">
                    <v:path arrowok="t"/>
                    <v:fill type="solid"/>
                  </v:shape>
                  <v:shape style="position:absolute;left:5663;top:985;width:354;height:414" coordorigin="5663,985" coordsize="354,414" path="m6006,1275l5996,1285,5986,1291,5978,1293,5969,1295,6006,1295,6016,1285,6006,1275xe" filled="true" fillcolor="#538dd3" stroked="false">
                    <v:path arrowok="t"/>
                    <v:fill type="solid"/>
                  </v:shape>
                  <v:shape style="position:absolute;left:5663;top:985;width:354;height:414" coordorigin="5663,985" coordsize="354,414" path="m5708,1056l5705,1059,5702,1063,5696,1071,5690,1090,5669,1148,5663,1165,5675,1173,5679,1164,5683,1157,5688,1152,5692,1148,5697,1145,5708,1145,5800,1145,5790,1135,5782,1112,5765,1112,5708,1056xe" filled="true" fillcolor="#538dd3" stroked="false">
                    <v:path arrowok="t"/>
                    <v:fill type="solid"/>
                  </v:shape>
                  <v:shape style="position:absolute;left:5663;top:985;width:354;height:414" coordorigin="5663,985" coordsize="354,414" path="m5786,985l5751,1042,5753,1062,5757,1086,5765,1112,5782,1112,5777,1093,5775,1077,5818,1055,5828,1052,5840,1041,5842,1033,5840,1015,5798,985,5786,985xe" filled="true" fillcolor="#538dd3" stroked="false">
                    <v:path arrowok="t"/>
                    <v:fill type="solid"/>
                  </v:shape>
                </v:group>
                <v:group style="position:absolute;left:5863;top:824;width:390;height:370" coordorigin="5863,824" coordsize="390,370">
                  <v:shape style="position:absolute;left:5863;top:824;width:390;height:370" coordorigin="5863,824" coordsize="390,370" path="m6060,871l5946,871,5970,874,5985,882,6003,895,6022,913,6029,920,6027,936,6018,960,6010,981,5991,1047,5988,1088,5990,1106,6019,1159,6092,1193,6109,1190,6162,1128,6162,1127,6104,1127,6077,1125,6031,1084,6022,1048,6024,1029,6028,1004,6033,988,6040,967,6050,941,6130,941,6060,871xe" filled="true" fillcolor="#538dd3" stroked="false">
                    <v:path arrowok="t"/>
                    <v:fill type="solid"/>
                  </v:shape>
                  <v:shape style="position:absolute;left:5863;top:824;width:390;height:370" coordorigin="5863,824" coordsize="390,370" path="m6130,941l6050,941,6078,970,6149,1040,6132,1110,6104,1127,6162,1127,6164,1112,6166,1088,6167,1059,6246,1059,6250,1048,6252,1029,6251,1018,6221,1018,6217,1017,6213,1017,6208,1015,6199,1008,6189,999,6174,984,6153,964,6130,941xe" filled="true" fillcolor="#538dd3" stroked="false">
                    <v:path arrowok="t"/>
                    <v:fill type="solid"/>
                  </v:shape>
                  <v:shape style="position:absolute;left:5863;top:824;width:390;height:370" coordorigin="5863,824" coordsize="390,370" path="m6246,1059l6167,1059,6177,1068,6194,1079,6211,1085,6226,1081,6245,1063,6246,1059xe" filled="true" fillcolor="#538dd3" stroked="false">
                    <v:path arrowok="t"/>
                    <v:fill type="solid"/>
                  </v:shape>
                  <v:shape style="position:absolute;left:5863;top:824;width:390;height:370" coordorigin="5863,824" coordsize="390,370" path="m5975,824l5918,848,5877,895,5863,955,5866,976,5920,1025,5928,1023,5910,952,5902,944,5898,933,5897,908,5902,897,5914,885,5928,875,5946,871,6060,871,6053,865,6036,849,6022,838,6010,831,5993,825,5975,824xe" filled="true" fillcolor="#538dd3" stroked="false">
                    <v:path arrowok="t"/>
                    <v:fill type="solid"/>
                  </v:shape>
                  <v:shape style="position:absolute;left:5863;top:824;width:390;height:370" coordorigin="5863,824" coordsize="390,370" path="m6230,965l6231,986,6231,994,6231,1005,6230,1008,6229,1011,6226,1014,6224,1016,6221,1018,6251,1018,6251,1006,6246,980,6241,975,6235,970,6230,965xe" filled="true" fillcolor="#538dd3" stroked="false">
                    <v:path arrowok="t"/>
                    <v:fill type="solid"/>
                  </v:shape>
                </v:group>
                <v:group style="position:absolute;left:6002;top:430;width:437;height:563" coordorigin="6002,430" coordsize="437,563">
                  <v:shape style="position:absolute;left:6002;top:430;width:437;height:563" coordorigin="6002,430" coordsize="437,563" path="m6188,714l6107,714,6256,863,6291,898,6305,914,6313,926,6317,934,6319,943,6316,961,6312,969,6302,979,6298,983,6295,986,6302,993,6312,990,6418,883,6389,883,6367,883,6354,876,6337,863,6317,843,6188,714xe" filled="true" fillcolor="#538dd3" stroked="false">
                    <v:path arrowok="t"/>
                    <v:fill type="solid"/>
                  </v:shape>
                  <v:shape style="position:absolute;left:6002;top:430;width:437;height:563" coordorigin="6002,430" coordsize="437,563" path="m6429,852l6415,866,6405,875,6389,883,6418,883,6439,863,6432,856,6429,852xe" filled="true" fillcolor="#538dd3" stroked="false">
                    <v:path arrowok="t"/>
                    <v:fill type="solid"/>
                  </v:shape>
                  <v:shape style="position:absolute;left:6002;top:430;width:437;height:563" coordorigin="6002,430" coordsize="437,563" path="m6114,430l6050,445,6006,509,6002,550,6005,568,6029,627,6069,676,6075,682,6081,687,6085,694,6043,737,6050,743,6057,750,6064,756,6079,742,6093,728,6107,714,6188,714,6147,673,6168,653,6127,653,6120,647,6114,640,6100,626,6080,606,6035,555,6025,532,6025,522,6060,485,6068,483,6153,483,6154,482,6156,475,6155,466,6154,457,6151,449,6145,443,6133,434,6114,430xe" filled="true" fillcolor="#538dd3" stroked="false">
                    <v:path arrowok="t"/>
                    <v:fill type="solid"/>
                  </v:shape>
                  <v:shape style="position:absolute;left:6002;top:430;width:437;height:563" coordorigin="6002,430" coordsize="437,563" path="m6183,596l6127,653,6168,653,6205,616,6198,609,6191,602,6183,596xe" filled="true" fillcolor="#538dd3" stroked="false">
                    <v:path arrowok="t"/>
                    <v:fill type="solid"/>
                  </v:shape>
                  <v:shape style="position:absolute;left:6002;top:430;width:437;height:563" coordorigin="6002,430" coordsize="437,563" path="m6153,483l6068,483,6081,485,6114,493,6125,495,6140,493,6145,491,6153,483xe" filled="true" fillcolor="#538dd3" stroked="false">
                    <v:path arrowok="t"/>
                    <v:fill type="solid"/>
                  </v:shape>
                </v:group>
                <v:group style="position:absolute;left:6180;top:423;width:377;height:364" coordorigin="6180,423" coordsize="377,364">
                  <v:shape style="position:absolute;left:6180;top:423;width:377;height:364" coordorigin="6180,423" coordsize="377,364" path="m6345,576l6258,576,6427,746,6445,762,6460,774,6475,782,6493,786,6514,785,6529,778,6547,760,6554,742,6555,728,6510,728,6496,725,6446,684,6390,627,6350,582,6345,576xe" filled="true" fillcolor="#538dd3" stroked="false">
                    <v:path arrowok="t"/>
                    <v:fill type="solid"/>
                  </v:shape>
                  <v:shape style="position:absolute;left:6180;top:423;width:377;height:364" coordorigin="6180,423" coordsize="377,364" path="m6539,659l6536,662,6533,665,6529,668,6534,679,6536,688,6534,706,6530,713,6518,725,6510,728,6555,728,6557,717,6554,699,6548,679,6539,659xe" filled="true" fillcolor="#538dd3" stroked="false">
                    <v:path arrowok="t"/>
                    <v:fill type="solid"/>
                  </v:shape>
                  <v:shape style="position:absolute;left:6180;top:423;width:377;height:364" coordorigin="6180,423" coordsize="377,364" path="m6185,423l6182,426,6180,428,6183,442,6191,461,6198,479,6204,496,6208,514,6210,534,6212,557,6210,577,6206,595,6209,598,6212,601,6223,597,6238,584,6258,576,6345,576,6337,567,6324,551,6312,535,6300,519,6312,508,6270,508,6185,423xe" filled="true" fillcolor="#538dd3" stroked="false">
                    <v:path arrowok="t"/>
                    <v:fill type="solid"/>
                  </v:shape>
                  <v:shape style="position:absolute;left:6180;top:423;width:377;height:364" coordorigin="6180,423" coordsize="377,364" path="m6330,463l6313,466,6299,480,6285,494,6270,508,6312,508,6343,477,6336,470,6330,463xe" filled="true" fillcolor="#538dd3" stroked="false">
                    <v:path arrowok="t"/>
                    <v:fill type="solid"/>
                  </v:shape>
                </v:group>
                <w10:wrap type="none"/>
              </v:group>
            </w:pict>
          </w:r>
          <w:hyperlink w:history="true" w:anchor="_TOC_250011">
            <w:r>
              <w:rPr/>
              <w:t>Beneficial</w:t>
            </w:r>
            <w:r>
              <w:rPr>
                <w:spacing w:val="-1"/>
              </w:rPr>
              <w:t> </w:t>
            </w:r>
            <w:r>
              <w:rPr/>
              <w:t>Ownership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(BO)</w:t>
              <w:tab/>
            </w:r>
            <w:r>
              <w:rPr>
                <w:spacing w:val="1"/>
              </w:rPr>
              <w:t>32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82" w:val="left" w:leader="none"/>
              <w:tab w:pos="9221" w:val="right" w:leader="dot"/>
            </w:tabs>
            <w:spacing w:line="240" w:lineRule="auto" w:before="229" w:after="0"/>
            <w:ind w:left="1081" w:right="0" w:hanging="660"/>
            <w:jc w:val="left"/>
          </w:pPr>
          <w:hyperlink w:history="true" w:anchor="_TOC_250010">
            <w:r>
              <w:rPr/>
              <w:t>State</w:t>
            </w:r>
            <w:r>
              <w:rPr>
                <w:spacing w:val="-1"/>
              </w:rPr>
              <w:t> </w:t>
            </w:r>
            <w:r>
              <w:rPr/>
              <w:t>Participation</w:t>
              <w:tab/>
            </w:r>
            <w:r>
              <w:rPr>
                <w:spacing w:val="1"/>
              </w:rPr>
              <w:t>32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3"/>
            </w:numPr>
            <w:tabs>
              <w:tab w:pos="861" w:val="left" w:leader="none"/>
              <w:tab w:pos="9221" w:val="right" w:leader="dot"/>
            </w:tabs>
            <w:spacing w:line="240" w:lineRule="auto" w:before="231" w:after="0"/>
            <w:ind w:left="860" w:right="0" w:hanging="660"/>
            <w:jc w:val="left"/>
          </w:pPr>
          <w:hyperlink w:history="true" w:anchor="_TOC_250009">
            <w:r>
              <w:rPr>
                <w:spacing w:val="-1"/>
              </w:rPr>
              <w:t>PRODUCTION </w:t>
            </w:r>
            <w:r>
              <w:rPr/>
              <w:t>AND EXPORT</w:t>
              <w:tab/>
            </w:r>
            <w:r>
              <w:rPr>
                <w:spacing w:val="1"/>
              </w:rPr>
              <w:t>33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082" w:val="left" w:leader="none"/>
              <w:tab w:pos="9221" w:val="right" w:leader="dot"/>
            </w:tabs>
            <w:spacing w:line="240" w:lineRule="auto" w:before="231" w:after="0"/>
            <w:ind w:left="1081" w:right="0" w:hanging="660"/>
            <w:jc w:val="left"/>
          </w:pPr>
          <w:r>
            <w:rPr/>
            <w:t>Overview</w:t>
          </w:r>
          <w:r>
            <w:rPr>
              <w:spacing w:val="-1"/>
            </w:rPr>
            <w:t> </w:t>
          </w:r>
          <w:r>
            <w:rPr/>
            <w:t>of the</w:t>
          </w:r>
          <w:r>
            <w:rPr>
              <w:spacing w:val="-3"/>
            </w:rPr>
            <w:t> </w:t>
          </w:r>
          <w:r>
            <w:rPr/>
            <w:t>Nigerian</w:t>
          </w:r>
          <w:r>
            <w:rPr>
              <w:spacing w:val="1"/>
            </w:rPr>
            <w:t> </w:t>
          </w:r>
          <w:r>
            <w:rPr>
              <w:spacing w:val="-1"/>
            </w:rPr>
            <w:t>Mining</w:t>
          </w:r>
          <w:r>
            <w:rPr>
              <w:spacing w:val="1"/>
            </w:rPr>
            <w:t> </w:t>
          </w:r>
          <w:r>
            <w:rPr>
              <w:spacing w:val="-1"/>
            </w:rPr>
            <w:t>Industry</w:t>
            <w:tab/>
          </w:r>
          <w:r>
            <w:rPr>
              <w:spacing w:val="1"/>
            </w:rPr>
            <w:t>33</w:t>
          </w:r>
          <w:r>
            <w:rPr/>
          </w:r>
        </w:p>
        <w:p>
          <w:pPr>
            <w:pStyle w:val="TOC2"/>
            <w:numPr>
              <w:ilvl w:val="1"/>
              <w:numId w:val="3"/>
            </w:numPr>
            <w:tabs>
              <w:tab w:pos="1082" w:val="left" w:leader="none"/>
              <w:tab w:pos="9221" w:val="right" w:leader="dot"/>
            </w:tabs>
            <w:spacing w:line="240" w:lineRule="auto" w:before="228" w:after="0"/>
            <w:ind w:left="1081" w:right="0" w:hanging="660"/>
            <w:jc w:val="left"/>
          </w:pPr>
          <w:hyperlink w:history="true" w:anchor="_TOC_250008">
            <w:r>
              <w:rPr/>
              <w:t>E</w:t>
            </w:r>
            <w:r>
              <w:rPr>
                <w:spacing w:val="1"/>
              </w:rPr>
              <w:t>xp</w:t>
            </w:r>
            <w:r>
              <w:rPr/>
              <w:t>lorati</w:t>
            </w:r>
            <w:r>
              <w:rPr>
                <w:spacing w:val="-2"/>
              </w:rPr>
              <w:t>o</w:t>
            </w:r>
            <w:r>
              <w:rPr/>
              <w:t>n</w:t>
              <w:tab/>
            </w:r>
            <w:r>
              <w:rPr>
                <w:spacing w:val="1"/>
              </w:rPr>
              <w:t>33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082" w:val="left" w:leader="none"/>
              <w:tab w:pos="9221" w:val="right" w:leader="dot"/>
            </w:tabs>
            <w:spacing w:line="240" w:lineRule="auto" w:before="231" w:after="0"/>
            <w:ind w:left="1081" w:right="0" w:hanging="660"/>
            <w:jc w:val="left"/>
          </w:pPr>
          <w:hyperlink w:history="true" w:anchor="_TOC_250007">
            <w:r>
              <w:rPr/>
              <w:t>Production Data</w:t>
              <w:tab/>
            </w:r>
            <w:r>
              <w:rPr>
                <w:spacing w:val="1"/>
              </w:rPr>
              <w:t>41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082" w:val="left" w:leader="none"/>
              <w:tab w:pos="9221" w:val="right" w:leader="dot"/>
            </w:tabs>
            <w:spacing w:line="240" w:lineRule="auto" w:before="231" w:after="0"/>
            <w:ind w:left="1081" w:right="0" w:hanging="660"/>
            <w:jc w:val="left"/>
          </w:pPr>
          <w:hyperlink w:history="true" w:anchor="_TOC_250006">
            <w:r>
              <w:rPr/>
              <w:t>Export</w:t>
              <w:tab/>
            </w:r>
            <w:r>
              <w:rPr>
                <w:spacing w:val="1"/>
              </w:rPr>
              <w:t>45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4"/>
            </w:numPr>
            <w:tabs>
              <w:tab w:pos="861" w:val="left" w:leader="none"/>
              <w:tab w:pos="9221" w:val="right" w:leader="dot"/>
            </w:tabs>
            <w:spacing w:line="240" w:lineRule="auto" w:before="228" w:after="0"/>
            <w:ind w:left="860" w:right="0" w:hanging="660"/>
            <w:jc w:val="left"/>
          </w:pPr>
          <w:r>
            <w:rPr>
              <w:spacing w:val="-1"/>
            </w:rPr>
            <w:t>REVENUE</w:t>
          </w:r>
          <w:r>
            <w:rPr/>
            <w:t> COLLECTION</w:t>
            <w:tab/>
          </w:r>
          <w:r>
            <w:rPr>
              <w:spacing w:val="1"/>
            </w:rPr>
            <w:t>49</w:t>
          </w:r>
          <w:r>
            <w:rPr/>
          </w:r>
        </w:p>
        <w:p>
          <w:pPr>
            <w:pStyle w:val="TOC2"/>
            <w:numPr>
              <w:ilvl w:val="1"/>
              <w:numId w:val="4"/>
            </w:numPr>
            <w:tabs>
              <w:tab w:pos="1082" w:val="left" w:leader="none"/>
              <w:tab w:pos="9221" w:val="right" w:leader="dot"/>
            </w:tabs>
            <w:spacing w:line="240" w:lineRule="auto" w:before="231" w:after="0"/>
            <w:ind w:left="1081" w:right="0" w:hanging="660"/>
            <w:jc w:val="left"/>
          </w:pPr>
          <w:hyperlink w:history="true" w:anchor="_TOC_250005">
            <w:r>
              <w:rPr/>
              <w:t>Comprehensive</w:t>
            </w:r>
            <w:r>
              <w:rPr>
                <w:spacing w:val="-1"/>
              </w:rPr>
              <w:t> </w:t>
            </w:r>
            <w:r>
              <w:rPr/>
              <w:t>Disclosure of</w:t>
            </w:r>
            <w:r>
              <w:rPr>
                <w:spacing w:val="-4"/>
              </w:rPr>
              <w:t> </w:t>
            </w:r>
            <w:r>
              <w:rPr/>
              <w:t>Revenue</w:t>
              <w:tab/>
            </w:r>
            <w:r>
              <w:rPr>
                <w:spacing w:val="1"/>
              </w:rPr>
              <w:t>49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4"/>
            </w:numPr>
            <w:tabs>
              <w:tab w:pos="1125" w:val="left" w:leader="none"/>
              <w:tab w:pos="9221" w:val="right" w:leader="dot"/>
            </w:tabs>
            <w:spacing w:line="240" w:lineRule="auto" w:before="231" w:after="0"/>
            <w:ind w:left="1124" w:right="0" w:hanging="502"/>
            <w:jc w:val="left"/>
          </w:pPr>
          <w:r>
            <w:rPr/>
            <w:t>Unilateral</w:t>
          </w:r>
          <w:r>
            <w:rPr>
              <w:spacing w:val="-3"/>
            </w:rPr>
            <w:t> </w:t>
          </w:r>
          <w:r>
            <w:rPr/>
            <w:t>disclosure</w:t>
          </w:r>
          <w:r>
            <w:rPr>
              <w:spacing w:val="-2"/>
            </w:rPr>
            <w:t> </w:t>
          </w:r>
          <w:r>
            <w:rPr/>
            <w:t>by revenue</w:t>
          </w:r>
          <w:r>
            <w:rPr>
              <w:spacing w:val="-2"/>
            </w:rPr>
            <w:t> </w:t>
          </w:r>
          <w:r>
            <w:rPr/>
            <w:t>receiving agencies</w:t>
            <w:tab/>
          </w:r>
          <w:r>
            <w:rPr>
              <w:spacing w:val="1"/>
            </w:rPr>
            <w:t>56</w:t>
          </w:r>
          <w:r>
            <w:rPr/>
          </w:r>
        </w:p>
        <w:p>
          <w:pPr>
            <w:pStyle w:val="TOC3"/>
            <w:numPr>
              <w:ilvl w:val="2"/>
              <w:numId w:val="4"/>
            </w:numPr>
            <w:tabs>
              <w:tab w:pos="1125" w:val="left" w:leader="none"/>
              <w:tab w:pos="9221" w:val="right" w:leader="dot"/>
            </w:tabs>
            <w:spacing w:line="240" w:lineRule="auto" w:before="228" w:after="0"/>
            <w:ind w:left="1124" w:right="0" w:hanging="502"/>
            <w:jc w:val="left"/>
          </w:pPr>
          <w:r>
            <w:rPr/>
            <w:t>Unilateral</w:t>
          </w:r>
          <w:r>
            <w:rPr>
              <w:spacing w:val="-3"/>
            </w:rPr>
            <w:t> </w:t>
          </w:r>
          <w:r>
            <w:rPr/>
            <w:t>disclosure</w:t>
          </w:r>
          <w:r>
            <w:rPr>
              <w:spacing w:val="-2"/>
            </w:rPr>
            <w:t> </w:t>
          </w:r>
          <w:r>
            <w:rPr/>
            <w:t>by extractive </w:t>
          </w:r>
          <w:r>
            <w:rPr>
              <w:spacing w:val="-1"/>
            </w:rPr>
            <w:t>companies</w:t>
            <w:tab/>
          </w:r>
          <w:r>
            <w:rPr>
              <w:spacing w:val="1"/>
            </w:rPr>
            <w:t>56</w:t>
          </w:r>
          <w:r>
            <w:rPr/>
          </w:r>
        </w:p>
        <w:p>
          <w:pPr>
            <w:pStyle w:val="TOC2"/>
            <w:numPr>
              <w:ilvl w:val="1"/>
              <w:numId w:val="4"/>
            </w:numPr>
            <w:tabs>
              <w:tab w:pos="1082" w:val="left" w:leader="none"/>
              <w:tab w:pos="9221" w:val="right" w:leader="dot"/>
            </w:tabs>
            <w:spacing w:line="240" w:lineRule="auto" w:before="231" w:after="0"/>
            <w:ind w:left="1081" w:right="0" w:hanging="660"/>
            <w:jc w:val="left"/>
          </w:pPr>
          <w:hyperlink w:history="true" w:anchor="_TOC_250004">
            <w:r>
              <w:rPr/>
              <w:t>In-kind Revenues</w:t>
              <w:tab/>
            </w:r>
            <w:r>
              <w:rPr>
                <w:spacing w:val="1"/>
              </w:rPr>
              <w:t>62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1082" w:val="left" w:leader="none"/>
              <w:tab w:pos="9221" w:val="right" w:leader="dot"/>
            </w:tabs>
            <w:spacing w:line="240" w:lineRule="auto" w:before="231" w:after="0"/>
            <w:ind w:left="1081" w:right="0" w:hanging="660"/>
            <w:jc w:val="left"/>
          </w:pPr>
          <w:hyperlink w:history="true" w:anchor="_TOC_250003">
            <w:r>
              <w:rPr/>
              <w:t>Infrastructure</w:t>
            </w:r>
            <w:r>
              <w:rPr>
                <w:spacing w:val="-1"/>
              </w:rPr>
              <w:t> </w:t>
            </w:r>
            <w:r>
              <w:rPr/>
              <w:t>Provisions</w:t>
            </w:r>
            <w:r>
              <w:rPr>
                <w:spacing w:val="-1"/>
              </w:rPr>
              <w:t> </w:t>
            </w:r>
            <w:r>
              <w:rPr/>
              <w:t>/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Barter</w:t>
            </w:r>
            <w:r>
              <w:rPr>
                <w:spacing w:val="1"/>
              </w:rPr>
              <w:t> </w:t>
            </w:r>
            <w:r>
              <w:rPr/>
              <w:t>Arrangements</w:t>
              <w:tab/>
            </w:r>
            <w:r>
              <w:rPr>
                <w:spacing w:val="1"/>
              </w:rPr>
              <w:t>62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1082" w:val="left" w:leader="none"/>
              <w:tab w:pos="9221" w:val="right" w:leader="dot"/>
            </w:tabs>
            <w:spacing w:line="240" w:lineRule="auto" w:before="228" w:after="0"/>
            <w:ind w:left="1081" w:right="0" w:hanging="660"/>
            <w:jc w:val="left"/>
          </w:pPr>
          <w:hyperlink w:history="true" w:anchor="_TOC_250002">
            <w:r>
              <w:rPr/>
              <w:t>Transportation</w:t>
            </w:r>
            <w:r>
              <w:rPr>
                <w:spacing w:val="-2"/>
              </w:rPr>
              <w:t> </w:t>
            </w:r>
            <w:r>
              <w:rPr/>
              <w:t>Payments</w:t>
              <w:tab/>
            </w:r>
            <w:r>
              <w:rPr>
                <w:spacing w:val="1"/>
              </w:rPr>
              <w:t>62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1082" w:val="left" w:leader="none"/>
              <w:tab w:pos="9221" w:val="right" w:leader="dot"/>
            </w:tabs>
            <w:spacing w:line="240" w:lineRule="auto" w:before="231" w:after="0"/>
            <w:ind w:left="1081" w:right="0" w:hanging="660"/>
            <w:jc w:val="left"/>
          </w:pPr>
          <w:hyperlink w:history="true" w:anchor="_TOC_250001">
            <w:r>
              <w:rPr/>
              <w:t>State</w:t>
            </w:r>
            <w:r>
              <w:rPr>
                <w:spacing w:val="-1"/>
              </w:rPr>
              <w:t> </w:t>
            </w:r>
            <w:r>
              <w:rPr/>
              <w:t>Owned</w:t>
            </w:r>
            <w:r>
              <w:rPr>
                <w:spacing w:val="1"/>
              </w:rPr>
              <w:t> </w:t>
            </w:r>
            <w:r>
              <w:rPr/>
              <w:t>Enterprise </w:t>
            </w:r>
            <w:r>
              <w:rPr>
                <w:spacing w:val="-1"/>
              </w:rPr>
              <w:t>Transactions</w:t>
              <w:tab/>
            </w:r>
            <w:r>
              <w:rPr>
                <w:spacing w:val="1"/>
              </w:rPr>
              <w:t>63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1082" w:val="left" w:leader="none"/>
              <w:tab w:pos="9221" w:val="right" w:leader="dot"/>
            </w:tabs>
            <w:spacing w:line="240" w:lineRule="auto" w:before="231" w:after="0"/>
            <w:ind w:left="1081" w:right="0" w:hanging="660"/>
            <w:jc w:val="left"/>
          </w:pPr>
          <w:hyperlink w:history="true" w:anchor="_TOC_250000">
            <w:r>
              <w:rPr/>
              <w:t>Sub-National</w:t>
            </w:r>
            <w:r>
              <w:rPr>
                <w:spacing w:val="-1"/>
              </w:rPr>
              <w:t> </w:t>
            </w:r>
            <w:r>
              <w:rPr/>
              <w:t>Payments</w:t>
              <w:tab/>
            </w:r>
            <w:r>
              <w:rPr>
                <w:spacing w:val="1"/>
              </w:rPr>
              <w:t>63</w:t>
            </w:r>
            <w:r>
              <w:rPr/>
            </w:r>
          </w:hyperlink>
        </w:p>
        <w:p>
          <w:pPr>
            <w:pStyle w:val="TOC1"/>
            <w:numPr>
              <w:ilvl w:val="1"/>
              <w:numId w:val="5"/>
            </w:numPr>
            <w:tabs>
              <w:tab w:pos="861" w:val="left" w:leader="none"/>
              <w:tab w:pos="9221" w:val="right" w:leader="dot"/>
            </w:tabs>
            <w:spacing w:line="240" w:lineRule="auto" w:before="228" w:after="0"/>
            <w:ind w:left="860" w:right="0" w:hanging="660"/>
            <w:jc w:val="left"/>
          </w:pPr>
          <w:r>
            <w:rPr>
              <w:spacing w:val="-1"/>
            </w:rPr>
            <w:t>REVENUE</w:t>
          </w:r>
          <w:r>
            <w:rPr/>
            <w:t> ALLOCATIONS</w:t>
            <w:tab/>
          </w:r>
          <w:r>
            <w:rPr>
              <w:spacing w:val="1"/>
            </w:rPr>
            <w:t>64</w:t>
          </w:r>
          <w:r>
            <w:rPr/>
          </w:r>
        </w:p>
      </w:sdtContent>
    </w:sdt>
    <w:p>
      <w:pPr>
        <w:spacing w:after="0" w:line="240" w:lineRule="auto"/>
        <w:jc w:val="left"/>
        <w:sectPr>
          <w:footerReference w:type="default" r:id="rId5"/>
          <w:type w:val="continuous"/>
          <w:pgSz w:w="11910" w:h="16840"/>
          <w:pgMar w:footer="1010" w:top="1580" w:bottom="1200" w:left="1240" w:right="1340"/>
          <w:pgNumType w:start="1"/>
        </w:sectPr>
      </w:pPr>
    </w:p>
    <w:p>
      <w:pPr>
        <w:numPr>
          <w:ilvl w:val="1"/>
          <w:numId w:val="5"/>
        </w:numPr>
        <w:tabs>
          <w:tab w:pos="1102" w:val="left" w:leader="none"/>
          <w:tab w:pos="9241" w:val="right" w:leader="dot"/>
        </w:tabs>
        <w:spacing w:before="52"/>
        <w:ind w:left="1101" w:right="0" w:hanging="6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Distribution of Revenues</w:t>
        <w:tab/>
      </w:r>
      <w:r>
        <w:rPr>
          <w:rFonts w:ascii="Times New Roman"/>
          <w:spacing w:val="1"/>
          <w:sz w:val="20"/>
        </w:rPr>
        <w:t>64</w:t>
      </w:r>
      <w:r>
        <w:rPr>
          <w:rFonts w:ascii="Times New Roman"/>
          <w:sz w:val="20"/>
        </w:rPr>
      </w:r>
    </w:p>
    <w:p>
      <w:pPr>
        <w:numPr>
          <w:ilvl w:val="1"/>
          <w:numId w:val="5"/>
        </w:numPr>
        <w:tabs>
          <w:tab w:pos="1102" w:val="left" w:leader="none"/>
          <w:tab w:pos="9241" w:val="right" w:leader="dot"/>
        </w:tabs>
        <w:spacing w:before="231"/>
        <w:ind w:left="1101" w:right="0" w:hanging="6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Sub-National</w:t>
      </w:r>
      <w:r>
        <w:rPr>
          <w:rFonts w:ascii="Times New Roman"/>
          <w:spacing w:val="-1"/>
          <w:sz w:val="20"/>
        </w:rPr>
        <w:t> Transfers</w:t>
        <w:tab/>
      </w:r>
      <w:r>
        <w:rPr>
          <w:rFonts w:ascii="Times New Roman"/>
          <w:spacing w:val="1"/>
          <w:sz w:val="20"/>
        </w:rPr>
        <w:t>64</w:t>
      </w:r>
      <w:r>
        <w:rPr>
          <w:rFonts w:ascii="Times New Roman"/>
          <w:sz w:val="20"/>
        </w:rPr>
      </w:r>
    </w:p>
    <w:p>
      <w:pPr>
        <w:numPr>
          <w:ilvl w:val="1"/>
          <w:numId w:val="5"/>
        </w:numPr>
        <w:tabs>
          <w:tab w:pos="1102" w:val="left" w:leader="none"/>
          <w:tab w:pos="9241" w:val="right" w:leader="dot"/>
        </w:tabs>
        <w:spacing w:before="228"/>
        <w:ind w:left="1101" w:right="0" w:hanging="6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Revenue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Management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Expenditures</w:t>
        <w:tab/>
      </w:r>
      <w:r>
        <w:rPr>
          <w:rFonts w:ascii="Times New Roman"/>
          <w:spacing w:val="1"/>
          <w:sz w:val="20"/>
        </w:rPr>
        <w:t>67</w:t>
      </w:r>
      <w:r>
        <w:rPr>
          <w:rFonts w:ascii="Times New Roman"/>
          <w:sz w:val="20"/>
        </w:rPr>
      </w:r>
    </w:p>
    <w:p>
      <w:pPr>
        <w:numPr>
          <w:ilvl w:val="1"/>
          <w:numId w:val="6"/>
        </w:numPr>
        <w:tabs>
          <w:tab w:pos="931" w:val="left" w:leader="none"/>
          <w:tab w:pos="9241" w:val="right" w:leader="dot"/>
        </w:tabs>
        <w:spacing w:before="231"/>
        <w:ind w:left="930" w:right="0" w:hanging="71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SOCIAL </w:t>
      </w:r>
      <w:r>
        <w:rPr>
          <w:rFonts w:ascii="Times New Roman"/>
          <w:sz w:val="20"/>
        </w:rPr>
        <w:t>AND ECONOMIC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SPENDING</w:t>
        <w:tab/>
      </w:r>
      <w:r>
        <w:rPr>
          <w:rFonts w:ascii="Times New Roman"/>
          <w:spacing w:val="1"/>
          <w:sz w:val="20"/>
        </w:rPr>
        <w:t>68</w:t>
      </w:r>
      <w:r>
        <w:rPr>
          <w:rFonts w:ascii="Times New Roman"/>
          <w:sz w:val="20"/>
        </w:rPr>
      </w:r>
    </w:p>
    <w:p>
      <w:pPr>
        <w:numPr>
          <w:ilvl w:val="1"/>
          <w:numId w:val="6"/>
        </w:numPr>
        <w:tabs>
          <w:tab w:pos="1102" w:val="left" w:leader="none"/>
          <w:tab w:pos="9241" w:val="right" w:leader="dot"/>
        </w:tabs>
        <w:spacing w:before="231"/>
        <w:ind w:left="1101" w:right="0" w:hanging="6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Social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Expenditures</w:t>
        <w:tab/>
      </w:r>
      <w:r>
        <w:rPr>
          <w:rFonts w:ascii="Times New Roman"/>
          <w:spacing w:val="1"/>
          <w:sz w:val="20"/>
        </w:rPr>
        <w:t>68</w:t>
      </w:r>
      <w:r>
        <w:rPr>
          <w:rFonts w:ascii="Times New Roman"/>
          <w:sz w:val="20"/>
        </w:rPr>
      </w:r>
    </w:p>
    <w:p>
      <w:pPr>
        <w:numPr>
          <w:ilvl w:val="1"/>
          <w:numId w:val="6"/>
        </w:numPr>
        <w:tabs>
          <w:tab w:pos="1102" w:val="left" w:leader="none"/>
          <w:tab w:pos="9241" w:val="right" w:leader="dot"/>
        </w:tabs>
        <w:spacing w:before="228"/>
        <w:ind w:left="1101" w:right="0" w:hanging="6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Quasi-Fiscal </w:t>
      </w:r>
      <w:r>
        <w:rPr>
          <w:rFonts w:ascii="Times New Roman"/>
          <w:sz w:val="20"/>
        </w:rPr>
        <w:t>Expenditures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State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Owned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Enterprises:</w:t>
        <w:tab/>
      </w:r>
      <w:r>
        <w:rPr>
          <w:rFonts w:ascii="Times New Roman"/>
          <w:spacing w:val="1"/>
          <w:sz w:val="20"/>
        </w:rPr>
        <w:t>69</w:t>
      </w:r>
      <w:r>
        <w:rPr>
          <w:rFonts w:ascii="Times New Roman"/>
          <w:sz w:val="20"/>
        </w:rPr>
      </w:r>
    </w:p>
    <w:p>
      <w:pPr>
        <w:numPr>
          <w:ilvl w:val="1"/>
          <w:numId w:val="6"/>
        </w:numPr>
        <w:tabs>
          <w:tab w:pos="1102" w:val="left" w:leader="none"/>
          <w:tab w:pos="9241" w:val="right" w:leader="dot"/>
        </w:tabs>
        <w:spacing w:before="231"/>
        <w:ind w:left="1101" w:right="0" w:hanging="6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Contribution to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 Economy</w:t>
        <w:tab/>
      </w:r>
      <w:r>
        <w:rPr>
          <w:rFonts w:ascii="Times New Roman"/>
          <w:spacing w:val="1"/>
          <w:sz w:val="20"/>
        </w:rPr>
        <w:t>69</w:t>
      </w:r>
      <w:r>
        <w:rPr>
          <w:rFonts w:ascii="Times New Roman"/>
          <w:sz w:val="20"/>
        </w:rPr>
      </w:r>
    </w:p>
    <w:p>
      <w:pPr>
        <w:numPr>
          <w:ilvl w:val="1"/>
          <w:numId w:val="7"/>
        </w:numPr>
        <w:tabs>
          <w:tab w:pos="881" w:val="left" w:leader="none"/>
          <w:tab w:pos="9241" w:val="right" w:leader="dot"/>
        </w:tabs>
        <w:spacing w:before="231"/>
        <w:ind w:left="880" w:right="0" w:hanging="6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FINDINGS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RECOMMENDATIONS</w:t>
        <w:tab/>
      </w:r>
      <w:r>
        <w:rPr>
          <w:rFonts w:ascii="Times New Roman"/>
          <w:spacing w:val="1"/>
          <w:sz w:val="20"/>
        </w:rPr>
        <w:t>73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1"/>
          <w:numId w:val="7"/>
        </w:numPr>
        <w:tabs>
          <w:tab w:pos="1102" w:val="left" w:leader="none"/>
        </w:tabs>
        <w:spacing w:before="0"/>
        <w:ind w:left="1101" w:right="0" w:hanging="6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Highlight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issues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raised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previous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Audits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(2007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2015)</w:t>
      </w:r>
      <w:r>
        <w:rPr>
          <w:rFonts w:ascii="Times New Roman" w:hAnsi="Times New Roman" w:cs="Times New Roman" w:eastAsia="Times New Roman"/>
          <w:spacing w:val="-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...............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Error!</w:t>
      </w:r>
      <w:r>
        <w:rPr>
          <w:rFonts w:ascii="Times New Roman" w:hAnsi="Times New Roman" w:cs="Times New Roman" w:eastAsia="Times New Roman"/>
          <w:b/>
          <w:bCs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Bookmark</w:t>
      </w:r>
      <w:r>
        <w:rPr>
          <w:rFonts w:ascii="Times New Roman" w:hAnsi="Times New Roman" w:cs="Times New Roman" w:eastAsia="Times New Roman"/>
          <w:b/>
          <w:bCs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b/>
          <w:bCs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defined.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numPr>
          <w:ilvl w:val="1"/>
          <w:numId w:val="7"/>
        </w:numPr>
        <w:tabs>
          <w:tab w:pos="1102" w:val="left" w:leader="none"/>
        </w:tabs>
        <w:spacing w:before="0"/>
        <w:ind w:left="1101" w:right="0" w:hanging="6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Audit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findings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recommendations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2016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.....................................</w:t>
      </w:r>
      <w:r>
        <w:rPr>
          <w:rFonts w:ascii="Times New Roman"/>
          <w:b/>
          <w:sz w:val="20"/>
        </w:rPr>
        <w:t>Error!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Bookmark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not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defined.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Heading1"/>
        <w:spacing w:line="240" w:lineRule="auto" w:before="146"/>
        <w:ind w:left="220" w:right="0" w:firstLine="0"/>
        <w:jc w:val="left"/>
        <w:rPr>
          <w:b w:val="0"/>
          <w:bCs w:val="0"/>
        </w:rPr>
      </w:pPr>
      <w:r>
        <w:rPr/>
        <w:pict>
          <v:group style="position:absolute;margin-left:270.450012pt;margin-top:87.883118pt;width:57.4pt;height:58.15pt;mso-position-horizontal-relative:page;mso-position-vertical-relative:paragraph;z-index:-875200" coordorigin="5409,1758" coordsize="1148,1163">
            <v:group style="position:absolute;left:5409;top:2371;width:464;height:549" coordorigin="5409,2371" coordsize="464,549">
              <v:shape style="position:absolute;left:5409;top:2371;width:464;height:549" coordorigin="5409,2371" coordsize="464,549" path="m5544,2460l5453,2460,5460,2462,5475,2474,5525,2522,5561,2569,5544,2572,5527,2579,5480,2625,5466,2680,5467,2701,5482,2760,5522,2829,5567,2875,5636,2911,5680,2920,5700,2919,5769,2882,5784,2855,5697,2855,5673,2853,5611,2824,5555,2776,5518,2725,5500,2671,5500,2650,5506,2632,5517,2617,5531,2607,5553,2600,5684,2600,5544,2460xe" filled="true" fillcolor="#538dd3" stroked="false">
                <v:path arrowok="t"/>
                <v:fill type="solid"/>
              </v:shape>
              <v:shape style="position:absolute;left:5409;top:2371;width:464;height:549" coordorigin="5409,2371" coordsize="464,549" path="m5684,2600l5553,2600,5572,2601,5593,2607,5643,2640,5770,2767,5771,2787,5769,2807,5717,2854,5697,2855,5784,2855,5787,2847,5790,2829,5791,2812,5791,2807,5790,2787,5848,2787,5866,2735,5829,2735,5822,2732,5807,2721,5794,2709,5777,2693,5756,2673,5684,2600xe" filled="true" fillcolor="#538dd3" stroked="false">
                <v:path arrowok="t"/>
                <v:fill type="solid"/>
              </v:shape>
              <v:shape style="position:absolute;left:5409;top:2371;width:464;height:549" coordorigin="5409,2371" coordsize="464,549" path="m5848,2787l5790,2787,5828,2824,5831,2821,5835,2817,5840,2809,5848,2787xe" filled="true" fillcolor="#538dd3" stroked="false">
                <v:path arrowok="t"/>
                <v:fill type="solid"/>
              </v:shape>
              <v:shape style="position:absolute;left:5409;top:2371;width:464;height:549" coordorigin="5409,2371" coordsize="464,549" path="m5860,2707l5856,2718,5852,2725,5848,2730,5844,2733,5840,2735,5829,2735,5866,2735,5873,2715,5869,2712,5860,2707xe" filled="true" fillcolor="#538dd3" stroked="false">
                <v:path arrowok="t"/>
                <v:fill type="solid"/>
              </v:shape>
              <v:shape style="position:absolute;left:5409;top:2371;width:464;height:549" coordorigin="5409,2371" coordsize="464,549" path="m5455,2371l5451,2375,5448,2378,5442,2386,5436,2405,5429,2424,5415,2462,5409,2481,5418,2485,5422,2487,5426,2477,5430,2470,5435,2466,5438,2462,5443,2460,5453,2460,5544,2460,5455,2371xe" filled="true" fillcolor="#538dd3" stroked="false">
                <v:path arrowok="t"/>
                <v:fill type="solid"/>
              </v:shape>
            </v:group>
            <v:group style="position:absolute;left:5663;top:2319;width:354;height:414" coordorigin="5663,2319" coordsize="354,414">
              <v:shape style="position:absolute;left:5663;top:2319;width:354;height:414" coordorigin="5663,2319" coordsize="354,414" path="m5800,2480l5708,2480,5714,2482,5729,2493,5878,2640,5911,2685,5911,2692,5909,2702,5903,2713,5891,2724,5895,2727,5898,2731,5903,2733,6006,2630,5969,2630,5961,2629,5846,2528,5818,2499,5800,2480xe" filled="true" fillcolor="#538dd3" stroked="false">
                <v:path arrowok="t"/>
                <v:fill type="solid"/>
              </v:shape>
              <v:shape style="position:absolute;left:5663;top:2319;width:354;height:414" coordorigin="5663,2319" coordsize="354,414" path="m6006,2610l5996,2620,5986,2626,5978,2628,5969,2630,6006,2630,6016,2620,6006,2610xe" filled="true" fillcolor="#538dd3" stroked="false">
                <v:path arrowok="t"/>
                <v:fill type="solid"/>
              </v:shape>
              <v:shape style="position:absolute;left:5663;top:2319;width:354;height:414" coordorigin="5663,2319" coordsize="354,414" path="m5708,2390l5705,2394,5702,2397,5696,2406,5690,2425,5669,2482,5663,2500,5675,2508,5679,2499,5683,2492,5688,2487,5692,2482,5697,2480,5708,2480,5800,2480,5790,2469,5782,2447,5765,2447,5708,2390xe" filled="true" fillcolor="#538dd3" stroked="false">
                <v:path arrowok="t"/>
                <v:fill type="solid"/>
              </v:shape>
              <v:shape style="position:absolute;left:5663;top:2319;width:354;height:414" coordorigin="5663,2319" coordsize="354,414" path="m5786,2319l5751,2377,5753,2397,5757,2421,5765,2447,5782,2447,5777,2428,5775,2412,5818,2390,5828,2387,5840,2375,5842,2368,5840,2349,5798,2320,5786,2319xe" filled="true" fillcolor="#538dd3" stroked="false">
                <v:path arrowok="t"/>
                <v:fill type="solid"/>
              </v:shape>
            </v:group>
            <v:group style="position:absolute;left:5863;top:2159;width:390;height:370" coordorigin="5863,2159" coordsize="390,370">
              <v:shape style="position:absolute;left:5863;top:2159;width:390;height:370" coordorigin="5863,2159" coordsize="390,370" path="m6060,2206l5946,2206,5970,2209,5985,2217,6003,2230,6022,2248,6029,2255,6027,2271,6018,2294,6010,2316,5991,2382,5988,2423,5990,2441,6019,2494,6092,2528,6109,2525,6162,2463,6162,2462,6104,2462,6077,2460,6031,2419,6022,2383,6024,2364,6028,2339,6033,2323,6040,2302,6050,2276,6130,2276,6060,2206xe" filled="true" fillcolor="#538dd3" stroked="false">
                <v:path arrowok="t"/>
                <v:fill type="solid"/>
              </v:shape>
              <v:shape style="position:absolute;left:5863;top:2159;width:390;height:370" coordorigin="5863,2159" coordsize="390,370" path="m6130,2276l6050,2276,6078,2304,6149,2375,6132,2445,6104,2462,6162,2462,6164,2446,6166,2423,6167,2393,6246,2393,6250,2383,6252,2364,6251,2352,6221,2352,6217,2352,6213,2352,6208,2350,6199,2343,6189,2334,6174,2319,6153,2298,6130,2276xe" filled="true" fillcolor="#538dd3" stroked="false">
                <v:path arrowok="t"/>
                <v:fill type="solid"/>
              </v:shape>
              <v:shape style="position:absolute;left:5863;top:2159;width:390;height:370" coordorigin="5863,2159" coordsize="390,370" path="m6246,2393l6167,2393,6177,2403,6194,2414,6211,2420,6226,2416,6245,2398,6246,2393xe" filled="true" fillcolor="#538dd3" stroked="false">
                <v:path arrowok="t"/>
                <v:fill type="solid"/>
              </v:shape>
              <v:shape style="position:absolute;left:5863;top:2159;width:390;height:370" coordorigin="5863,2159" coordsize="390,370" path="m5975,2159l5918,2182,5877,2230,5863,2290,5866,2311,5920,2360,5928,2357,5910,2287,5902,2279,5898,2268,5897,2243,5902,2232,5914,2220,5928,2210,5946,2206,6060,2206,6053,2199,6036,2184,6022,2172,6010,2165,5993,2160,5975,2159xe" filled="true" fillcolor="#538dd3" stroked="false">
                <v:path arrowok="t"/>
                <v:fill type="solid"/>
              </v:shape>
              <v:shape style="position:absolute;left:5863;top:2159;width:390;height:370" coordorigin="5863,2159" coordsize="390,370" path="m6230,2300l6231,2320,6231,2329,6231,2339,6230,2343,6229,2346,6226,2348,6224,2351,6221,2352,6251,2352,6251,2341,6246,2315,6241,2310,6235,2304,6230,2300xe" filled="true" fillcolor="#538dd3" stroked="false">
                <v:path arrowok="t"/>
                <v:fill type="solid"/>
              </v:shape>
            </v:group>
            <v:group style="position:absolute;left:6002;top:1765;width:437;height:563" coordorigin="6002,1765" coordsize="437,563">
              <v:shape style="position:absolute;left:6002;top:1765;width:437;height:563" coordorigin="6002,1765" coordsize="437,563" path="m6188,2049l6107,2049,6256,2197,6291,2233,6305,2249,6313,2260,6317,2269,6319,2278,6316,2296,6312,2304,6302,2314,6298,2317,6295,2320,6302,2327,6312,2325,6418,2218,6389,2218,6367,2218,6354,2211,6337,2197,6317,2178,6188,2049xe" filled="true" fillcolor="#538dd3" stroked="false">
                <v:path arrowok="t"/>
                <v:fill type="solid"/>
              </v:shape>
              <v:shape style="position:absolute;left:6002;top:1765;width:437;height:563" coordorigin="6002,1765" coordsize="437,563" path="m6429,2187l6415,2200,6405,2210,6389,2218,6418,2218,6439,2197,6432,2190,6429,2187xe" filled="true" fillcolor="#538dd3" stroked="false">
                <v:path arrowok="t"/>
                <v:fill type="solid"/>
              </v:shape>
              <v:shape style="position:absolute;left:6002;top:1765;width:437;height:563" coordorigin="6002,1765" coordsize="437,563" path="m6114,1765l6050,1780,6006,1843,6002,1884,6005,1903,6029,1962,6069,2011,6075,2016,6081,2022,6085,2029,6043,2071,6050,2078,6057,2085,6064,2091,6079,2077,6093,2063,6107,2049,6188,2049,6147,2008,6168,1988,6127,1988,6120,1981,6114,1975,6100,1961,6080,1941,6035,1890,6025,1867,6025,1857,6060,1819,6068,1818,6153,1818,6154,1817,6156,1809,6155,1800,6154,1791,6151,1783,6145,1777,6133,1769,6114,1765xe" filled="true" fillcolor="#538dd3" stroked="false">
                <v:path arrowok="t"/>
                <v:fill type="solid"/>
              </v:shape>
              <v:shape style="position:absolute;left:6002;top:1765;width:437;height:563" coordorigin="6002,1765" coordsize="437,563" path="m6183,1931l6127,1988,6168,1988,6205,1950,6198,1944,6191,1937,6183,1931xe" filled="true" fillcolor="#538dd3" stroked="false">
                <v:path arrowok="t"/>
                <v:fill type="solid"/>
              </v:shape>
              <v:shape style="position:absolute;left:6002;top:1765;width:437;height:563" coordorigin="6002,1765" coordsize="437,563" path="m6153,1818l6068,1818,6081,1819,6114,1828,6125,1829,6140,1827,6145,1825,6153,1818xe" filled="true" fillcolor="#538dd3" stroked="false">
                <v:path arrowok="t"/>
                <v:fill type="solid"/>
              </v:shape>
            </v:group>
            <v:group style="position:absolute;left:6180;top:1758;width:377;height:364" coordorigin="6180,1758" coordsize="377,364">
              <v:shape style="position:absolute;left:6180;top:1758;width:377;height:364" coordorigin="6180,1758" coordsize="377,364" path="m6345,1911l6258,1911,6427,2081,6445,2097,6460,2108,6475,2117,6493,2121,6514,2120,6529,2112,6547,2095,6554,2077,6555,2062,6510,2062,6496,2059,6446,2019,6390,1962,6350,1917,6345,1911xe" filled="true" fillcolor="#538dd3" stroked="false">
                <v:path arrowok="t"/>
                <v:fill type="solid"/>
              </v:shape>
              <v:shape style="position:absolute;left:6180;top:1758;width:377;height:364" coordorigin="6180,1758" coordsize="377,364" path="m6539,1993l6536,1997,6533,2000,6529,2003,6534,2013,6536,2023,6534,2041,6530,2048,6518,2060,6510,2062,6555,2062,6557,2052,6554,2033,6548,2014,6539,1993xe" filled="true" fillcolor="#538dd3" stroked="false">
                <v:path arrowok="t"/>
                <v:fill type="solid"/>
              </v:shape>
              <v:shape style="position:absolute;left:6180;top:1758;width:377;height:364" coordorigin="6180,1758" coordsize="377,364" path="m6185,1758l6182,1760,6180,1763,6183,1777,6191,1796,6198,1813,6204,1831,6208,1849,6210,1869,6212,1892,6210,1912,6206,1930,6209,1933,6212,1936,6223,1931,6238,1919,6258,1911,6345,1911,6337,1902,6324,1886,6312,1870,6300,1854,6312,1843,6270,1843,6185,1758xe" filled="true" fillcolor="#538dd3" stroked="false">
                <v:path arrowok="t"/>
                <v:fill type="solid"/>
              </v:shape>
              <v:shape style="position:absolute;left:6180;top:1758;width:377;height:364" coordorigin="6180,1758" coordsize="377,364" path="m6330,1798l6313,1801,6299,1815,6285,1829,6270,1843,6312,1843,6343,1811,6336,1804,6330,1798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/>
        <w:t>LIST OF </w:t>
      </w:r>
      <w:r>
        <w:rPr>
          <w:spacing w:val="-1"/>
        </w:rPr>
        <w:t>TABLES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1502"/>
        <w:gridCol w:w="7797"/>
      </w:tblGrid>
      <w:tr>
        <w:trPr>
          <w:trHeight w:val="310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S/N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TABLE No.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06" w:hRule="exact"/>
        </w:trPr>
        <w:tc>
          <w:tcPr>
            <w:tcW w:w="59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50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1.1</w:t>
            </w:r>
          </w:p>
        </w:tc>
        <w:tc>
          <w:tcPr>
            <w:tcW w:w="779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2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List of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NEITI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published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reports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2007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2015</w:t>
            </w:r>
          </w:p>
        </w:tc>
      </w:tr>
      <w:tr>
        <w:trPr>
          <w:trHeight w:val="298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1.2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z w:val="24"/>
              </w:rPr>
              <w:t> distribution in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z w:val="24"/>
              </w:rPr>
              <w:t> state</w:t>
            </w:r>
          </w:p>
        </w:tc>
      </w:tr>
      <w:tr>
        <w:trPr>
          <w:trHeight w:val="295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1.3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Summary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z w:val="24"/>
              </w:rPr>
              <w:t> flow</w:t>
            </w:r>
          </w:p>
        </w:tc>
      </w:tr>
      <w:tr>
        <w:trPr>
          <w:trHeight w:val="296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1.4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declared</w:t>
            </w:r>
            <w:r>
              <w:rPr>
                <w:rFonts w:ascii="Times New Roman"/>
                <w:sz w:val="24"/>
              </w:rPr>
              <w:t> by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in 2016</w:t>
            </w:r>
          </w:p>
        </w:tc>
      </w:tr>
      <w:tr>
        <w:trPr>
          <w:trHeight w:val="297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1.5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List of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above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threshold</w:t>
            </w:r>
          </w:p>
        </w:tc>
      </w:tr>
      <w:tr>
        <w:trPr>
          <w:trHeight w:val="336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1.6: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z w:val="24"/>
              </w:rPr>
              <w:t> of initial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discrepancy</w:t>
            </w:r>
          </w:p>
        </w:tc>
      </w:tr>
      <w:tr>
        <w:trPr>
          <w:trHeight w:val="295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1.7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List of </w:t>
            </w:r>
            <w:r>
              <w:rPr>
                <w:rFonts w:ascii="Times New Roman"/>
                <w:spacing w:val="-1"/>
                <w:sz w:val="24"/>
              </w:rPr>
              <w:t>documents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obtained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z w:val="24"/>
              </w:rPr>
              <w:t> data</w:t>
            </w:r>
            <w:r>
              <w:rPr>
                <w:rFonts w:ascii="Times New Roman"/>
                <w:spacing w:val="-1"/>
                <w:sz w:val="24"/>
              </w:rPr>
              <w:t> quality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assurance</w:t>
            </w:r>
          </w:p>
        </w:tc>
      </w:tr>
      <w:tr>
        <w:trPr>
          <w:trHeight w:val="298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1.8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Contribution of </w:t>
            </w:r>
            <w:r>
              <w:rPr>
                <w:rFonts w:ascii="Times New Roman"/>
                <w:spacing w:val="-1"/>
                <w:sz w:val="24"/>
              </w:rPr>
              <w:t>reconciled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 </w:t>
            </w:r>
            <w:r>
              <w:rPr>
                <w:rFonts w:ascii="Times New Roman"/>
                <w:sz w:val="24"/>
              </w:rPr>
              <w:t>streams</w:t>
            </w:r>
          </w:p>
        </w:tc>
      </w:tr>
      <w:tr>
        <w:trPr>
          <w:trHeight w:val="295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2.1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Schedule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flows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2016 SMA</w:t>
            </w:r>
          </w:p>
        </w:tc>
      </w:tr>
      <w:tr>
        <w:trPr>
          <w:trHeight w:val="296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2.2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Type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z w:val="24"/>
              </w:rPr>
              <w:t> titles</w:t>
            </w:r>
          </w:p>
        </w:tc>
      </w:tr>
      <w:tr>
        <w:trPr>
          <w:trHeight w:val="297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2.3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Summary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title</w:t>
            </w:r>
            <w:r>
              <w:rPr>
                <w:rFonts w:ascii="Times New Roman"/>
                <w:spacing w:val="-1"/>
                <w:sz w:val="24"/>
              </w:rPr>
              <w:t> register</w:t>
            </w:r>
          </w:p>
        </w:tc>
      </w:tr>
      <w:tr>
        <w:trPr>
          <w:trHeight w:val="295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2.4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Distribution of</w:t>
            </w:r>
            <w:r>
              <w:rPr>
                <w:rFonts w:ascii="Times New Roman"/>
                <w:spacing w:val="-1"/>
                <w:sz w:val="24"/>
              </w:rPr>
              <w:t> valid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titles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across</w:t>
            </w:r>
            <w:r>
              <w:rPr>
                <w:rFonts w:ascii="Times New Roman"/>
                <w:sz w:val="24"/>
              </w:rPr>
              <w:t> the </w:t>
            </w:r>
            <w:r>
              <w:rPr>
                <w:rFonts w:ascii="Times New Roman"/>
                <w:spacing w:val="-1"/>
                <w:sz w:val="24"/>
              </w:rPr>
              <w:t>state</w:t>
            </w:r>
          </w:p>
        </w:tc>
      </w:tr>
      <w:tr>
        <w:trPr>
          <w:trHeight w:val="295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2.5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Registered</w:t>
            </w:r>
            <w:r>
              <w:rPr>
                <w:rFonts w:ascii="Times New Roman"/>
                <w:sz w:val="24"/>
              </w:rPr>
              <w:t> mining </w:t>
            </w:r>
            <w:r>
              <w:rPr>
                <w:rFonts w:ascii="Times New Roman"/>
                <w:spacing w:val="-1"/>
                <w:sz w:val="24"/>
              </w:rPr>
              <w:t>cooperatives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2016</w:t>
            </w:r>
          </w:p>
        </w:tc>
      </w:tr>
      <w:tr>
        <w:trPr>
          <w:trHeight w:val="339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2.6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z w:val="24"/>
              </w:rPr>
              <w:t> buying </w:t>
            </w:r>
            <w:r>
              <w:rPr>
                <w:rFonts w:ascii="Times New Roman"/>
                <w:spacing w:val="-1"/>
                <w:sz w:val="24"/>
              </w:rPr>
              <w:t>centres</w:t>
            </w:r>
            <w:r>
              <w:rPr>
                <w:rFonts w:ascii="Times New Roman"/>
                <w:sz w:val="24"/>
              </w:rPr>
              <w:t> per </w:t>
            </w:r>
            <w:r>
              <w:rPr>
                <w:rFonts w:ascii="Times New Roman"/>
                <w:spacing w:val="-1"/>
                <w:sz w:val="24"/>
              </w:rPr>
              <w:t>state</w:t>
            </w:r>
          </w:p>
        </w:tc>
      </w:tr>
      <w:tr>
        <w:trPr>
          <w:trHeight w:val="295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3.1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issued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in 2016</w:t>
            </w:r>
          </w:p>
        </w:tc>
      </w:tr>
      <w:tr>
        <w:trPr>
          <w:trHeight w:val="298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3.2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Details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issued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Gold 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2016</w:t>
            </w:r>
          </w:p>
        </w:tc>
      </w:tr>
      <w:tr>
        <w:trPr>
          <w:trHeight w:val="295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3.3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Details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issued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Lead-Zinc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2016</w:t>
            </w:r>
          </w:p>
        </w:tc>
      </w:tr>
      <w:tr>
        <w:trPr>
          <w:trHeight w:val="296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3.4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Details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issued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Tin in 2016</w:t>
            </w:r>
          </w:p>
        </w:tc>
      </w:tr>
      <w:tr>
        <w:trPr>
          <w:trHeight w:val="297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3.5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Details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issued</w:t>
            </w:r>
            <w:r>
              <w:rPr>
                <w:rFonts w:ascii="Times New Roman"/>
                <w:sz w:val="24"/>
              </w:rPr>
              <w:t> for </w:t>
            </w:r>
            <w:r>
              <w:rPr>
                <w:rFonts w:ascii="Times New Roman"/>
                <w:spacing w:val="-1"/>
                <w:sz w:val="24"/>
              </w:rPr>
              <w:t>Iron</w:t>
            </w:r>
            <w:r>
              <w:rPr>
                <w:rFonts w:ascii="Times New Roman"/>
                <w:sz w:val="24"/>
              </w:rPr>
              <w:t> Ore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2016</w:t>
            </w:r>
          </w:p>
        </w:tc>
      </w:tr>
      <w:tr>
        <w:trPr>
          <w:trHeight w:val="295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3.6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Details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issued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Limestone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2016</w:t>
            </w:r>
          </w:p>
        </w:tc>
      </w:tr>
      <w:tr>
        <w:trPr>
          <w:trHeight w:val="295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3.7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Details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issued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Coal</w:t>
            </w:r>
            <w:r>
              <w:rPr>
                <w:rFonts w:ascii="Times New Roman"/>
                <w:sz w:val="24"/>
              </w:rPr>
              <w:t> 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2016</w:t>
            </w:r>
          </w:p>
        </w:tc>
      </w:tr>
      <w:tr>
        <w:trPr>
          <w:trHeight w:val="298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3.8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z w:val="24"/>
              </w:rPr>
              <w:t> by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z w:val="24"/>
              </w:rPr>
              <w:t> type</w:t>
            </w:r>
          </w:p>
        </w:tc>
      </w:tr>
      <w:tr>
        <w:trPr>
          <w:trHeight w:val="295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3.9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Comparison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z w:val="24"/>
              </w:rPr>
              <w:t> type</w:t>
            </w:r>
          </w:p>
        </w:tc>
      </w:tr>
      <w:tr>
        <w:trPr>
          <w:trHeight w:val="296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3.10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State</w:t>
            </w:r>
            <w:r>
              <w:rPr>
                <w:rFonts w:ascii="Times New Roman"/>
                <w:spacing w:val="-1"/>
                <w:sz w:val="24"/>
              </w:rPr>
              <w:t> contribution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paid</w:t>
            </w:r>
          </w:p>
        </w:tc>
      </w:tr>
      <w:tr>
        <w:trPr>
          <w:trHeight w:val="297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3.11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Comparison</w:t>
            </w:r>
            <w:r>
              <w:rPr>
                <w:rFonts w:ascii="Times New Roman"/>
                <w:sz w:val="24"/>
              </w:rPr>
              <w:t> of volume </w:t>
            </w:r>
            <w:r>
              <w:rPr>
                <w:rFonts w:ascii="Times New Roman"/>
                <w:spacing w:val="-1"/>
                <w:sz w:val="24"/>
              </w:rPr>
              <w:t>of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in 2016 and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2015</w:t>
            </w:r>
          </w:p>
        </w:tc>
      </w:tr>
      <w:tr>
        <w:trPr>
          <w:trHeight w:val="295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3.12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</w:p>
        </w:tc>
      </w:tr>
      <w:tr>
        <w:trPr>
          <w:trHeight w:val="295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3.13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z w:val="24"/>
              </w:rPr>
              <w:t> of solid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</w:p>
        </w:tc>
      </w:tr>
      <w:tr>
        <w:trPr>
          <w:trHeight w:val="298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3.14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Destination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solid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in 2016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0" w:footer="1010" w:top="1500" w:bottom="1220" w:left="1220" w:right="5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75176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1502"/>
        <w:gridCol w:w="7797"/>
      </w:tblGrid>
      <w:tr>
        <w:trPr>
          <w:trHeight w:val="296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3.15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Contribution of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solid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</w:t>
            </w:r>
            <w:r>
              <w:rPr>
                <w:rFonts w:ascii="Times New Roman"/>
                <w:b/>
                <w:spacing w:val="-1"/>
                <w:sz w:val="24"/>
              </w:rPr>
              <w:t>-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z w:val="24"/>
              </w:rPr>
              <w:t> to non-oil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in 2016</w:t>
            </w:r>
          </w:p>
        </w:tc>
      </w:tr>
      <w:tr>
        <w:trPr>
          <w:trHeight w:val="298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3.16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Comparison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value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solid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in 2016 and </w:t>
            </w:r>
            <w:r>
              <w:rPr>
                <w:rFonts w:ascii="Times New Roman"/>
                <w:spacing w:val="-1"/>
                <w:sz w:val="24"/>
              </w:rPr>
              <w:t>2015</w:t>
            </w:r>
          </w:p>
        </w:tc>
      </w:tr>
      <w:tr>
        <w:trPr>
          <w:trHeight w:val="295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3.17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Major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z w:val="24"/>
              </w:rPr>
              <w:t> export </w:t>
            </w:r>
            <w:r>
              <w:rPr>
                <w:rFonts w:ascii="Times New Roman"/>
                <w:spacing w:val="-1"/>
                <w:sz w:val="24"/>
              </w:rPr>
              <w:t>destinations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values</w:t>
            </w:r>
          </w:p>
        </w:tc>
      </w:tr>
      <w:tr>
        <w:trPr>
          <w:trHeight w:val="338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4.1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Initial</w:t>
            </w:r>
            <w:r>
              <w:rPr>
                <w:rFonts w:ascii="Times New Roman"/>
                <w:sz w:val="24"/>
              </w:rPr>
              <w:t> position of</w:t>
            </w:r>
            <w:r>
              <w:rPr>
                <w:rFonts w:ascii="Times New Roman"/>
                <w:spacing w:val="-1"/>
                <w:sz w:val="24"/>
              </w:rPr>
              <w:t> receipts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</w:p>
        </w:tc>
      </w:tr>
      <w:tr>
        <w:trPr>
          <w:trHeight w:val="336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4.2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Position of </w:t>
            </w:r>
            <w:r>
              <w:rPr>
                <w:rFonts w:ascii="Times New Roman"/>
                <w:spacing w:val="-1"/>
                <w:sz w:val="24"/>
              </w:rPr>
              <w:t>receipts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payments </w:t>
            </w:r>
            <w:r>
              <w:rPr>
                <w:rFonts w:ascii="Times New Roman"/>
                <w:spacing w:val="-1"/>
                <w:sz w:val="24"/>
              </w:rPr>
              <w:t>after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reconciliation</w:t>
            </w:r>
          </w:p>
        </w:tc>
      </w:tr>
      <w:tr>
        <w:trPr>
          <w:trHeight w:val="338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4.3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revenue declared</w:t>
            </w:r>
            <w:r>
              <w:rPr>
                <w:rFonts w:ascii="Times New Roman"/>
                <w:sz w:val="24"/>
              </w:rPr>
              <w:t> by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in 2016</w:t>
            </w:r>
          </w:p>
        </w:tc>
      </w:tr>
      <w:tr>
        <w:trPr>
          <w:trHeight w:val="336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4.4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Contribution of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stream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declaration</w:t>
            </w:r>
          </w:p>
        </w:tc>
      </w:tr>
      <w:tr>
        <w:trPr>
          <w:trHeight w:val="338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4.5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Revenue collection</w:t>
            </w:r>
            <w:r>
              <w:rPr>
                <w:rFonts w:ascii="Times New Roman"/>
                <w:sz w:val="24"/>
              </w:rPr>
              <w:t> by FIRS</w:t>
            </w:r>
          </w:p>
        </w:tc>
      </w:tr>
      <w:tr>
        <w:trPr>
          <w:trHeight w:val="336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38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4.6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Revenue collection</w:t>
            </w:r>
            <w:r>
              <w:rPr>
                <w:rFonts w:ascii="Times New Roman"/>
                <w:sz w:val="24"/>
              </w:rPr>
              <w:t> by MID</w:t>
            </w:r>
          </w:p>
        </w:tc>
      </w:tr>
      <w:tr>
        <w:trPr>
          <w:trHeight w:val="338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39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4.7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</w:t>
            </w:r>
          </w:p>
        </w:tc>
      </w:tr>
      <w:tr>
        <w:trPr>
          <w:trHeight w:val="339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4.8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paid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</w:p>
        </w:tc>
      </w:tr>
      <w:tr>
        <w:trPr>
          <w:trHeight w:val="336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41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4.9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Reconciliation</w:t>
            </w:r>
            <w:r>
              <w:rPr>
                <w:rFonts w:ascii="Times New Roman"/>
                <w:sz w:val="24"/>
              </w:rPr>
              <w:t> adjustment</w:t>
            </w:r>
          </w:p>
        </w:tc>
      </w:tr>
      <w:tr>
        <w:trPr>
          <w:trHeight w:val="295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42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4.10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Contribution of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by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</w:p>
        </w:tc>
      </w:tr>
      <w:tr>
        <w:trPr>
          <w:trHeight w:val="298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43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4.11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actual</w:t>
            </w:r>
            <w:r>
              <w:rPr>
                <w:rFonts w:ascii="Times New Roman"/>
                <w:sz w:val="24"/>
              </w:rPr>
              <w:t> royalty </w:t>
            </w:r>
            <w:r>
              <w:rPr>
                <w:rFonts w:ascii="Times New Roman"/>
                <w:spacing w:val="-1"/>
                <w:sz w:val="24"/>
              </w:rPr>
              <w:t>paid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royalty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</w:p>
        </w:tc>
      </w:tr>
      <w:tr>
        <w:trPr>
          <w:trHeight w:val="336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44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4.12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Revenue collection</w:t>
            </w:r>
            <w:r>
              <w:rPr>
                <w:rFonts w:ascii="Times New Roman"/>
                <w:sz w:val="24"/>
              </w:rPr>
              <w:t> by MCO</w:t>
            </w:r>
          </w:p>
        </w:tc>
      </w:tr>
      <w:tr>
        <w:trPr>
          <w:trHeight w:val="338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4.13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Unilateral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disclosures</w:t>
            </w:r>
            <w:r>
              <w:rPr>
                <w:rFonts w:ascii="Times New Roman"/>
                <w:sz w:val="24"/>
              </w:rPr>
              <w:t> by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 </w:t>
            </w:r>
            <w:r>
              <w:rPr>
                <w:rFonts w:ascii="Times New Roman"/>
                <w:sz w:val="24"/>
              </w:rPr>
              <w:t>receiving </w:t>
            </w:r>
            <w:r>
              <w:rPr>
                <w:rFonts w:ascii="Times New Roman"/>
                <w:spacing w:val="-1"/>
                <w:sz w:val="24"/>
              </w:rPr>
              <w:t>agencies</w:t>
            </w:r>
          </w:p>
        </w:tc>
      </w:tr>
      <w:tr>
        <w:trPr>
          <w:trHeight w:val="336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46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4.14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Unilateral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disclosures</w:t>
            </w:r>
            <w:r>
              <w:rPr>
                <w:rFonts w:ascii="Times New Roman"/>
                <w:sz w:val="24"/>
              </w:rPr>
              <w:t> made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</w:p>
        </w:tc>
      </w:tr>
      <w:tr>
        <w:trPr>
          <w:trHeight w:val="338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47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4.15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Revenue receivable</w:t>
            </w:r>
            <w:r>
              <w:rPr>
                <w:rFonts w:ascii="Times New Roman"/>
                <w:sz w:val="24"/>
              </w:rPr>
              <w:t> in 2016</w:t>
            </w:r>
          </w:p>
        </w:tc>
      </w:tr>
      <w:tr>
        <w:trPr>
          <w:trHeight w:val="338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48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4.16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Initial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reconciliation</w:t>
            </w:r>
            <w:r>
              <w:rPr>
                <w:rFonts w:ascii="Times New Roman"/>
                <w:sz w:val="24"/>
              </w:rPr>
              <w:t> of payments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receipts</w:t>
            </w:r>
          </w:p>
        </w:tc>
      </w:tr>
      <w:tr>
        <w:trPr>
          <w:trHeight w:val="337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49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4.17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Contribution of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declared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receipts</w:t>
            </w:r>
            <w:r>
              <w:rPr>
                <w:rFonts w:ascii="Times New Roman"/>
                <w:sz w:val="24"/>
              </w:rPr>
              <w:t> by </w:t>
            </w:r>
            <w:r>
              <w:rPr>
                <w:rFonts w:ascii="Times New Roman"/>
                <w:spacing w:val="-1"/>
                <w:sz w:val="24"/>
              </w:rPr>
              <w:t>revenue </w:t>
            </w:r>
            <w:r>
              <w:rPr>
                <w:rFonts w:ascii="Times New Roman"/>
                <w:sz w:val="24"/>
              </w:rPr>
              <w:t>stream</w:t>
            </w:r>
          </w:p>
        </w:tc>
      </w:tr>
      <w:tr>
        <w:trPr>
          <w:trHeight w:val="338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4.18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Contribution of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declared</w:t>
            </w:r>
            <w:r>
              <w:rPr>
                <w:rFonts w:ascii="Times New Roman"/>
                <w:sz w:val="24"/>
              </w:rPr>
              <w:t> payments by </w:t>
            </w:r>
            <w:r>
              <w:rPr>
                <w:rFonts w:ascii="Times New Roman"/>
                <w:spacing w:val="-1"/>
                <w:sz w:val="24"/>
              </w:rPr>
              <w:t>revenue </w:t>
            </w:r>
            <w:r>
              <w:rPr>
                <w:rFonts w:ascii="Times New Roman"/>
                <w:sz w:val="24"/>
              </w:rPr>
              <w:t>stream</w:t>
            </w:r>
          </w:p>
        </w:tc>
      </w:tr>
      <w:tr>
        <w:trPr>
          <w:trHeight w:val="337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51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4.19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Reconciliation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</w:p>
        </w:tc>
      </w:tr>
      <w:tr>
        <w:trPr>
          <w:trHeight w:val="338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52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4.20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Reconciliation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taxes</w:t>
            </w:r>
            <w:r>
              <w:rPr>
                <w:rFonts w:ascii="Times New Roman"/>
                <w:sz w:val="24"/>
              </w:rPr>
              <w:t> and other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revenues</w:t>
            </w:r>
          </w:p>
        </w:tc>
      </w:tr>
      <w:tr>
        <w:trPr>
          <w:trHeight w:val="337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53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4.21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Un-reconciled</w:t>
            </w:r>
            <w:r>
              <w:rPr>
                <w:rFonts w:ascii="Times New Roman"/>
                <w:sz w:val="24"/>
              </w:rPr>
              <w:t> payments</w:t>
            </w:r>
          </w:p>
        </w:tc>
      </w:tr>
      <w:tr>
        <w:trPr>
          <w:trHeight w:val="297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54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4.22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Sub-national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</w:p>
        </w:tc>
      </w:tr>
      <w:tr>
        <w:trPr>
          <w:trHeight w:val="337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5.1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Distribution of</w:t>
            </w:r>
            <w:r>
              <w:rPr>
                <w:rFonts w:ascii="Times New Roman"/>
                <w:spacing w:val="-1"/>
                <w:sz w:val="24"/>
              </w:rPr>
              <w:t> accumulated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N9.92billion</w:t>
            </w:r>
            <w:r>
              <w:rPr>
                <w:rFonts w:ascii="Times New Roman"/>
                <w:sz w:val="24"/>
              </w:rPr>
              <w:t> solid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</w:p>
        </w:tc>
      </w:tr>
      <w:tr>
        <w:trPr>
          <w:trHeight w:val="338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5.2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Distribution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N9.92billion</w:t>
            </w:r>
            <w:r>
              <w:rPr>
                <w:rFonts w:ascii="Times New Roman"/>
                <w:sz w:val="24"/>
              </w:rPr>
              <w:t> solid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-1"/>
                <w:sz w:val="24"/>
              </w:rPr>
              <w:t> federating</w:t>
            </w:r>
            <w:r>
              <w:rPr>
                <w:rFonts w:ascii="Times New Roman"/>
                <w:sz w:val="24"/>
              </w:rPr>
              <w:t> units</w:t>
            </w:r>
          </w:p>
        </w:tc>
      </w:tr>
      <w:tr>
        <w:trPr>
          <w:trHeight w:val="338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57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6.1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declared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social</w:t>
            </w:r>
            <w:r>
              <w:rPr>
                <w:rFonts w:ascii="Times New Roman"/>
                <w:sz w:val="24"/>
              </w:rPr>
              <w:t> expenditure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</w:t>
            </w:r>
            <w:r>
              <w:rPr>
                <w:rFonts w:ascii="Times New Roman"/>
                <w:spacing w:val="-1"/>
                <w:sz w:val="24"/>
              </w:rPr>
              <w:t>statutory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or</w:t>
            </w:r>
            <w:r>
              <w:rPr>
                <w:rFonts w:ascii="Times New Roman"/>
                <w:sz w:val="24"/>
              </w:rPr>
              <w:t> voluntary</w:t>
            </w:r>
          </w:p>
        </w:tc>
      </w:tr>
      <w:tr>
        <w:trPr>
          <w:trHeight w:val="336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58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6.2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declared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social</w:t>
            </w:r>
            <w:r>
              <w:rPr>
                <w:rFonts w:ascii="Times New Roman"/>
                <w:sz w:val="24"/>
              </w:rPr>
              <w:t> expenditure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z w:val="24"/>
              </w:rPr>
              <w:t> or kind</w:t>
            </w:r>
          </w:p>
        </w:tc>
      </w:tr>
      <w:tr>
        <w:trPr>
          <w:trHeight w:val="338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59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6.3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Solid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contribution</w:t>
            </w:r>
            <w:r>
              <w:rPr>
                <w:rFonts w:ascii="Times New Roman"/>
                <w:sz w:val="24"/>
              </w:rPr>
              <w:t> by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</w:p>
        </w:tc>
      </w:tr>
      <w:tr>
        <w:trPr>
          <w:trHeight w:val="337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6.4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Contribution of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solid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z w:val="24"/>
              </w:rPr>
              <w:t> to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economy in 2016</w:t>
            </w:r>
          </w:p>
        </w:tc>
      </w:tr>
      <w:tr>
        <w:trPr>
          <w:trHeight w:val="338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61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6.5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Percentage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 solid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minerals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export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to the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sector’s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contribution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to the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economy</w:t>
            </w:r>
          </w:p>
        </w:tc>
      </w:tr>
      <w:tr>
        <w:trPr>
          <w:trHeight w:val="336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62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6.6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Contribution to </w:t>
            </w:r>
            <w:r>
              <w:rPr>
                <w:rFonts w:ascii="Times New Roman"/>
                <w:spacing w:val="-1"/>
                <w:sz w:val="24"/>
              </w:rPr>
              <w:t>Gross</w:t>
            </w:r>
            <w:r>
              <w:rPr>
                <w:rFonts w:ascii="Times New Roman"/>
                <w:sz w:val="24"/>
              </w:rPr>
              <w:t> Domestic</w:t>
            </w:r>
            <w:r>
              <w:rPr>
                <w:rFonts w:ascii="Times New Roman"/>
                <w:spacing w:val="-1"/>
                <w:sz w:val="24"/>
              </w:rPr>
              <w:t> Product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(GDP)</w:t>
            </w:r>
          </w:p>
        </w:tc>
      </w:tr>
      <w:tr>
        <w:trPr>
          <w:trHeight w:val="338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63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6.7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Solid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contribution</w:t>
            </w:r>
            <w:r>
              <w:rPr>
                <w:rFonts w:ascii="Times New Roman"/>
                <w:sz w:val="24"/>
              </w:rPr>
              <w:t> to total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 </w:t>
            </w:r>
            <w:r>
              <w:rPr>
                <w:rFonts w:ascii="Times New Roman"/>
                <w:sz w:val="24"/>
              </w:rPr>
              <w:t>in 2016</w:t>
            </w:r>
          </w:p>
        </w:tc>
      </w:tr>
      <w:tr>
        <w:trPr>
          <w:trHeight w:val="338" w:hRule="exact"/>
        </w:trPr>
        <w:tc>
          <w:tcPr>
            <w:tcW w:w="5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64</w:t>
            </w:r>
          </w:p>
        </w:tc>
        <w:tc>
          <w:tcPr>
            <w:tcW w:w="15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Table</w:t>
            </w:r>
            <w:r>
              <w:rPr>
                <w:rFonts w:ascii="Times New Roman"/>
                <w:sz w:val="24"/>
              </w:rPr>
              <w:t> 6.8</w:t>
            </w:r>
          </w:p>
        </w:tc>
        <w:tc>
          <w:tcPr>
            <w:tcW w:w="779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employment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z w:val="24"/>
              </w:rPr>
              <w:t> by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 </w:t>
            </w:r>
            <w:r>
              <w:rPr>
                <w:rFonts w:ascii="Times New Roman"/>
                <w:sz w:val="24"/>
              </w:rPr>
              <w:t>companies in 2016</w:t>
            </w:r>
          </w:p>
        </w:tc>
      </w:tr>
    </w:tbl>
    <w:p>
      <w:pPr>
        <w:spacing w:after="0" w:line="274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0" w:footer="1010" w:top="1360" w:bottom="1200" w:left="1220" w:right="580"/>
        </w:sectPr>
      </w:pPr>
    </w:p>
    <w:p>
      <w:pPr>
        <w:pStyle w:val="Heading1"/>
        <w:spacing w:line="240" w:lineRule="auto" w:before="41"/>
        <w:ind w:left="100" w:right="0" w:firstLine="0"/>
        <w:jc w:val="left"/>
        <w:rPr>
          <w:b w:val="0"/>
          <w:bCs w:val="0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75152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  <w:bookmarkStart w:name="_TOC_250021" w:id="1"/>
      <w:r>
        <w:rPr/>
        <w:t>LIST OF </w:t>
      </w:r>
      <w:r>
        <w:rPr>
          <w:spacing w:val="-1"/>
        </w:rPr>
        <w:t>FIGURES</w:t>
      </w:r>
      <w:bookmarkEnd w:id="1"/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1"/>
          <w:szCs w:val="11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8"/>
        <w:gridCol w:w="1988"/>
        <w:gridCol w:w="6944"/>
      </w:tblGrid>
      <w:tr>
        <w:trPr>
          <w:trHeight w:val="310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/>
              <w:ind w:left="1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S/N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FIGURE No.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08" w:hRule="exact"/>
        </w:trPr>
        <w:tc>
          <w:tcPr>
            <w:tcW w:w="708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988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1.1</w:t>
            </w:r>
          </w:p>
        </w:tc>
        <w:tc>
          <w:tcPr>
            <w:tcW w:w="694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Comparative analysis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receipts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payments for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2007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2015</w:t>
            </w:r>
          </w:p>
        </w:tc>
      </w:tr>
      <w:tr>
        <w:trPr>
          <w:trHeight w:val="295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1.2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Map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Nigeria </w:t>
            </w:r>
            <w:r>
              <w:rPr>
                <w:rFonts w:ascii="Times New Roman"/>
                <w:sz w:val="24"/>
              </w:rPr>
              <w:t>showing solid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locations</w:t>
            </w:r>
          </w:p>
        </w:tc>
      </w:tr>
      <w:tr>
        <w:trPr>
          <w:trHeight w:val="295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1.3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assignment</w:t>
            </w:r>
          </w:p>
        </w:tc>
      </w:tr>
      <w:tr>
        <w:trPr>
          <w:trHeight w:val="298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z w:val="24"/>
              </w:rPr>
              <w:t> titles</w:t>
            </w:r>
          </w:p>
        </w:tc>
      </w:tr>
      <w:tr>
        <w:trPr>
          <w:trHeight w:val="295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2.2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valid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titles</w:t>
            </w:r>
          </w:p>
        </w:tc>
      </w:tr>
      <w:tr>
        <w:trPr>
          <w:trHeight w:val="296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2.3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Valid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titles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</w:t>
            </w:r>
          </w:p>
        </w:tc>
      </w:tr>
      <w:tr>
        <w:trPr>
          <w:trHeight w:val="294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3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2.4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3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z w:val="24"/>
              </w:rPr>
              <w:t> of titles issued in 2016</w:t>
            </w:r>
          </w:p>
        </w:tc>
      </w:tr>
      <w:tr>
        <w:trPr>
          <w:trHeight w:val="298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2.5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z w:val="24"/>
              </w:rPr>
              <w:t> of titles </w:t>
            </w:r>
            <w:r>
              <w:rPr>
                <w:rFonts w:ascii="Times New Roman"/>
                <w:spacing w:val="-1"/>
                <w:sz w:val="24"/>
              </w:rPr>
              <w:t>transferred</w:t>
            </w:r>
            <w:r>
              <w:rPr>
                <w:rFonts w:ascii="Times New Roman"/>
                <w:sz w:val="24"/>
              </w:rPr>
              <w:t> in 2016</w:t>
            </w:r>
          </w:p>
        </w:tc>
      </w:tr>
      <w:tr>
        <w:trPr>
          <w:trHeight w:val="296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2.6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z w:val="24"/>
              </w:rPr>
              <w:t> of titles </w:t>
            </w:r>
            <w:r>
              <w:rPr>
                <w:rFonts w:ascii="Times New Roman"/>
                <w:spacing w:val="-1"/>
                <w:sz w:val="24"/>
              </w:rPr>
              <w:t>revoked</w:t>
            </w:r>
            <w:r>
              <w:rPr>
                <w:rFonts w:ascii="Times New Roman"/>
                <w:sz w:val="24"/>
              </w:rPr>
              <w:t> in 2016</w:t>
            </w:r>
          </w:p>
        </w:tc>
      </w:tr>
      <w:tr>
        <w:trPr>
          <w:trHeight w:val="296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2.7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Registered</w:t>
            </w:r>
            <w:r>
              <w:rPr>
                <w:rFonts w:ascii="Times New Roman"/>
                <w:sz w:val="24"/>
              </w:rPr>
              <w:t> mining </w:t>
            </w:r>
            <w:r>
              <w:rPr>
                <w:rFonts w:ascii="Times New Roman"/>
                <w:spacing w:val="-1"/>
                <w:sz w:val="24"/>
              </w:rPr>
              <w:t>cooperatives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2016</w:t>
            </w:r>
          </w:p>
        </w:tc>
      </w:tr>
      <w:tr>
        <w:trPr>
          <w:trHeight w:val="297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3.1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issued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in 2016</w:t>
            </w:r>
          </w:p>
        </w:tc>
      </w:tr>
      <w:tr>
        <w:trPr>
          <w:trHeight w:val="295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Figure:</w:t>
            </w:r>
            <w:r>
              <w:rPr>
                <w:rFonts w:ascii="Times New Roman"/>
                <w:sz w:val="24"/>
              </w:rPr>
              <w:t> 3.2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Four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trend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two most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</w:p>
        </w:tc>
      </w:tr>
      <w:tr>
        <w:trPr>
          <w:trHeight w:val="295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3.3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Comparison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2016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2015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</w:p>
        </w:tc>
      </w:tr>
      <w:tr>
        <w:trPr>
          <w:trHeight w:val="298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3.4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by major</w:t>
            </w:r>
            <w:r>
              <w:rPr>
                <w:rFonts w:ascii="Times New Roman"/>
                <w:spacing w:val="-1"/>
                <w:sz w:val="24"/>
              </w:rPr>
              <w:t> companies</w:t>
            </w:r>
          </w:p>
        </w:tc>
      </w:tr>
      <w:tr>
        <w:trPr>
          <w:trHeight w:val="295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Figure:</w:t>
            </w:r>
            <w:r>
              <w:rPr>
                <w:rFonts w:ascii="Times New Roman"/>
                <w:sz w:val="24"/>
              </w:rPr>
              <w:t> 3.5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Contribution of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solid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</w:t>
            </w:r>
            <w:r>
              <w:rPr>
                <w:rFonts w:ascii="Times New Roman"/>
                <w:b/>
                <w:spacing w:val="-1"/>
                <w:sz w:val="24"/>
              </w:rPr>
              <w:t>-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z w:val="24"/>
              </w:rPr>
              <w:t> to non-oil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in 2016</w:t>
            </w:r>
          </w:p>
        </w:tc>
      </w:tr>
      <w:tr>
        <w:trPr>
          <w:trHeight w:val="296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3.6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Comparison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value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solid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in 2016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2015</w:t>
            </w:r>
          </w:p>
        </w:tc>
      </w:tr>
      <w:tr>
        <w:trPr>
          <w:trHeight w:val="297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3.7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Contribution of to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by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</w:p>
        </w:tc>
      </w:tr>
      <w:tr>
        <w:trPr>
          <w:trHeight w:val="295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3.8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Major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destinations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value</w:t>
            </w:r>
          </w:p>
        </w:tc>
      </w:tr>
      <w:tr>
        <w:trPr>
          <w:trHeight w:val="338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4.1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Discrepancy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initial</w:t>
            </w:r>
            <w:r>
              <w:rPr>
                <w:rFonts w:ascii="Times New Roman"/>
                <w:sz w:val="24"/>
              </w:rPr>
              <w:t> position of</w:t>
            </w:r>
            <w:r>
              <w:rPr>
                <w:rFonts w:ascii="Times New Roman"/>
                <w:spacing w:val="-1"/>
                <w:sz w:val="24"/>
              </w:rPr>
              <w:t> receipts</w:t>
            </w:r>
            <w:r>
              <w:rPr>
                <w:rFonts w:ascii="Times New Roman"/>
                <w:sz w:val="24"/>
              </w:rPr>
              <w:t> 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</w:p>
        </w:tc>
      </w:tr>
      <w:tr>
        <w:trPr>
          <w:trHeight w:val="337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4.2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Discrepancy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z w:val="24"/>
              </w:rPr>
              <w:t> final </w:t>
            </w:r>
            <w:r>
              <w:rPr>
                <w:rFonts w:ascii="Times New Roman"/>
                <w:spacing w:val="-1"/>
                <w:sz w:val="24"/>
              </w:rPr>
              <w:t>reconciliation</w:t>
            </w:r>
            <w:r>
              <w:rPr>
                <w:rFonts w:ascii="Times New Roman"/>
                <w:sz w:val="24"/>
              </w:rPr>
              <w:t> of receipts and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</w:p>
        </w:tc>
      </w:tr>
      <w:tr>
        <w:trPr>
          <w:trHeight w:val="338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4.3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declared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</w:p>
        </w:tc>
      </w:tr>
      <w:tr>
        <w:trPr>
          <w:trHeight w:val="337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4.4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Comparison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revenue collection</w:t>
            </w:r>
            <w:r>
              <w:rPr>
                <w:rFonts w:ascii="Times New Roman"/>
                <w:sz w:val="24"/>
              </w:rPr>
              <w:t> by </w:t>
            </w:r>
            <w:r>
              <w:rPr>
                <w:rFonts w:ascii="Times New Roman"/>
                <w:spacing w:val="-1"/>
                <w:sz w:val="24"/>
              </w:rPr>
              <w:t>government:</w:t>
            </w:r>
            <w:r>
              <w:rPr>
                <w:rFonts w:ascii="Times New Roman"/>
                <w:sz w:val="24"/>
              </w:rPr>
              <w:t> 2013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2016</w:t>
            </w:r>
          </w:p>
        </w:tc>
      </w:tr>
      <w:tr>
        <w:trPr>
          <w:trHeight w:val="297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4.5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Revenue collection</w:t>
            </w:r>
            <w:r>
              <w:rPr>
                <w:rFonts w:ascii="Times New Roman"/>
                <w:sz w:val="24"/>
              </w:rPr>
              <w:t> by FIRS</w:t>
            </w:r>
          </w:p>
        </w:tc>
      </w:tr>
      <w:tr>
        <w:trPr>
          <w:trHeight w:val="337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4.6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</w:t>
            </w:r>
          </w:p>
        </w:tc>
      </w:tr>
      <w:tr>
        <w:trPr>
          <w:trHeight w:val="338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4.7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Contribution of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by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</w:p>
        </w:tc>
      </w:tr>
      <w:tr>
        <w:trPr>
          <w:trHeight w:val="337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5.1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flow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revenues</w:t>
            </w:r>
          </w:p>
        </w:tc>
      </w:tr>
      <w:tr>
        <w:trPr>
          <w:trHeight w:val="338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5.2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</w:t>
            </w:r>
          </w:p>
        </w:tc>
      </w:tr>
      <w:tr>
        <w:trPr>
          <w:trHeight w:val="338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6.1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Solid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contribution</w:t>
            </w:r>
            <w:r>
              <w:rPr>
                <w:rFonts w:ascii="Times New Roman"/>
                <w:sz w:val="24"/>
              </w:rPr>
              <w:t> by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</w:p>
        </w:tc>
      </w:tr>
      <w:tr>
        <w:trPr>
          <w:trHeight w:val="295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19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Figure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7.1</w:t>
            </w:r>
          </w:p>
        </w:tc>
        <w:tc>
          <w:tcPr>
            <w:tcW w:w="6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Photographs</w:t>
            </w:r>
            <w:r>
              <w:rPr>
                <w:rFonts w:ascii="Times New Roman"/>
                <w:sz w:val="24"/>
              </w:rPr>
              <w:t> during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processing</w:t>
            </w:r>
          </w:p>
        </w:tc>
      </w:tr>
    </w:tbl>
    <w:p>
      <w:pPr>
        <w:spacing w:after="0" w:line="274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0" w:footer="1010" w:top="1380" w:bottom="1200" w:left="1340" w:right="720"/>
        </w:sectPr>
      </w:pPr>
    </w:p>
    <w:p>
      <w:pPr>
        <w:pStyle w:val="Heading1"/>
        <w:spacing w:line="240" w:lineRule="auto" w:before="41"/>
        <w:ind w:left="100" w:right="0" w:firstLine="0"/>
        <w:jc w:val="left"/>
        <w:rPr>
          <w:b w:val="0"/>
          <w:bCs w:val="0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75128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  <w:bookmarkStart w:name="_TOC_250020" w:id="2"/>
      <w:r>
        <w:rPr/>
        <w:t>LIST OF </w:t>
      </w:r>
      <w:r>
        <w:rPr>
          <w:spacing w:val="-1"/>
        </w:rPr>
        <w:t>ACRONYMS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MEANINGS</w:t>
      </w:r>
      <w:bookmarkEnd w:id="2"/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1"/>
          <w:szCs w:val="11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1495"/>
        <w:gridCol w:w="7720"/>
      </w:tblGrid>
      <w:tr>
        <w:trPr>
          <w:trHeight w:val="352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S/No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ACRONYM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MEANING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9" w:hRule="exact"/>
        </w:trPr>
        <w:tc>
          <w:tcPr>
            <w:tcW w:w="71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49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ANFO</w:t>
            </w:r>
          </w:p>
        </w:tc>
        <w:tc>
          <w:tcPr>
            <w:tcW w:w="772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Ammonium </w:t>
            </w:r>
            <w:r>
              <w:rPr>
                <w:rFonts w:ascii="Times New Roman"/>
                <w:spacing w:val="-1"/>
                <w:sz w:val="24"/>
              </w:rPr>
              <w:t>Fuel</w:t>
            </w:r>
            <w:r>
              <w:rPr>
                <w:rFonts w:ascii="Times New Roman"/>
                <w:sz w:val="24"/>
              </w:rPr>
              <w:t> Oil</w:t>
            </w:r>
          </w:p>
        </w:tc>
      </w:tr>
      <w:tr>
        <w:trPr>
          <w:trHeight w:val="338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ASM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Artisanal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small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Scale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</w:t>
            </w:r>
          </w:p>
        </w:tc>
      </w:tr>
      <w:tr>
        <w:trPr>
          <w:trHeight w:val="336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ANAN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Association</w:t>
            </w:r>
            <w:r>
              <w:rPr>
                <w:rFonts w:ascii="Times New Roman"/>
                <w:sz w:val="24"/>
              </w:rPr>
              <w:t> of 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Accountants</w:t>
            </w:r>
            <w:r>
              <w:rPr>
                <w:rFonts w:ascii="Times New Roman"/>
                <w:sz w:val="24"/>
              </w:rPr>
              <w:t> of Nigeria</w:t>
            </w:r>
          </w:p>
        </w:tc>
      </w:tr>
      <w:tr>
        <w:trPr>
          <w:trHeight w:val="338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AFS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Audited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z w:val="24"/>
              </w:rPr>
              <w:t> Statements</w:t>
            </w:r>
          </w:p>
        </w:tc>
      </w:tr>
      <w:tr>
        <w:trPr>
          <w:trHeight w:val="336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BO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Beneficial</w:t>
            </w:r>
            <w:r>
              <w:rPr>
                <w:rFonts w:ascii="Times New Roman"/>
                <w:sz w:val="24"/>
              </w:rPr>
              <w:t> Ownership</w:t>
            </w:r>
          </w:p>
        </w:tc>
      </w:tr>
      <w:tr>
        <w:trPr>
          <w:trHeight w:val="338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BAC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Board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Appeal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Commissioners</w:t>
            </w:r>
          </w:p>
        </w:tc>
      </w:tr>
      <w:tr>
        <w:trPr>
          <w:trHeight w:val="336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BPP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Bureau</w:t>
            </w:r>
            <w:r>
              <w:rPr>
                <w:rFonts w:ascii="Times New Roman"/>
                <w:sz w:val="24"/>
              </w:rPr>
              <w:t> of Public Procurement</w:t>
            </w:r>
          </w:p>
        </w:tc>
      </w:tr>
      <w:tr>
        <w:trPr>
          <w:trHeight w:val="339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CGT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Gain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Tax</w:t>
            </w:r>
          </w:p>
        </w:tc>
      </w:tr>
      <w:tr>
        <w:trPr>
          <w:trHeight w:val="338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CBN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Central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Bank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Nigeria</w:t>
            </w:r>
          </w:p>
        </w:tc>
      </w:tr>
      <w:tr>
        <w:trPr>
          <w:trHeight w:val="337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CS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Civil Society</w:t>
            </w:r>
          </w:p>
        </w:tc>
      </w:tr>
      <w:tr>
        <w:trPr>
          <w:trHeight w:val="338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CDA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Community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</w:t>
            </w:r>
          </w:p>
        </w:tc>
      </w:tr>
      <w:tr>
        <w:trPr>
          <w:trHeight w:val="337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CIT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Income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Tax</w:t>
            </w:r>
          </w:p>
        </w:tc>
      </w:tr>
      <w:tr>
        <w:trPr>
          <w:trHeight w:val="338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CITA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Income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Tax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</w:p>
        </w:tc>
      </w:tr>
      <w:tr>
        <w:trPr>
          <w:trHeight w:val="337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CAMA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Company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Allied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Matters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</w:p>
        </w:tc>
      </w:tr>
      <w:tr>
        <w:trPr>
          <w:trHeight w:val="338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CRF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Consolidated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 </w:t>
            </w:r>
            <w:r>
              <w:rPr>
                <w:rFonts w:ascii="Times New Roman"/>
                <w:sz w:val="24"/>
              </w:rPr>
              <w:t>Fund</w:t>
            </w:r>
          </w:p>
        </w:tc>
      </w:tr>
      <w:tr>
        <w:trPr>
          <w:trHeight w:val="338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CAC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Corporate Affairs</w:t>
            </w:r>
            <w:r>
              <w:rPr>
                <w:rFonts w:ascii="Times New Roman"/>
                <w:sz w:val="24"/>
              </w:rPr>
              <w:t> Commission</w:t>
            </w:r>
          </w:p>
        </w:tc>
      </w:tr>
      <w:tr>
        <w:trPr>
          <w:trHeight w:val="336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CSR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Corporate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Social</w:t>
            </w:r>
            <w:r>
              <w:rPr>
                <w:rFonts w:ascii="Times New Roman"/>
                <w:sz w:val="24"/>
              </w:rPr>
              <w:t> Responsibility</w:t>
            </w:r>
          </w:p>
        </w:tc>
      </w:tr>
      <w:tr>
        <w:trPr>
          <w:trHeight w:val="339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EIA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Impact</w:t>
            </w:r>
            <w:r>
              <w:rPr>
                <w:rFonts w:ascii="Times New Roman"/>
                <w:sz w:val="24"/>
              </w:rPr>
              <w:t> Assessment</w:t>
            </w:r>
          </w:p>
        </w:tc>
      </w:tr>
      <w:tr>
        <w:trPr>
          <w:trHeight w:val="336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Exploratory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</w:p>
        </w:tc>
      </w:tr>
      <w:tr>
        <w:trPr>
          <w:trHeight w:val="338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EEG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Expansion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Grant</w:t>
            </w:r>
          </w:p>
        </w:tc>
      </w:tr>
      <w:tr>
        <w:trPr>
          <w:trHeight w:val="336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EOI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Expression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</w:t>
            </w:r>
          </w:p>
        </w:tc>
      </w:tr>
      <w:tr>
        <w:trPr>
          <w:trHeight w:val="338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EITI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Transparency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Initiative</w:t>
            </w:r>
          </w:p>
        </w:tc>
      </w:tr>
      <w:tr>
        <w:trPr>
          <w:trHeight w:val="338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FCT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Territory</w:t>
            </w:r>
          </w:p>
        </w:tc>
      </w:tr>
      <w:tr>
        <w:trPr>
          <w:trHeight w:val="337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FEC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Executive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Council</w:t>
            </w:r>
          </w:p>
        </w:tc>
      </w:tr>
      <w:tr>
        <w:trPr>
          <w:trHeight w:val="338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FG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</w:p>
        </w:tc>
      </w:tr>
      <w:tr>
        <w:trPr>
          <w:trHeight w:val="337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FGN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</w:p>
        </w:tc>
      </w:tr>
      <w:tr>
        <w:trPr>
          <w:trHeight w:val="338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FIRS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Inland</w:t>
            </w:r>
            <w:r>
              <w:rPr>
                <w:rFonts w:ascii="Times New Roman"/>
                <w:sz w:val="24"/>
              </w:rPr>
              <w:t> Revenue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</w:t>
            </w:r>
          </w:p>
        </w:tc>
      </w:tr>
      <w:tr>
        <w:trPr>
          <w:trHeight w:val="337" w:hRule="exact"/>
        </w:trPr>
        <w:tc>
          <w:tcPr>
            <w:tcW w:w="710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</w:t>
            </w:r>
          </w:p>
        </w:tc>
        <w:tc>
          <w:tcPr>
            <w:tcW w:w="1495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FNBNP</w:t>
            </w:r>
          </w:p>
        </w:tc>
        <w:tc>
          <w:tcPr>
            <w:tcW w:w="7720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Ministry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z w:val="24"/>
              </w:rPr>
              <w:t> Planning</w:t>
            </w:r>
          </w:p>
        </w:tc>
      </w:tr>
      <w:tr>
        <w:trPr>
          <w:trHeight w:val="338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FME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Ministry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Environment</w:t>
            </w:r>
          </w:p>
        </w:tc>
      </w:tr>
      <w:tr>
        <w:trPr>
          <w:trHeight w:val="338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FAAC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z w:val="24"/>
              </w:rPr>
              <w:t> Committee</w:t>
            </w:r>
          </w:p>
        </w:tc>
      </w:tr>
      <w:tr>
        <w:trPr>
          <w:trHeight w:val="336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FRA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Responsibility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</w:p>
        </w:tc>
      </w:tr>
      <w:tr>
        <w:trPr>
          <w:trHeight w:val="338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FSP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Strategy</w:t>
            </w:r>
            <w:r>
              <w:rPr>
                <w:rFonts w:ascii="Times New Roman"/>
                <w:sz w:val="24"/>
              </w:rPr>
              <w:t> Paper</w:t>
            </w:r>
          </w:p>
        </w:tc>
      </w:tr>
      <w:tr>
        <w:trPr>
          <w:trHeight w:val="336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FOI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Freedom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</w:p>
        </w:tc>
      </w:tr>
      <w:tr>
        <w:trPr>
          <w:trHeight w:val="338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FOB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Freight</w:t>
            </w:r>
            <w:r>
              <w:rPr>
                <w:rFonts w:ascii="Times New Roman"/>
                <w:sz w:val="24"/>
              </w:rPr>
              <w:t> On Board</w:t>
            </w:r>
          </w:p>
        </w:tc>
      </w:tr>
      <w:tr>
        <w:trPr>
          <w:trHeight w:val="336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GDP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4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Gross</w:t>
            </w:r>
            <w:r>
              <w:rPr>
                <w:rFonts w:ascii="Times New Roman"/>
                <w:sz w:val="24"/>
              </w:rPr>
              <w:t> Domestic</w:t>
            </w:r>
            <w:r>
              <w:rPr>
                <w:rFonts w:ascii="Times New Roman"/>
                <w:spacing w:val="-1"/>
                <w:sz w:val="24"/>
              </w:rPr>
              <w:t> Product</w:t>
            </w:r>
          </w:p>
        </w:tc>
      </w:tr>
      <w:tr>
        <w:trPr>
          <w:trHeight w:val="338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IDITRA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Industrial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(Income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Tax</w:t>
            </w:r>
            <w:r>
              <w:rPr>
                <w:rFonts w:ascii="Times New Roman"/>
                <w:sz w:val="24"/>
              </w:rPr>
              <w:t> Relief)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</w:t>
            </w:r>
          </w:p>
        </w:tc>
      </w:tr>
      <w:tr>
        <w:trPr>
          <w:trHeight w:val="339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ICAN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Institute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Chartered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Accountants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</w:p>
        </w:tc>
      </w:tr>
      <w:tr>
        <w:trPr>
          <w:trHeight w:val="337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38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IFAC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4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Accountants</w:t>
            </w:r>
          </w:p>
        </w:tc>
      </w:tr>
      <w:tr>
        <w:trPr>
          <w:trHeight w:val="338" w:hRule="exact"/>
        </w:trPr>
        <w:tc>
          <w:tcPr>
            <w:tcW w:w="7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39</w:t>
            </w:r>
          </w:p>
        </w:tc>
        <w:tc>
          <w:tcPr>
            <w:tcW w:w="14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IFRS</w:t>
            </w:r>
          </w:p>
        </w:tc>
        <w:tc>
          <w:tcPr>
            <w:tcW w:w="7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z w:val="24"/>
              </w:rPr>
              <w:t> Reporting </w:t>
            </w:r>
            <w:r>
              <w:rPr>
                <w:rFonts w:ascii="Times New Roman"/>
                <w:spacing w:val="-1"/>
                <w:sz w:val="24"/>
              </w:rPr>
              <w:t>Standards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0" w:footer="1010" w:top="1380" w:bottom="1200" w:left="1340" w:right="440"/>
        </w:sectPr>
      </w:pPr>
    </w:p>
    <w:p>
      <w:pPr>
        <w:numPr>
          <w:ilvl w:val="1"/>
          <w:numId w:val="8"/>
        </w:numPr>
        <w:tabs>
          <w:tab w:pos="821" w:val="left" w:leader="none"/>
        </w:tabs>
        <w:spacing w:before="41"/>
        <w:ind w:left="820" w:right="0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INTRODUCTION</w:t>
      </w:r>
      <w:r>
        <w:rPr>
          <w:rFonts w:ascii="Times New Roman"/>
          <w:sz w:val="24"/>
        </w:rPr>
      </w:r>
    </w:p>
    <w:p>
      <w:pPr>
        <w:pStyle w:val="BodyText"/>
        <w:spacing w:line="276" w:lineRule="auto" w:before="137"/>
        <w:ind w:right="118"/>
        <w:jc w:val="both"/>
      </w:pPr>
      <w:r>
        <w:rPr/>
        <w:t>The</w:t>
      </w:r>
      <w:r>
        <w:rPr>
          <w:spacing w:val="22"/>
        </w:rPr>
        <w:t> </w:t>
      </w:r>
      <w:r>
        <w:rPr>
          <w:spacing w:val="-1"/>
        </w:rPr>
        <w:t>Extractive</w:t>
      </w:r>
      <w:r>
        <w:rPr>
          <w:spacing w:val="25"/>
        </w:rPr>
        <w:t> </w:t>
      </w:r>
      <w:r>
        <w:rPr>
          <w:spacing w:val="-1"/>
        </w:rPr>
        <w:t>Industries</w:t>
      </w:r>
      <w:r>
        <w:rPr>
          <w:spacing w:val="25"/>
        </w:rPr>
        <w:t> </w:t>
      </w:r>
      <w:r>
        <w:rPr>
          <w:spacing w:val="-1"/>
        </w:rPr>
        <w:t>Transparency</w:t>
      </w:r>
      <w:r>
        <w:rPr>
          <w:spacing w:val="26"/>
        </w:rPr>
        <w:t> </w:t>
      </w:r>
      <w:r>
        <w:rPr>
          <w:spacing w:val="-1"/>
        </w:rPr>
        <w:t>Initiative</w:t>
      </w:r>
      <w:r>
        <w:rPr>
          <w:spacing w:val="23"/>
        </w:rPr>
        <w:t> </w:t>
      </w:r>
      <w:r>
        <w:rPr>
          <w:spacing w:val="-1"/>
        </w:rPr>
        <w:t>(EITI)</w:t>
      </w:r>
      <w:r>
        <w:rPr>
          <w:spacing w:val="22"/>
        </w:rPr>
        <w:t> </w:t>
      </w:r>
      <w:r>
        <w:rPr/>
        <w:t>is</w:t>
      </w:r>
      <w:r>
        <w:rPr>
          <w:spacing w:val="24"/>
        </w:rPr>
        <w:t> </w:t>
      </w:r>
      <w:r>
        <w:rPr>
          <w:spacing w:val="-1"/>
        </w:rPr>
        <w:t>an</w:t>
      </w:r>
      <w:r>
        <w:rPr>
          <w:spacing w:val="23"/>
        </w:rPr>
        <w:t> </w:t>
      </w:r>
      <w:r>
        <w:rPr>
          <w:spacing w:val="-1"/>
        </w:rPr>
        <w:t>international</w:t>
      </w:r>
      <w:r>
        <w:rPr>
          <w:spacing w:val="24"/>
        </w:rPr>
        <w:t> </w:t>
      </w:r>
      <w:r>
        <w:rPr>
          <w:spacing w:val="-1"/>
        </w:rPr>
        <w:t>initiative</w:t>
      </w:r>
      <w:r>
        <w:rPr>
          <w:spacing w:val="22"/>
        </w:rPr>
        <w:t> </w:t>
      </w:r>
      <w:r>
        <w:rPr>
          <w:spacing w:val="-1"/>
        </w:rPr>
        <w:t>among</w:t>
      </w:r>
      <w:r>
        <w:rPr>
          <w:spacing w:val="105"/>
        </w:rPr>
        <w:t> </w:t>
      </w:r>
      <w:r>
        <w:rPr>
          <w:spacing w:val="-1"/>
        </w:rPr>
        <w:t>governments,</w:t>
      </w:r>
      <w:r>
        <w:rPr>
          <w:spacing w:val="41"/>
        </w:rPr>
        <w:t> </w:t>
      </w:r>
      <w:r>
        <w:rPr>
          <w:spacing w:val="-1"/>
        </w:rPr>
        <w:t>companies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/>
        <w:t>civil</w:t>
      </w:r>
      <w:r>
        <w:rPr>
          <w:spacing w:val="41"/>
        </w:rPr>
        <w:t> </w:t>
      </w:r>
      <w:r>
        <w:rPr>
          <w:spacing w:val="-1"/>
        </w:rPr>
        <w:t>society</w:t>
      </w:r>
      <w:r>
        <w:rPr>
          <w:spacing w:val="40"/>
        </w:rPr>
        <w:t> </w:t>
      </w:r>
      <w:r>
        <w:rPr/>
        <w:t>groups</w:t>
      </w:r>
      <w:r>
        <w:rPr>
          <w:spacing w:val="40"/>
        </w:rPr>
        <w:t> </w:t>
      </w:r>
      <w:r>
        <w:rPr/>
        <w:t>that</w:t>
      </w:r>
      <w:r>
        <w:rPr>
          <w:spacing w:val="40"/>
        </w:rPr>
        <w:t> </w:t>
      </w:r>
      <w:r>
        <w:rPr/>
        <w:t>promotes</w:t>
      </w:r>
      <w:r>
        <w:rPr>
          <w:spacing w:val="42"/>
        </w:rPr>
        <w:t> </w:t>
      </w:r>
      <w:r>
        <w:rPr>
          <w:spacing w:val="-1"/>
        </w:rPr>
        <w:t>revenue</w:t>
      </w:r>
      <w:r>
        <w:rPr>
          <w:spacing w:val="41"/>
        </w:rPr>
        <w:t> </w:t>
      </w:r>
      <w:r>
        <w:rPr>
          <w:spacing w:val="-1"/>
        </w:rPr>
        <w:t>transparency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83"/>
        </w:rPr>
        <w:t> </w:t>
      </w:r>
      <w:r>
        <w:rPr>
          <w:spacing w:val="-1"/>
        </w:rPr>
        <w:t>accountability</w:t>
      </w:r>
      <w:r>
        <w:rPr>
          <w:spacing w:val="5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/>
        <w:t>oil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gas,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mining</w:t>
      </w:r>
      <w:r>
        <w:rPr>
          <w:spacing w:val="5"/>
        </w:rPr>
        <w:t> </w:t>
      </w:r>
      <w:r>
        <w:rPr/>
        <w:t>sectors.</w:t>
      </w:r>
      <w:r>
        <w:rPr>
          <w:spacing w:val="6"/>
        </w:rPr>
        <w:t> </w:t>
      </w:r>
      <w:r>
        <w:rPr>
          <w:spacing w:val="-2"/>
        </w:rPr>
        <w:t>It</w:t>
      </w:r>
      <w:r>
        <w:rPr>
          <w:spacing w:val="5"/>
        </w:rPr>
        <w:t> </w:t>
      </w:r>
      <w:r>
        <w:rPr/>
        <w:t>has</w:t>
      </w:r>
      <w:r>
        <w:rPr>
          <w:spacing w:val="4"/>
        </w:rPr>
        <w:t> </w:t>
      </w:r>
      <w:r>
        <w:rPr/>
        <w:t>a</w:t>
      </w:r>
      <w:r>
        <w:rPr>
          <w:spacing w:val="5"/>
        </w:rPr>
        <w:t> </w:t>
      </w:r>
      <w:r>
        <w:rPr/>
        <w:t>robust</w:t>
      </w:r>
      <w:r>
        <w:rPr>
          <w:spacing w:val="4"/>
        </w:rPr>
        <w:t> </w:t>
      </w:r>
      <w:r>
        <w:rPr/>
        <w:t>yet</w:t>
      </w:r>
      <w:r>
        <w:rPr>
          <w:spacing w:val="5"/>
        </w:rPr>
        <w:t> </w:t>
      </w:r>
      <w:r>
        <w:rPr/>
        <w:t>flexible</w:t>
      </w:r>
      <w:r>
        <w:rPr>
          <w:spacing w:val="3"/>
        </w:rPr>
        <w:t> </w:t>
      </w:r>
      <w:r>
        <w:rPr/>
        <w:t>methodology</w:t>
      </w:r>
      <w:r>
        <w:rPr>
          <w:spacing w:val="45"/>
        </w:rPr>
        <w:t> </w:t>
      </w:r>
      <w:r>
        <w:rPr/>
        <w:t>for</w:t>
      </w:r>
      <w:r>
        <w:rPr>
          <w:spacing w:val="5"/>
        </w:rPr>
        <w:t> </w:t>
      </w:r>
      <w:r>
        <w:rPr/>
        <w:t>disclosing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reconciling</w:t>
      </w:r>
      <w:r>
        <w:rPr>
          <w:spacing w:val="7"/>
        </w:rPr>
        <w:t> </w:t>
      </w:r>
      <w:r>
        <w:rPr>
          <w:spacing w:val="-1"/>
        </w:rPr>
        <w:t>company</w:t>
      </w:r>
      <w:r>
        <w:rPr>
          <w:spacing w:val="6"/>
        </w:rPr>
        <w:t> </w:t>
      </w:r>
      <w:r>
        <w:rPr>
          <w:spacing w:val="-1"/>
        </w:rPr>
        <w:t>payments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government</w:t>
      </w:r>
      <w:r>
        <w:rPr>
          <w:spacing w:val="7"/>
        </w:rPr>
        <w:t> </w:t>
      </w:r>
      <w:r>
        <w:rPr/>
        <w:t>revenues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implementing</w:t>
      </w:r>
      <w:r>
        <w:rPr>
          <w:spacing w:val="75"/>
        </w:rPr>
        <w:t> </w:t>
      </w:r>
      <w:r>
        <w:rPr>
          <w:spacing w:val="-1"/>
        </w:rPr>
        <w:t>countries.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right="118"/>
        <w:jc w:val="both"/>
      </w:pPr>
      <w:r>
        <w:rPr/>
        <w:t>The</w:t>
      </w:r>
      <w:r>
        <w:rPr>
          <w:spacing w:val="34"/>
        </w:rPr>
        <w:t> </w:t>
      </w:r>
      <w:r>
        <w:rPr/>
        <w:t>purpose</w:t>
      </w:r>
      <w:r>
        <w:rPr>
          <w:spacing w:val="34"/>
        </w:rPr>
        <w:t> </w:t>
      </w:r>
      <w:r>
        <w:rPr/>
        <w:t>of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initiative</w:t>
      </w:r>
      <w:r>
        <w:rPr>
          <w:spacing w:val="34"/>
        </w:rPr>
        <w:t> </w:t>
      </w:r>
      <w:r>
        <w:rPr/>
        <w:t>is</w:t>
      </w:r>
      <w:r>
        <w:rPr>
          <w:spacing w:val="36"/>
        </w:rPr>
        <w:t> </w:t>
      </w:r>
      <w:r>
        <w:rPr/>
        <w:t>to</w:t>
      </w:r>
      <w:r>
        <w:rPr>
          <w:spacing w:val="38"/>
        </w:rPr>
        <w:t> </w:t>
      </w:r>
      <w:r>
        <w:rPr>
          <w:spacing w:val="-1"/>
        </w:rPr>
        <w:t>encourage</w:t>
      </w:r>
      <w:r>
        <w:rPr>
          <w:spacing w:val="36"/>
        </w:rPr>
        <w:t> </w:t>
      </w:r>
      <w:r>
        <w:rPr>
          <w:spacing w:val="-1"/>
        </w:rPr>
        <w:t>greater</w:t>
      </w:r>
      <w:r>
        <w:rPr>
          <w:spacing w:val="36"/>
        </w:rPr>
        <w:t> </w:t>
      </w:r>
      <w:r>
        <w:rPr>
          <w:spacing w:val="-1"/>
        </w:rPr>
        <w:t>transparency</w:t>
      </w:r>
      <w:r>
        <w:rPr>
          <w:spacing w:val="35"/>
        </w:rPr>
        <w:t> </w:t>
      </w:r>
      <w:r>
        <w:rPr/>
        <w:t>in</w:t>
      </w:r>
      <w:r>
        <w:rPr>
          <w:spacing w:val="36"/>
        </w:rPr>
        <w:t> </w:t>
      </w:r>
      <w:r>
        <w:rPr/>
        <w:t>the</w:t>
      </w:r>
      <w:r>
        <w:rPr>
          <w:spacing w:val="34"/>
        </w:rPr>
        <w:t> </w:t>
      </w:r>
      <w:r>
        <w:rPr>
          <w:spacing w:val="-1"/>
        </w:rPr>
        <w:t>extractive</w:t>
      </w:r>
      <w:r>
        <w:rPr>
          <w:spacing w:val="36"/>
        </w:rPr>
        <w:t> </w:t>
      </w:r>
      <w:r>
        <w:rPr>
          <w:spacing w:val="-1"/>
        </w:rPr>
        <w:t>sector.</w:t>
      </w:r>
      <w:r>
        <w:rPr>
          <w:spacing w:val="97"/>
        </w:rPr>
        <w:t> </w:t>
      </w:r>
      <w:r>
        <w:rPr/>
        <w:t>This would enable</w:t>
      </w:r>
      <w:r>
        <w:rPr>
          <w:spacing w:val="1"/>
        </w:rPr>
        <w:t> </w:t>
      </w:r>
      <w:r>
        <w:rPr>
          <w:spacing w:val="-1"/>
        </w:rPr>
        <w:t>citizens</w:t>
      </w:r>
      <w:r>
        <w:rPr/>
        <w:t> to make </w:t>
      </w:r>
      <w:r>
        <w:rPr>
          <w:spacing w:val="-1"/>
        </w:rPr>
        <w:t>informed</w:t>
      </w:r>
      <w:r>
        <w:rPr>
          <w:spacing w:val="1"/>
        </w:rPr>
        <w:t> </w:t>
      </w:r>
      <w:r>
        <w:rPr/>
        <w:t>demands </w:t>
      </w:r>
      <w:r>
        <w:rPr>
          <w:spacing w:val="-1"/>
        </w:rPr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fair</w:t>
      </w:r>
      <w:r>
        <w:rPr>
          <w:spacing w:val="1"/>
        </w:rPr>
        <w:t> </w:t>
      </w:r>
      <w:r>
        <w:rPr/>
        <w:t>sustainable use of</w:t>
      </w:r>
      <w:r>
        <w:rPr>
          <w:spacing w:val="1"/>
        </w:rPr>
        <w:t> </w:t>
      </w:r>
      <w:r>
        <w:rPr>
          <w:spacing w:val="-1"/>
        </w:rPr>
        <w:t>revenues</w:t>
      </w:r>
      <w:r>
        <w:rPr>
          <w:spacing w:val="57"/>
        </w:rPr>
        <w:t> </w:t>
      </w:r>
      <w:r>
        <w:rPr>
          <w:spacing w:val="-1"/>
        </w:rPr>
        <w:t>generated</w:t>
      </w:r>
      <w:r>
        <w:rPr>
          <w:spacing w:val="54"/>
        </w:rPr>
        <w:t> </w:t>
      </w:r>
      <w:r>
        <w:rPr/>
        <w:t>through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exploitation</w:t>
      </w:r>
      <w:r>
        <w:rPr>
          <w:spacing w:val="55"/>
        </w:rPr>
        <w:t> </w:t>
      </w:r>
      <w:r>
        <w:rPr/>
        <w:t>of</w:t>
      </w:r>
      <w:r>
        <w:rPr>
          <w:spacing w:val="54"/>
        </w:rPr>
        <w:t> </w:t>
      </w:r>
      <w:r>
        <w:rPr>
          <w:spacing w:val="-1"/>
        </w:rPr>
        <w:t>natural</w:t>
      </w:r>
      <w:r>
        <w:rPr>
          <w:spacing w:val="55"/>
        </w:rPr>
        <w:t> </w:t>
      </w:r>
      <w:r>
        <w:rPr>
          <w:spacing w:val="-1"/>
        </w:rPr>
        <w:t>resources.</w:t>
      </w:r>
      <w:r>
        <w:rPr>
          <w:spacing w:val="58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EITI</w:t>
      </w:r>
      <w:r>
        <w:rPr>
          <w:spacing w:val="51"/>
        </w:rPr>
        <w:t> </w:t>
      </w:r>
      <w:r>
        <w:rPr>
          <w:spacing w:val="-1"/>
        </w:rPr>
        <w:t>requires</w:t>
      </w:r>
      <w:r>
        <w:rPr>
          <w:spacing w:val="55"/>
        </w:rPr>
        <w:t> </w:t>
      </w:r>
      <w:r>
        <w:rPr>
          <w:spacing w:val="-1"/>
        </w:rPr>
        <w:t>implementing</w:t>
      </w:r>
      <w:r>
        <w:rPr>
          <w:spacing w:val="91"/>
        </w:rPr>
        <w:t> </w:t>
      </w:r>
      <w:r>
        <w:rPr>
          <w:spacing w:val="-1"/>
        </w:rPr>
        <w:t>countries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-1"/>
        </w:rPr>
        <w:t>prepare</w:t>
      </w:r>
      <w:r>
        <w:rPr>
          <w:spacing w:val="27"/>
        </w:rPr>
        <w:t> </w:t>
      </w:r>
      <w:r>
        <w:rPr/>
        <w:t>and</w:t>
      </w:r>
      <w:r>
        <w:rPr>
          <w:spacing w:val="28"/>
        </w:rPr>
        <w:t> </w:t>
      </w:r>
      <w:r>
        <w:rPr/>
        <w:t>publish</w:t>
      </w:r>
      <w:r>
        <w:rPr>
          <w:spacing w:val="28"/>
        </w:rPr>
        <w:t> </w:t>
      </w:r>
      <w:r>
        <w:rPr>
          <w:spacing w:val="-1"/>
        </w:rPr>
        <w:t>an</w:t>
      </w:r>
      <w:r>
        <w:rPr>
          <w:spacing w:val="28"/>
        </w:rPr>
        <w:t> </w:t>
      </w:r>
      <w:r>
        <w:rPr>
          <w:spacing w:val="-1"/>
        </w:rPr>
        <w:t>annual</w:t>
      </w:r>
      <w:r>
        <w:rPr>
          <w:spacing w:val="26"/>
        </w:rPr>
        <w:t> </w:t>
      </w:r>
      <w:r>
        <w:rPr>
          <w:spacing w:val="-1"/>
        </w:rPr>
        <w:t>report</w:t>
      </w:r>
      <w:r>
        <w:rPr>
          <w:spacing w:val="28"/>
        </w:rPr>
        <w:t> </w:t>
      </w:r>
      <w:r>
        <w:rPr/>
        <w:t>disclosing</w:t>
      </w:r>
      <w:r>
        <w:rPr>
          <w:spacing w:val="28"/>
        </w:rPr>
        <w:t> </w:t>
      </w:r>
      <w:r>
        <w:rPr>
          <w:spacing w:val="-1"/>
        </w:rPr>
        <w:t>company</w:t>
      </w:r>
      <w:r>
        <w:rPr>
          <w:spacing w:val="28"/>
        </w:rPr>
        <w:t> </w:t>
      </w:r>
      <w:r>
        <w:rPr>
          <w:spacing w:val="-1"/>
        </w:rPr>
        <w:t>payments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75"/>
        </w:rPr>
        <w:t> </w:t>
      </w:r>
      <w:r>
        <w:rPr>
          <w:spacing w:val="-1"/>
        </w:rPr>
        <w:t>government</w:t>
      </w:r>
      <w:r>
        <w:rPr/>
        <w:t> </w:t>
      </w:r>
      <w:r>
        <w:rPr>
          <w:spacing w:val="-1"/>
        </w:rPr>
        <w:t>revenues</w:t>
      </w:r>
      <w:r>
        <w:rPr/>
        <w:t> from the</w:t>
      </w:r>
      <w:r>
        <w:rPr>
          <w:spacing w:val="-1"/>
        </w:rPr>
        <w:t> extractive </w:t>
      </w:r>
      <w:r>
        <w:rPr/>
        <w:t>sector.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right="116"/>
        <w:jc w:val="both"/>
      </w:pPr>
      <w:r>
        <w:rPr/>
        <w:t>The</w:t>
      </w:r>
      <w:r>
        <w:rPr>
          <w:spacing w:val="34"/>
        </w:rPr>
        <w:t> </w:t>
      </w:r>
      <w:r>
        <w:rPr>
          <w:spacing w:val="-1"/>
        </w:rPr>
        <w:t>National</w:t>
      </w:r>
      <w:r>
        <w:rPr>
          <w:spacing w:val="36"/>
        </w:rPr>
        <w:t> </w:t>
      </w:r>
      <w:r>
        <w:rPr>
          <w:spacing w:val="-1"/>
        </w:rPr>
        <w:t>Stakeholders</w:t>
      </w:r>
      <w:r>
        <w:rPr>
          <w:spacing w:val="35"/>
        </w:rPr>
        <w:t> </w:t>
      </w:r>
      <w:r>
        <w:rPr>
          <w:spacing w:val="-1"/>
        </w:rPr>
        <w:t>Working</w:t>
      </w:r>
      <w:r>
        <w:rPr>
          <w:spacing w:val="35"/>
        </w:rPr>
        <w:t> </w:t>
      </w:r>
      <w:r>
        <w:rPr>
          <w:spacing w:val="-1"/>
        </w:rPr>
        <w:t>Group</w:t>
      </w:r>
      <w:r>
        <w:rPr>
          <w:spacing w:val="38"/>
        </w:rPr>
        <w:t> </w:t>
      </w:r>
      <w:r>
        <w:rPr/>
        <w:t>(NSWG)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/>
        <w:t>Nigeria</w:t>
      </w:r>
      <w:r>
        <w:rPr>
          <w:spacing w:val="34"/>
        </w:rPr>
        <w:t> </w:t>
      </w:r>
      <w:r>
        <w:rPr>
          <w:spacing w:val="-1"/>
        </w:rPr>
        <w:t>Extractive</w:t>
      </w:r>
      <w:r>
        <w:rPr>
          <w:spacing w:val="37"/>
        </w:rPr>
        <w:t> </w:t>
      </w:r>
      <w:r>
        <w:rPr>
          <w:spacing w:val="-1"/>
        </w:rPr>
        <w:t>Industries</w:t>
      </w:r>
      <w:r>
        <w:rPr>
          <w:spacing w:val="77"/>
        </w:rPr>
        <w:t> </w:t>
      </w:r>
      <w:r>
        <w:rPr>
          <w:spacing w:val="-1"/>
        </w:rPr>
        <w:t>Transparency</w:t>
      </w:r>
      <w:r>
        <w:rPr>
          <w:spacing w:val="47"/>
        </w:rPr>
        <w:t> </w:t>
      </w:r>
      <w:r>
        <w:rPr>
          <w:spacing w:val="-1"/>
        </w:rPr>
        <w:t>Initiative</w:t>
      </w:r>
      <w:r>
        <w:rPr>
          <w:spacing w:val="47"/>
        </w:rPr>
        <w:t> </w:t>
      </w:r>
      <w:r>
        <w:rPr>
          <w:spacing w:val="-1"/>
        </w:rPr>
        <w:t>(NEITI)</w:t>
      </w:r>
      <w:r>
        <w:rPr>
          <w:spacing w:val="44"/>
        </w:rPr>
        <w:t> </w:t>
      </w:r>
      <w:r>
        <w:rPr>
          <w:spacing w:val="-1"/>
        </w:rPr>
        <w:t>appointed</w:t>
      </w:r>
      <w:r>
        <w:rPr>
          <w:spacing w:val="45"/>
        </w:rPr>
        <w:t> </w:t>
      </w:r>
      <w:r>
        <w:rPr/>
        <w:t>Messrs.</w:t>
      </w:r>
      <w:r>
        <w:rPr>
          <w:spacing w:val="45"/>
        </w:rPr>
        <w:t> </w:t>
      </w:r>
      <w:r>
        <w:rPr>
          <w:spacing w:val="-1"/>
        </w:rPr>
        <w:t>Tajudeen</w:t>
      </w:r>
      <w:r>
        <w:rPr>
          <w:spacing w:val="45"/>
        </w:rPr>
        <w:t> </w:t>
      </w:r>
      <w:r>
        <w:rPr>
          <w:spacing w:val="-1"/>
        </w:rPr>
        <w:t>Badejo</w:t>
      </w:r>
      <w:r>
        <w:rPr>
          <w:spacing w:val="48"/>
        </w:rPr>
        <w:t> </w:t>
      </w:r>
      <w:r>
        <w:rPr/>
        <w:t>&amp;Co</w:t>
      </w:r>
      <w:r>
        <w:rPr>
          <w:spacing w:val="45"/>
        </w:rPr>
        <w:t> </w:t>
      </w:r>
      <w:r>
        <w:rPr>
          <w:spacing w:val="-1"/>
        </w:rPr>
        <w:t>(Chartered</w:t>
      </w:r>
      <w:r>
        <w:rPr>
          <w:spacing w:val="79"/>
        </w:rPr>
        <w:t> </w:t>
      </w:r>
      <w:r>
        <w:rPr>
          <w:spacing w:val="-1"/>
        </w:rPr>
        <w:t>Accountants)</w:t>
      </w:r>
      <w:r>
        <w:rPr>
          <w:spacing w:val="8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Independent</w:t>
      </w:r>
      <w:r>
        <w:rPr>
          <w:spacing w:val="7"/>
        </w:rPr>
        <w:t> </w:t>
      </w:r>
      <w:r>
        <w:rPr>
          <w:spacing w:val="-1"/>
        </w:rPr>
        <w:t>Administrator</w:t>
      </w:r>
      <w:r>
        <w:rPr>
          <w:spacing w:val="9"/>
        </w:rPr>
        <w:t> </w:t>
      </w:r>
      <w:r>
        <w:rPr/>
        <w:t>for</w:t>
      </w:r>
      <w:r>
        <w:rPr>
          <w:spacing w:val="6"/>
        </w:rPr>
        <w:t> </w:t>
      </w:r>
      <w:r>
        <w:rPr>
          <w:spacing w:val="-1"/>
        </w:rPr>
        <w:t>audit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Nigeria</w:t>
      </w:r>
      <w:r>
        <w:rPr>
          <w:spacing w:val="5"/>
        </w:rPr>
        <w:t> </w:t>
      </w:r>
      <w:r>
        <w:rPr/>
        <w:t>Solid</w:t>
      </w:r>
      <w:r>
        <w:rPr>
          <w:spacing w:val="7"/>
        </w:rPr>
        <w:t> </w:t>
      </w:r>
      <w:r>
        <w:rPr>
          <w:spacing w:val="-1"/>
        </w:rPr>
        <w:t>Minerals</w:t>
      </w:r>
      <w:r>
        <w:rPr>
          <w:spacing w:val="7"/>
        </w:rPr>
        <w:t> </w:t>
      </w:r>
      <w:r>
        <w:rPr/>
        <w:t>sector</w:t>
      </w:r>
      <w:r>
        <w:rPr>
          <w:spacing w:val="87"/>
        </w:rPr>
        <w:t> </w:t>
      </w:r>
      <w:r>
        <w:rPr/>
        <w:t>to</w:t>
      </w:r>
      <w:r>
        <w:rPr>
          <w:spacing w:val="28"/>
        </w:rPr>
        <w:t> </w:t>
      </w:r>
      <w:r>
        <w:rPr>
          <w:spacing w:val="-1"/>
        </w:rPr>
        <w:t>produce</w:t>
      </w:r>
      <w:r>
        <w:rPr>
          <w:spacing w:val="29"/>
        </w:rPr>
        <w:t> </w:t>
      </w:r>
      <w:r>
        <w:rPr/>
        <w:t>a</w:t>
      </w:r>
      <w:r>
        <w:rPr>
          <w:spacing w:val="30"/>
        </w:rPr>
        <w:t> </w:t>
      </w:r>
      <w:r>
        <w:rPr/>
        <w:t>Solid</w:t>
      </w:r>
      <w:r>
        <w:rPr>
          <w:spacing w:val="28"/>
        </w:rPr>
        <w:t> </w:t>
      </w:r>
      <w:r>
        <w:rPr>
          <w:spacing w:val="-1"/>
        </w:rPr>
        <w:t>Minerals</w:t>
      </w:r>
      <w:r>
        <w:rPr>
          <w:spacing w:val="30"/>
        </w:rPr>
        <w:t> </w:t>
      </w:r>
      <w:r>
        <w:rPr/>
        <w:t>Audit</w:t>
      </w:r>
      <w:r>
        <w:rPr>
          <w:spacing w:val="29"/>
        </w:rPr>
        <w:t> </w:t>
      </w:r>
      <w:r>
        <w:rPr/>
        <w:t>(SMA)</w:t>
      </w:r>
      <w:r>
        <w:rPr>
          <w:spacing w:val="30"/>
        </w:rPr>
        <w:t> </w:t>
      </w:r>
      <w:r>
        <w:rPr/>
        <w:t>report</w:t>
      </w:r>
      <w:r>
        <w:rPr>
          <w:spacing w:val="30"/>
        </w:rPr>
        <w:t> </w:t>
      </w:r>
      <w:r>
        <w:rPr/>
        <w:t>for</w:t>
      </w:r>
      <w:r>
        <w:rPr>
          <w:spacing w:val="29"/>
        </w:rPr>
        <w:t> </w:t>
      </w:r>
      <w:r>
        <w:rPr/>
        <w:t>the</w:t>
      </w:r>
      <w:r>
        <w:rPr>
          <w:spacing w:val="28"/>
        </w:rPr>
        <w:t> </w:t>
      </w:r>
      <w:r>
        <w:rPr/>
        <w:t>year</w:t>
      </w:r>
      <w:r>
        <w:rPr>
          <w:spacing w:val="30"/>
        </w:rPr>
        <w:t> </w:t>
      </w:r>
      <w:r>
        <w:rPr/>
        <w:t>2016</w:t>
      </w:r>
      <w:r>
        <w:rPr>
          <w:spacing w:val="28"/>
        </w:rPr>
        <w:t> </w:t>
      </w:r>
      <w:r>
        <w:rPr/>
        <w:t>in</w:t>
      </w:r>
      <w:r>
        <w:rPr>
          <w:spacing w:val="31"/>
        </w:rPr>
        <w:t> </w:t>
      </w:r>
      <w:r>
        <w:rPr>
          <w:spacing w:val="-1"/>
        </w:rPr>
        <w:t>accordance</w:t>
      </w:r>
      <w:r>
        <w:rPr>
          <w:spacing w:val="30"/>
        </w:rPr>
        <w:t> </w:t>
      </w:r>
      <w:r>
        <w:rPr/>
        <w:t>with</w:t>
      </w:r>
      <w:r>
        <w:rPr>
          <w:spacing w:val="29"/>
        </w:rPr>
        <w:t> </w:t>
      </w:r>
      <w:r>
        <w:rPr/>
        <w:t>the</w:t>
      </w:r>
      <w:r>
        <w:rPr>
          <w:spacing w:val="41"/>
        </w:rPr>
        <w:t> </w:t>
      </w:r>
      <w:r>
        <w:rPr>
          <w:spacing w:val="-1"/>
        </w:rPr>
        <w:t>NEITI</w:t>
      </w:r>
      <w:r>
        <w:rPr>
          <w:spacing w:val="-4"/>
        </w:rPr>
        <w:t> </w:t>
      </w:r>
      <w:r>
        <w:rPr/>
        <w:t>Act 2007 and the</w:t>
      </w:r>
      <w:r>
        <w:rPr>
          <w:spacing w:val="2"/>
        </w:rPr>
        <w:t> </w:t>
      </w:r>
      <w:r>
        <w:rPr/>
        <w:t>2016 </w:t>
      </w:r>
      <w:r>
        <w:rPr>
          <w:spacing w:val="-1"/>
        </w:rPr>
        <w:t>EITI</w:t>
      </w:r>
      <w:r>
        <w:rPr/>
        <w:t> </w:t>
      </w:r>
      <w:r>
        <w:rPr>
          <w:spacing w:val="-1"/>
        </w:rPr>
        <w:t>Standards.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right="118"/>
        <w:jc w:val="both"/>
      </w:pPr>
      <w:r>
        <w:rPr/>
        <w:pict>
          <v:group style="position:absolute;margin-left:270.450012pt;margin-top:18.063131pt;width:57.4pt;height:58.15pt;mso-position-horizontal-relative:page;mso-position-vertical-relative:paragraph;z-index:-875104" coordorigin="5409,361" coordsize="1148,1163">
            <v:group style="position:absolute;left:5409;top:975;width:464;height:549" coordorigin="5409,975" coordsize="464,549">
              <v:shape style="position:absolute;left:5409;top:975;width:464;height:549" coordorigin="5409,975" coordsize="464,549" path="m5544,1063l5453,1063,5460,1066,5475,1078,5525,1125,5561,1173,5544,1176,5527,1183,5480,1229,5466,1283,5467,1305,5482,1364,5522,1432,5567,1479,5636,1515,5680,1523,5700,1523,5769,1486,5784,1459,5697,1459,5673,1456,5611,1428,5555,1379,5518,1328,5500,1275,5500,1253,5506,1235,5517,1220,5531,1211,5553,1204,5684,1204,5544,1063xe" filled="true" fillcolor="#538dd3" stroked="false">
                <v:path arrowok="t"/>
                <v:fill type="solid"/>
              </v:shape>
              <v:shape style="position:absolute;left:5409;top:975;width:464;height:549" coordorigin="5409,975" coordsize="464,549" path="m5684,1204l5553,1204,5572,1205,5593,1210,5643,1244,5770,1371,5771,1391,5769,1411,5717,1458,5697,1459,5784,1459,5787,1450,5790,1433,5791,1416,5791,1411,5790,1391,5848,1391,5866,1339,5829,1339,5822,1336,5807,1324,5794,1313,5777,1297,5756,1276,5684,1204xe" filled="true" fillcolor="#538dd3" stroked="false">
                <v:path arrowok="t"/>
                <v:fill type="solid"/>
              </v:shape>
              <v:shape style="position:absolute;left:5409;top:975;width:464;height:549" coordorigin="5409,975" coordsize="464,549" path="m5848,1391l5790,1391,5828,1428,5831,1424,5835,1420,5840,1413,5848,1391xe" filled="true" fillcolor="#538dd3" stroked="false">
                <v:path arrowok="t"/>
                <v:fill type="solid"/>
              </v:shape>
              <v:shape style="position:absolute;left:5409;top:975;width:464;height:549" coordorigin="5409,975" coordsize="464,549" path="m5860,1311l5856,1321,5852,1329,5848,1333,5844,1337,5840,1338,5829,1339,5866,1339,5873,1318,5869,1316,5860,1311xe" filled="true" fillcolor="#538dd3" stroked="false">
                <v:path arrowok="t"/>
                <v:fill type="solid"/>
              </v:shape>
              <v:shape style="position:absolute;left:5409;top:975;width:464;height:549" coordorigin="5409,975" coordsize="464,549" path="m5455,975l5451,978,5448,982,5442,990,5436,1009,5429,1028,5415,1066,5409,1084,5418,1089,5422,1091,5426,1081,5430,1074,5435,1070,5438,1066,5443,1064,5453,1063,5544,1063,5455,975xe" filled="true" fillcolor="#538dd3" stroked="false">
                <v:path arrowok="t"/>
                <v:fill type="solid"/>
              </v:shape>
            </v:group>
            <v:group style="position:absolute;left:5663;top:923;width:354;height:414" coordorigin="5663,923" coordsize="354,414">
              <v:shape style="position:absolute;left:5663;top:923;width:354;height:414" coordorigin="5663,923" coordsize="354,414" path="m5800,1083l5708,1083,5714,1086,5729,1096,5878,1244,5911,1289,5911,1296,5909,1306,5903,1316,5891,1328,5895,1331,5898,1335,5903,1337,6006,1233,5969,1233,5961,1233,5846,1131,5818,1103,5800,1083xe" filled="true" fillcolor="#538dd3" stroked="false">
                <v:path arrowok="t"/>
                <v:fill type="solid"/>
              </v:shape>
              <v:shape style="position:absolute;left:5663;top:923;width:354;height:414" coordorigin="5663,923" coordsize="354,414" path="m6006,1213l5996,1223,5986,1229,5978,1231,5969,1233,6006,1233,6016,1223,6006,1213xe" filled="true" fillcolor="#538dd3" stroked="false">
                <v:path arrowok="t"/>
                <v:fill type="solid"/>
              </v:shape>
              <v:shape style="position:absolute;left:5663;top:923;width:354;height:414" coordorigin="5663,923" coordsize="354,414" path="m5708,994l5705,997,5702,1001,5696,1010,5690,1028,5669,1086,5663,1104,5675,1111,5679,1102,5683,1095,5688,1090,5692,1086,5697,1084,5708,1083,5800,1083,5790,1073,5782,1050,5765,1050,5708,994xe" filled="true" fillcolor="#538dd3" stroked="false">
                <v:path arrowok="t"/>
                <v:fill type="solid"/>
              </v:shape>
              <v:shape style="position:absolute;left:5663;top:923;width:354;height:414" coordorigin="5663,923" coordsize="354,414" path="m5786,923l5751,980,5753,1001,5757,1024,5765,1050,5782,1050,5777,1031,5775,1015,5818,994,5828,990,5840,979,5842,971,5840,953,5798,923,5786,923xe" filled="true" fillcolor="#538dd3" stroked="false">
                <v:path arrowok="t"/>
                <v:fill type="solid"/>
              </v:shape>
            </v:group>
            <v:group style="position:absolute;left:5863;top:762;width:390;height:370" coordorigin="5863,762" coordsize="390,370">
              <v:shape style="position:absolute;left:5863;top:762;width:390;height:370" coordorigin="5863,762" coordsize="390,370" path="m6060,810l5946,810,5970,812,5985,821,6003,834,6022,852,6029,858,6027,875,6018,898,6010,919,5991,986,5988,1027,5990,1045,6019,1098,6092,1132,6109,1129,6162,1066,6162,1066,6104,1066,6077,1063,6031,1022,6022,987,6024,967,6028,942,6033,926,6040,906,6050,880,6130,880,6060,810xe" filled="true" fillcolor="#538dd3" stroked="false">
                <v:path arrowok="t"/>
                <v:fill type="solid"/>
              </v:shape>
              <v:shape style="position:absolute;left:5863;top:762;width:390;height:370" coordorigin="5863,762" coordsize="390,370" path="m6130,880l6050,880,6078,908,6149,979,6132,1048,6104,1066,6162,1066,6164,1050,6166,1027,6167,997,6246,997,6250,986,6252,967,6251,956,6221,956,6217,955,6213,955,6208,953,6199,946,6189,937,6174,923,6153,902,6130,880xe" filled="true" fillcolor="#538dd3" stroked="false">
                <v:path arrowok="t"/>
                <v:fill type="solid"/>
              </v:shape>
              <v:shape style="position:absolute;left:5863;top:762;width:390;height:370" coordorigin="5863,762" coordsize="390,370" path="m6246,997l6167,997,6177,1006,6194,1018,6211,1023,6226,1019,6245,1002,6246,997xe" filled="true" fillcolor="#538dd3" stroked="false">
                <v:path arrowok="t"/>
                <v:fill type="solid"/>
              </v:shape>
              <v:shape style="position:absolute;left:5863;top:762;width:390;height:370" coordorigin="5863,762" coordsize="390,370" path="m5975,762l5918,786,5877,833,5863,894,5866,915,5920,963,5928,961,5910,891,5902,882,5898,872,5897,846,5902,835,5914,823,5928,814,5946,810,6060,810,6053,803,6036,787,6022,776,6010,769,5993,763,5975,762xe" filled="true" fillcolor="#538dd3" stroked="false">
                <v:path arrowok="t"/>
                <v:fill type="solid"/>
              </v:shape>
              <v:shape style="position:absolute;left:5863;top:762;width:390;height:370" coordorigin="5863,762" coordsize="390,370" path="m6230,904l6231,924,6231,932,6231,943,6230,946,6229,949,6226,952,6224,954,6221,956,6251,956,6251,945,6246,918,6241,913,6235,908,6230,904xe" filled="true" fillcolor="#538dd3" stroked="false">
                <v:path arrowok="t"/>
                <v:fill type="solid"/>
              </v:shape>
            </v:group>
            <v:group style="position:absolute;left:6002;top:368;width:437;height:563" coordorigin="6002,368" coordsize="437,563">
              <v:shape style="position:absolute;left:6002;top:368;width:437;height:563" coordorigin="6002,368" coordsize="437,563" path="m6188,652l6107,652,6256,801,6291,836,6305,852,6313,864,6317,873,6319,881,6316,900,6312,907,6302,917,6298,921,6295,924,6302,931,6312,928,6418,822,6389,822,6367,821,6354,814,6337,801,6317,781,6188,652xe" filled="true" fillcolor="#538dd3" stroked="false">
                <v:path arrowok="t"/>
                <v:fill type="solid"/>
              </v:shape>
              <v:shape style="position:absolute;left:6002;top:368;width:437;height:563" coordorigin="6002,368" coordsize="437,563" path="m6429,790l6415,804,6405,814,6389,822,6418,822,6439,801,6432,794,6429,790xe" filled="true" fillcolor="#538dd3" stroked="false">
                <v:path arrowok="t"/>
                <v:fill type="solid"/>
              </v:shape>
              <v:shape style="position:absolute;left:6002;top:368;width:437;height:563" coordorigin="6002,368" coordsize="437,563" path="m6114,368l6050,383,6006,447,6002,488,6005,507,6029,565,6069,614,6075,620,6081,626,6085,633,6043,675,6050,682,6057,689,6064,694,6079,680,6093,666,6107,652,6188,652,6147,612,6168,591,6127,591,6120,585,6114,579,6100,564,6080,544,6035,493,6025,471,6025,460,6060,423,6068,422,6153,422,6154,420,6156,413,6155,404,6154,395,6151,387,6145,381,6133,373,6114,368xe" filled="true" fillcolor="#538dd3" stroked="false">
                <v:path arrowok="t"/>
                <v:fill type="solid"/>
              </v:shape>
              <v:shape style="position:absolute;left:6002;top:368;width:437;height:563" coordorigin="6002,368" coordsize="437,563" path="m6183,535l6127,591,6168,591,6205,554,6198,547,6191,540,6183,535xe" filled="true" fillcolor="#538dd3" stroked="false">
                <v:path arrowok="t"/>
                <v:fill type="solid"/>
              </v:shape>
              <v:shape style="position:absolute;left:6002;top:368;width:437;height:563" coordorigin="6002,368" coordsize="437,563" path="m6153,422l6068,422,6081,423,6114,432,6125,433,6140,431,6145,429,6153,422xe" filled="true" fillcolor="#538dd3" stroked="false">
                <v:path arrowok="t"/>
                <v:fill type="solid"/>
              </v:shape>
            </v:group>
            <v:group style="position:absolute;left:6180;top:361;width:377;height:364" coordorigin="6180,361" coordsize="377,364">
              <v:shape style="position:absolute;left:6180;top:361;width:377;height:364" coordorigin="6180,361" coordsize="377,364" path="m6345,514l6258,514,6427,684,6445,700,6460,712,6475,720,6493,725,6514,723,6529,716,6547,698,6554,680,6555,666,6510,666,6496,663,6446,622,6390,565,6350,521,6345,514xe" filled="true" fillcolor="#538dd3" stroked="false">
                <v:path arrowok="t"/>
                <v:fill type="solid"/>
              </v:shape>
              <v:shape style="position:absolute;left:6180;top:361;width:377;height:364" coordorigin="6180,361" coordsize="377,364" path="m6539,597l6536,600,6533,603,6529,607,6534,617,6536,627,6534,644,6530,652,6518,664,6510,666,6555,666,6557,655,6554,637,6548,618,6539,597xe" filled="true" fillcolor="#538dd3" stroked="false">
                <v:path arrowok="t"/>
                <v:fill type="solid"/>
              </v:shape>
              <v:shape style="position:absolute;left:6180;top:361;width:377;height:364" coordorigin="6180,361" coordsize="377,364" path="m6185,361l6182,364,6180,366,6183,380,6191,399,6198,417,6204,434,6208,452,6210,472,6212,495,6210,516,6206,533,6209,536,6212,540,6223,535,6238,523,6258,514,6345,514,6337,505,6324,490,6312,474,6300,457,6312,446,6270,446,6185,361xe" filled="true" fillcolor="#538dd3" stroked="false">
                <v:path arrowok="t"/>
                <v:fill type="solid"/>
              </v:shape>
              <v:shape style="position:absolute;left:6180;top:361;width:377;height:364" coordorigin="6180,361" coordsize="377,364" path="m6330,401l6313,405,6299,419,6285,433,6270,446,6312,446,6343,415,6336,408,6330,401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/>
        <w:t>The</w:t>
      </w:r>
      <w:r>
        <w:rPr>
          <w:spacing w:val="8"/>
        </w:rPr>
        <w:t> </w:t>
      </w:r>
      <w:r>
        <w:rPr/>
        <w:t>report</w:t>
      </w:r>
      <w:r>
        <w:rPr>
          <w:spacing w:val="9"/>
        </w:rPr>
        <w:t> </w:t>
      </w:r>
      <w:r>
        <w:rPr/>
        <w:t>was</w:t>
      </w:r>
      <w:r>
        <w:rPr>
          <w:spacing w:val="10"/>
        </w:rPr>
        <w:t> </w:t>
      </w:r>
      <w:r>
        <w:rPr>
          <w:spacing w:val="-1"/>
        </w:rPr>
        <w:t>prepared</w:t>
      </w:r>
      <w:r>
        <w:rPr>
          <w:spacing w:val="11"/>
        </w:rPr>
        <w:t> </w:t>
      </w:r>
      <w:r>
        <w:rPr>
          <w:spacing w:val="-1"/>
        </w:rPr>
        <w:t>based</w:t>
      </w:r>
      <w:r>
        <w:rPr>
          <w:spacing w:val="9"/>
        </w:rPr>
        <w:t> </w:t>
      </w:r>
      <w:r>
        <w:rPr/>
        <w:t>on</w:t>
      </w:r>
      <w:r>
        <w:rPr>
          <w:spacing w:val="11"/>
        </w:rPr>
        <w:t> </w:t>
      </w:r>
      <w:r>
        <w:rPr/>
        <w:t>the</w:t>
      </w:r>
      <w:r>
        <w:rPr>
          <w:spacing w:val="8"/>
        </w:rPr>
        <w:t> </w:t>
      </w:r>
      <w:r>
        <w:rPr/>
        <w:t>Terms</w:t>
      </w:r>
      <w:r>
        <w:rPr>
          <w:spacing w:val="9"/>
        </w:rPr>
        <w:t> </w:t>
      </w:r>
      <w:r>
        <w:rPr/>
        <w:t>of</w:t>
      </w:r>
      <w:r>
        <w:rPr>
          <w:spacing w:val="10"/>
        </w:rPr>
        <w:t> </w:t>
      </w:r>
      <w:r>
        <w:rPr/>
        <w:t>Reference</w:t>
      </w:r>
      <w:r>
        <w:rPr>
          <w:spacing w:val="9"/>
        </w:rPr>
        <w:t> </w:t>
      </w:r>
      <w:r>
        <w:rPr>
          <w:spacing w:val="-1"/>
        </w:rPr>
        <w:t>(ToR)</w:t>
      </w:r>
      <w:r>
        <w:rPr>
          <w:spacing w:val="11"/>
        </w:rPr>
        <w:t> </w:t>
      </w:r>
      <w:r>
        <w:rPr>
          <w:spacing w:val="-1"/>
        </w:rPr>
        <w:t>provided</w:t>
      </w:r>
      <w:r>
        <w:rPr>
          <w:spacing w:val="11"/>
        </w:rPr>
        <w:t> </w:t>
      </w:r>
      <w:r>
        <w:rPr/>
        <w:t>by</w:t>
      </w:r>
      <w:r>
        <w:rPr>
          <w:spacing w:val="9"/>
        </w:rPr>
        <w:t> </w:t>
      </w:r>
      <w:r>
        <w:rPr/>
        <w:t>NEITI</w:t>
      </w:r>
      <w:r>
        <w:rPr>
          <w:spacing w:val="8"/>
        </w:rPr>
        <w:t> </w:t>
      </w:r>
      <w:r>
        <w:rPr/>
        <w:t>NSWG</w:t>
      </w:r>
      <w:r>
        <w:rPr>
          <w:spacing w:val="53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/>
        <w:t>covers</w:t>
      </w:r>
      <w:r>
        <w:rPr>
          <w:spacing w:val="30"/>
        </w:rPr>
        <w:t> </w:t>
      </w:r>
      <w:r>
        <w:rPr>
          <w:spacing w:val="-1"/>
        </w:rPr>
        <w:t>an</w:t>
      </w:r>
      <w:r>
        <w:rPr>
          <w:spacing w:val="30"/>
        </w:rPr>
        <w:t> </w:t>
      </w:r>
      <w:r>
        <w:rPr>
          <w:spacing w:val="-1"/>
        </w:rPr>
        <w:t>overview</w:t>
      </w:r>
      <w:r>
        <w:rPr>
          <w:spacing w:val="32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mining</w:t>
      </w:r>
      <w:r>
        <w:rPr>
          <w:spacing w:val="31"/>
        </w:rPr>
        <w:t> </w:t>
      </w:r>
      <w:r>
        <w:rPr>
          <w:spacing w:val="-1"/>
        </w:rPr>
        <w:t>sector</w:t>
      </w:r>
      <w:r>
        <w:rPr>
          <w:spacing w:val="34"/>
        </w:rPr>
        <w:t> </w:t>
      </w:r>
      <w:r>
        <w:rPr/>
        <w:t>in</w:t>
      </w:r>
      <w:r>
        <w:rPr>
          <w:spacing w:val="34"/>
        </w:rPr>
        <w:t> </w:t>
      </w:r>
      <w:r>
        <w:rPr>
          <w:spacing w:val="-1"/>
        </w:rPr>
        <w:t>Nigeria,</w:t>
      </w:r>
      <w:r>
        <w:rPr>
          <w:spacing w:val="30"/>
        </w:rPr>
        <w:t> </w:t>
      </w:r>
      <w:r>
        <w:rPr>
          <w:spacing w:val="-1"/>
        </w:rPr>
        <w:t>licensing</w:t>
      </w:r>
      <w:r>
        <w:rPr>
          <w:spacing w:val="33"/>
        </w:rPr>
        <w:t> </w:t>
      </w:r>
      <w:r>
        <w:rPr/>
        <w:t>regime,</w:t>
      </w:r>
      <w:r>
        <w:rPr>
          <w:spacing w:val="30"/>
        </w:rPr>
        <w:t> </w:t>
      </w:r>
      <w:r>
        <w:rPr>
          <w:spacing w:val="-1"/>
        </w:rPr>
        <w:t>exploration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73"/>
        </w:rPr>
        <w:t> </w:t>
      </w:r>
      <w:r>
        <w:rPr>
          <w:spacing w:val="-1"/>
        </w:rPr>
        <w:t>production,</w:t>
      </w:r>
      <w:r>
        <w:rPr>
          <w:spacing w:val="2"/>
        </w:rPr>
        <w:t> </w:t>
      </w:r>
      <w:r>
        <w:rPr>
          <w:spacing w:val="-1"/>
        </w:rPr>
        <w:t>beneficial</w:t>
      </w:r>
      <w:r>
        <w:rPr>
          <w:spacing w:val="2"/>
        </w:rPr>
        <w:t> </w:t>
      </w:r>
      <w:r>
        <w:rPr/>
        <w:t>ownership,</w:t>
      </w:r>
      <w:r>
        <w:rPr>
          <w:spacing w:val="2"/>
        </w:rPr>
        <w:t> </w:t>
      </w:r>
      <w:r>
        <w:rPr>
          <w:spacing w:val="-1"/>
        </w:rPr>
        <w:t>contract</w:t>
      </w:r>
      <w:r>
        <w:rPr>
          <w:spacing w:val="2"/>
        </w:rPr>
        <w:t> </w:t>
      </w:r>
      <w:r>
        <w:rPr>
          <w:spacing w:val="-1"/>
        </w:rPr>
        <w:t>transparency,</w:t>
      </w:r>
      <w:r>
        <w:rPr>
          <w:spacing w:val="2"/>
        </w:rPr>
        <w:t> </w:t>
      </w:r>
      <w:r>
        <w:rPr/>
        <w:t>state</w:t>
      </w:r>
      <w:r>
        <w:rPr>
          <w:spacing w:val="1"/>
        </w:rPr>
        <w:t> </w:t>
      </w:r>
      <w:r>
        <w:rPr/>
        <w:t>participation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sector,</w:t>
      </w:r>
      <w:r>
        <w:rPr>
          <w:spacing w:val="75"/>
        </w:rPr>
        <w:t> </w:t>
      </w:r>
      <w:r>
        <w:rPr>
          <w:spacing w:val="-1"/>
        </w:rPr>
        <w:t>revenue</w:t>
      </w:r>
      <w:r>
        <w:rPr>
          <w:spacing w:val="1"/>
        </w:rPr>
        <w:t> </w:t>
      </w:r>
      <w:r>
        <w:rPr/>
        <w:t>streams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collection</w:t>
      </w:r>
      <w:r>
        <w:rPr>
          <w:spacing w:val="2"/>
        </w:rPr>
        <w:t> </w:t>
      </w:r>
      <w:r>
        <w:rPr>
          <w:spacing w:val="-1"/>
        </w:rPr>
        <w:t>(including</w:t>
      </w:r>
      <w:r>
        <w:rPr>
          <w:spacing w:val="2"/>
        </w:rPr>
        <w:t> </w:t>
      </w:r>
      <w:r>
        <w:rPr>
          <w:spacing w:val="-1"/>
        </w:rPr>
        <w:t>reconciliation).</w:t>
      </w:r>
      <w:r>
        <w:rPr>
          <w:spacing w:val="1"/>
        </w:rPr>
        <w:t> </w:t>
      </w:r>
      <w:r>
        <w:rPr/>
        <w:t>The report</w:t>
      </w:r>
      <w:r>
        <w:rPr>
          <w:spacing w:val="1"/>
        </w:rPr>
        <w:t> </w:t>
      </w:r>
      <w:r>
        <w:rPr>
          <w:spacing w:val="-1"/>
        </w:rPr>
        <w:t>also</w:t>
      </w:r>
      <w:r>
        <w:rPr>
          <w:spacing w:val="2"/>
        </w:rPr>
        <w:t> </w:t>
      </w:r>
      <w:r>
        <w:rPr>
          <w:spacing w:val="-1"/>
        </w:rPr>
        <w:t>provides</w:t>
      </w:r>
      <w:r>
        <w:rPr>
          <w:spacing w:val="91"/>
        </w:rPr>
        <w:t> </w:t>
      </w:r>
      <w:r>
        <w:rPr>
          <w:spacing w:val="-1"/>
        </w:rPr>
        <w:t>recommendations</w:t>
      </w:r>
      <w:r>
        <w:rPr/>
        <w:t> from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observations</w:t>
      </w:r>
      <w:r>
        <w:rPr/>
        <w:t> </w:t>
      </w:r>
      <w:r>
        <w:rPr>
          <w:spacing w:val="-1"/>
        </w:rPr>
        <w:t>made.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right="117"/>
        <w:jc w:val="both"/>
      </w:pPr>
      <w:r>
        <w:rPr/>
        <w:t>The</w:t>
      </w:r>
      <w:r>
        <w:rPr>
          <w:spacing w:val="3"/>
        </w:rPr>
        <w:t> </w:t>
      </w:r>
      <w:r>
        <w:rPr>
          <w:spacing w:val="-1"/>
        </w:rPr>
        <w:t>NEITI</w:t>
      </w:r>
      <w:r>
        <w:rPr>
          <w:spacing w:val="4"/>
        </w:rPr>
        <w:t> </w:t>
      </w:r>
      <w:r>
        <w:rPr>
          <w:spacing w:val="-1"/>
        </w:rPr>
        <w:t>Act</w:t>
      </w:r>
      <w:r>
        <w:rPr>
          <w:spacing w:val="5"/>
        </w:rPr>
        <w:t> </w:t>
      </w:r>
      <w:r>
        <w:rPr/>
        <w:t>2007,</w:t>
      </w:r>
      <w:r>
        <w:rPr>
          <w:spacing w:val="4"/>
        </w:rPr>
        <w:t> </w:t>
      </w:r>
      <w:r>
        <w:rPr/>
        <w:t>being</w:t>
      </w:r>
      <w:r>
        <w:rPr>
          <w:spacing w:val="5"/>
        </w:rPr>
        <w:t> </w:t>
      </w:r>
      <w:r>
        <w:rPr>
          <w:spacing w:val="-1"/>
        </w:rPr>
        <w:t>part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overall</w:t>
      </w:r>
      <w:r>
        <w:rPr>
          <w:spacing w:val="5"/>
        </w:rPr>
        <w:t> </w:t>
      </w:r>
      <w:r>
        <w:rPr/>
        <w:t>reforms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government,</w:t>
      </w:r>
      <w:r>
        <w:rPr>
          <w:spacing w:val="5"/>
        </w:rPr>
        <w:t> </w:t>
      </w:r>
      <w:r>
        <w:rPr/>
        <w:t>domesticated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EITI</w:t>
      </w:r>
      <w:r>
        <w:rPr>
          <w:spacing w:val="51"/>
        </w:rPr>
        <w:t> </w:t>
      </w:r>
      <w:r>
        <w:rPr>
          <w:spacing w:val="-1"/>
        </w:rPr>
        <w:t>principles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institutionalized</w:t>
      </w:r>
      <w:r>
        <w:rPr>
          <w:spacing w:val="6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system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openness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transparency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flow</w:t>
      </w:r>
      <w:r>
        <w:rPr>
          <w:spacing w:val="6"/>
        </w:rPr>
        <w:t> </w:t>
      </w:r>
      <w:r>
        <w:rPr>
          <w:spacing w:val="1"/>
        </w:rPr>
        <w:t>of</w:t>
      </w:r>
      <w:r>
        <w:rPr>
          <w:spacing w:val="14"/>
        </w:rPr>
        <w:t> </w:t>
      </w:r>
      <w:r>
        <w:rPr>
          <w:spacing w:val="-1"/>
        </w:rPr>
        <w:t>revenue</w:t>
      </w:r>
      <w:r>
        <w:rPr>
          <w:spacing w:val="101"/>
        </w:rPr>
        <w:t> </w:t>
      </w:r>
      <w:r>
        <w:rPr>
          <w:spacing w:val="-1"/>
        </w:rPr>
        <w:t>information</w:t>
      </w:r>
      <w:r>
        <w:rPr>
          <w:spacing w:val="21"/>
        </w:rPr>
        <w:t> </w:t>
      </w:r>
      <w:r>
        <w:rPr>
          <w:spacing w:val="-1"/>
        </w:rPr>
        <w:t>from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extractive</w:t>
      </w:r>
      <w:r>
        <w:rPr>
          <w:spacing w:val="20"/>
        </w:rPr>
        <w:t> </w:t>
      </w:r>
      <w:r>
        <w:rPr/>
        <w:t>industry</w:t>
      </w:r>
      <w:r>
        <w:rPr>
          <w:spacing w:val="21"/>
        </w:rPr>
        <w:t> </w:t>
      </w:r>
      <w:r>
        <w:rPr/>
        <w:t>(oil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gas,</w:t>
      </w:r>
      <w:r>
        <w:rPr>
          <w:spacing w:val="21"/>
        </w:rPr>
        <w:t> </w:t>
      </w:r>
      <w:r>
        <w:rPr/>
        <w:t>solid</w:t>
      </w:r>
      <w:r>
        <w:rPr>
          <w:spacing w:val="21"/>
        </w:rPr>
        <w:t> </w:t>
      </w:r>
      <w:r>
        <w:rPr>
          <w:spacing w:val="-1"/>
        </w:rPr>
        <w:t>minerals</w:t>
      </w:r>
      <w:r>
        <w:rPr>
          <w:spacing w:val="22"/>
        </w:rPr>
        <w:t> </w:t>
      </w:r>
      <w:r>
        <w:rPr>
          <w:spacing w:val="-1"/>
        </w:rPr>
        <w:t>as</w:t>
      </w:r>
      <w:r>
        <w:rPr>
          <w:spacing w:val="21"/>
        </w:rPr>
        <w:t> </w:t>
      </w:r>
      <w:r>
        <w:rPr/>
        <w:t>well</w:t>
      </w:r>
      <w:r>
        <w:rPr>
          <w:spacing w:val="22"/>
        </w:rPr>
        <w:t> </w:t>
      </w:r>
      <w:r>
        <w:rPr>
          <w:spacing w:val="-1"/>
        </w:rPr>
        <w:t>as</w:t>
      </w:r>
      <w:r>
        <w:rPr>
          <w:spacing w:val="21"/>
        </w:rPr>
        <w:t> </w:t>
      </w:r>
      <w:r>
        <w:rPr>
          <w:spacing w:val="-1"/>
        </w:rPr>
        <w:t>forestry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79"/>
        </w:rPr>
        <w:t> </w:t>
      </w:r>
      <w:r>
        <w:rPr>
          <w:spacing w:val="-1"/>
        </w:rPr>
        <w:t>fishery)</w:t>
      </w:r>
      <w:r>
        <w:rPr/>
        <w:t> sector.</w:t>
      </w:r>
      <w:r>
        <w:rPr>
          <w:spacing w:val="1"/>
        </w:rPr>
        <w:t> </w:t>
      </w:r>
      <w:r>
        <w:rPr/>
        <w:t>Since establishment,</w:t>
      </w:r>
      <w:r>
        <w:rPr>
          <w:spacing w:val="2"/>
        </w:rPr>
        <w:t> </w:t>
      </w:r>
      <w:r>
        <w:rPr>
          <w:spacing w:val="-1"/>
        </w:rPr>
        <w:t>NEITI</w:t>
      </w:r>
      <w:r>
        <w:rPr>
          <w:spacing w:val="1"/>
        </w:rPr>
        <w:t> </w:t>
      </w:r>
      <w:r>
        <w:rPr>
          <w:spacing w:val="-1"/>
        </w:rPr>
        <w:t>has</w:t>
      </w:r>
      <w:r>
        <w:rPr>
          <w:spacing w:val="2"/>
        </w:rPr>
        <w:t> </w:t>
      </w:r>
      <w:r>
        <w:rPr/>
        <w:t>been</w:t>
      </w:r>
      <w:r>
        <w:rPr>
          <w:spacing w:val="2"/>
        </w:rPr>
        <w:t> </w:t>
      </w:r>
      <w:r>
        <w:rPr>
          <w:spacing w:val="-1"/>
        </w:rPr>
        <w:t>effective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/>
        <w:t>strengthening</w:t>
      </w:r>
      <w:r>
        <w:rPr>
          <w:spacing w:val="2"/>
        </w:rPr>
        <w:t> </w:t>
      </w:r>
      <w:r>
        <w:rPr/>
        <w:t>public</w:t>
      </w:r>
      <w:r>
        <w:rPr>
          <w:spacing w:val="1"/>
        </w:rPr>
        <w:t> </w:t>
      </w:r>
      <w:r>
        <w:rPr>
          <w:spacing w:val="-1"/>
        </w:rPr>
        <w:t>debates</w:t>
      </w:r>
      <w:r>
        <w:rPr>
          <w:spacing w:val="4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promoting</w:t>
      </w:r>
      <w:r>
        <w:rPr/>
        <w:t> policy options </w:t>
      </w:r>
      <w:r>
        <w:rPr>
          <w:spacing w:val="-1"/>
        </w:rPr>
        <w:t>around</w:t>
      </w:r>
      <w:r>
        <w:rPr/>
        <w:t> the </w:t>
      </w:r>
      <w:r>
        <w:rPr>
          <w:spacing w:val="-1"/>
        </w:rPr>
        <w:t>extractive sector</w:t>
      </w:r>
      <w:r>
        <w:rPr/>
        <w:t> governance.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right="118"/>
        <w:jc w:val="both"/>
      </w:pPr>
      <w:r>
        <w:rPr/>
        <w:t>The</w:t>
      </w:r>
      <w:r>
        <w:rPr>
          <w:spacing w:val="25"/>
        </w:rPr>
        <w:t> </w:t>
      </w:r>
      <w:r>
        <w:rPr>
          <w:spacing w:val="-1"/>
        </w:rPr>
        <w:t>NEITI</w:t>
      </w:r>
      <w:r>
        <w:rPr>
          <w:spacing w:val="23"/>
        </w:rPr>
        <w:t> </w:t>
      </w:r>
      <w:r>
        <w:rPr>
          <w:spacing w:val="-1"/>
        </w:rPr>
        <w:t>NSWG,</w:t>
      </w:r>
      <w:r>
        <w:rPr>
          <w:spacing w:val="26"/>
        </w:rPr>
        <w:t> </w:t>
      </w:r>
      <w:r>
        <w:rPr/>
        <w:t>which</w:t>
      </w:r>
      <w:r>
        <w:rPr>
          <w:spacing w:val="26"/>
        </w:rPr>
        <w:t> </w:t>
      </w:r>
      <w:r>
        <w:rPr>
          <w:spacing w:val="-1"/>
        </w:rPr>
        <w:t>supervises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NEITI</w:t>
      </w:r>
      <w:r>
        <w:rPr>
          <w:spacing w:val="25"/>
        </w:rPr>
        <w:t> </w:t>
      </w:r>
      <w:r>
        <w:rPr>
          <w:spacing w:val="-1"/>
        </w:rPr>
        <w:t>secretariat,</w:t>
      </w:r>
      <w:r>
        <w:rPr>
          <w:spacing w:val="30"/>
        </w:rPr>
        <w:t> </w:t>
      </w:r>
      <w:r>
        <w:rPr>
          <w:spacing w:val="-1"/>
        </w:rPr>
        <w:t>consists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/>
        <w:t>15</w:t>
      </w:r>
      <w:r>
        <w:rPr>
          <w:spacing w:val="26"/>
        </w:rPr>
        <w:t> </w:t>
      </w:r>
      <w:r>
        <w:rPr>
          <w:spacing w:val="-1"/>
        </w:rPr>
        <w:t>members</w:t>
      </w:r>
      <w:r>
        <w:rPr>
          <w:spacing w:val="25"/>
        </w:rPr>
        <w:t> </w:t>
      </w:r>
      <w:r>
        <w:rPr>
          <w:spacing w:val="-1"/>
        </w:rPr>
        <w:t>drawn</w:t>
      </w:r>
      <w:r>
        <w:rPr>
          <w:spacing w:val="85"/>
        </w:rPr>
        <w:t> </w:t>
      </w:r>
      <w:r>
        <w:rPr>
          <w:spacing w:val="-1"/>
        </w:rPr>
        <w:t>from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extractive</w:t>
      </w:r>
      <w:r>
        <w:rPr>
          <w:spacing w:val="17"/>
        </w:rPr>
        <w:t> </w:t>
      </w:r>
      <w:r>
        <w:rPr/>
        <w:t>industry,</w:t>
      </w:r>
      <w:r>
        <w:rPr>
          <w:spacing w:val="16"/>
        </w:rPr>
        <w:t> </w:t>
      </w:r>
      <w:r>
        <w:rPr>
          <w:spacing w:val="-1"/>
        </w:rPr>
        <w:t>civil</w:t>
      </w:r>
      <w:r>
        <w:rPr>
          <w:spacing w:val="17"/>
        </w:rPr>
        <w:t> </w:t>
      </w:r>
      <w:r>
        <w:rPr>
          <w:spacing w:val="-1"/>
        </w:rPr>
        <w:t>society,</w:t>
      </w:r>
      <w:r>
        <w:rPr>
          <w:spacing w:val="16"/>
        </w:rPr>
        <w:t> </w:t>
      </w:r>
      <w:r>
        <w:rPr/>
        <w:t>labour</w:t>
      </w:r>
      <w:r>
        <w:rPr>
          <w:spacing w:val="15"/>
        </w:rPr>
        <w:t> </w:t>
      </w:r>
      <w:r>
        <w:rPr/>
        <w:t>unions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extractive</w:t>
      </w:r>
      <w:r>
        <w:rPr>
          <w:spacing w:val="15"/>
        </w:rPr>
        <w:t> </w:t>
      </w:r>
      <w:r>
        <w:rPr/>
        <w:t>sector,</w:t>
      </w:r>
      <w:r>
        <w:rPr>
          <w:spacing w:val="16"/>
        </w:rPr>
        <w:t> </w:t>
      </w:r>
      <w:r>
        <w:rPr/>
        <w:t>and</w:t>
      </w:r>
      <w:r>
        <w:rPr>
          <w:spacing w:val="63"/>
        </w:rPr>
        <w:t> </w:t>
      </w:r>
      <w:r>
        <w:rPr>
          <w:spacing w:val="-1"/>
        </w:rPr>
        <w:t>representatives</w:t>
      </w:r>
      <w:r>
        <w:rPr>
          <w:spacing w:val="37"/>
        </w:rPr>
        <w:t> </w:t>
      </w:r>
      <w:r>
        <w:rPr>
          <w:spacing w:val="-1"/>
        </w:rPr>
        <w:t>from</w:t>
      </w:r>
      <w:r>
        <w:rPr>
          <w:spacing w:val="38"/>
        </w:rPr>
        <w:t> </w:t>
      </w:r>
      <w:r>
        <w:rPr/>
        <w:t>the</w:t>
      </w:r>
      <w:r>
        <w:rPr>
          <w:spacing w:val="39"/>
        </w:rPr>
        <w:t> </w:t>
      </w:r>
      <w:r>
        <w:rPr/>
        <w:t>six</w:t>
      </w:r>
      <w:r>
        <w:rPr>
          <w:spacing w:val="38"/>
        </w:rPr>
        <w:t> </w:t>
      </w:r>
      <w:r>
        <w:rPr>
          <w:spacing w:val="-1"/>
        </w:rPr>
        <w:t>geo-political</w:t>
      </w:r>
      <w:r>
        <w:rPr>
          <w:spacing w:val="38"/>
        </w:rPr>
        <w:t> </w:t>
      </w:r>
      <w:r>
        <w:rPr>
          <w:spacing w:val="-1"/>
        </w:rPr>
        <w:t>zones</w:t>
      </w:r>
      <w:r>
        <w:rPr>
          <w:spacing w:val="40"/>
        </w:rPr>
        <w:t> </w:t>
      </w:r>
      <w:r>
        <w:rPr/>
        <w:t>in</w:t>
      </w:r>
      <w:r>
        <w:rPr>
          <w:spacing w:val="38"/>
        </w:rPr>
        <w:t> </w:t>
      </w:r>
      <w:r>
        <w:rPr>
          <w:spacing w:val="-1"/>
        </w:rPr>
        <w:t>Nigeria.</w:t>
      </w:r>
      <w:r>
        <w:rPr>
          <w:spacing w:val="38"/>
        </w:rPr>
        <w:t> </w:t>
      </w:r>
      <w:r>
        <w:rPr/>
        <w:t>The</w:t>
      </w:r>
      <w:r>
        <w:rPr>
          <w:spacing w:val="36"/>
        </w:rPr>
        <w:t> </w:t>
      </w:r>
      <w:r>
        <w:rPr/>
        <w:t>Executive</w:t>
      </w:r>
      <w:r>
        <w:rPr>
          <w:spacing w:val="38"/>
        </w:rPr>
        <w:t> </w:t>
      </w:r>
      <w:r>
        <w:rPr>
          <w:spacing w:val="-1"/>
        </w:rPr>
        <w:t>Secretary/Chief</w:t>
      </w:r>
      <w:r>
        <w:rPr>
          <w:spacing w:val="89"/>
        </w:rPr>
        <w:t> </w:t>
      </w:r>
      <w:r>
        <w:rPr>
          <w:spacing w:val="-1"/>
        </w:rPr>
        <w:t>Executive Officer</w:t>
      </w:r>
      <w:r>
        <w:rPr/>
        <w:t> of</w:t>
      </w:r>
      <w:r>
        <w:rPr>
          <w:spacing w:val="-2"/>
        </w:rPr>
        <w:t> </w:t>
      </w:r>
      <w:r>
        <w:rPr/>
        <w:t>NEITI</w:t>
      </w:r>
      <w:r>
        <w:rPr>
          <w:spacing w:val="-4"/>
        </w:rPr>
        <w:t> </w:t>
      </w:r>
      <w:r>
        <w:rPr>
          <w:spacing w:val="-1"/>
        </w:rPr>
        <w:t>serves</w:t>
      </w:r>
      <w:r>
        <w:rPr>
          <w:spacing w:val="2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Secretary</w:t>
      </w:r>
      <w:r>
        <w:rPr/>
        <w:t> to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NSWG.</w:t>
      </w:r>
    </w:p>
    <w:p>
      <w:pPr>
        <w:pStyle w:val="BodyText"/>
        <w:spacing w:line="240" w:lineRule="auto" w:before="4"/>
        <w:ind w:right="0"/>
        <w:jc w:val="both"/>
      </w:pPr>
      <w:r>
        <w:rPr>
          <w:spacing w:val="-1"/>
        </w:rPr>
        <w:t>For details</w:t>
      </w:r>
      <w:r>
        <w:rPr/>
        <w:t> of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NEITI Act</w:t>
      </w:r>
      <w:r>
        <w:rPr/>
        <w:t> 2007, kindly visit:</w:t>
      </w:r>
    </w:p>
    <w:p>
      <w:pPr>
        <w:spacing w:before="41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6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http://www.neiti.gov.ng/index.php/resources/internal-resources/publications?download=104:neiti-act-2007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8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76" w:lineRule="auto" w:before="69"/>
        <w:ind w:left="100" w:right="117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2"/>
          <w:sz w:val="24"/>
        </w:rPr>
        <w:t>In</w:t>
      </w:r>
      <w:r>
        <w:rPr>
          <w:rFonts w:ascii="Times New Roman"/>
          <w:spacing w:val="52"/>
          <w:sz w:val="24"/>
        </w:rPr>
        <w:t> </w:t>
      </w:r>
      <w:r>
        <w:rPr>
          <w:rFonts w:ascii="Times New Roman"/>
          <w:spacing w:val="-1"/>
          <w:sz w:val="24"/>
        </w:rPr>
        <w:t>compliance</w:t>
      </w:r>
      <w:r>
        <w:rPr>
          <w:rFonts w:ascii="Times New Roman"/>
          <w:spacing w:val="49"/>
          <w:sz w:val="24"/>
        </w:rPr>
        <w:t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50"/>
          <w:sz w:val="24"/>
        </w:rPr>
        <w:t> </w:t>
      </w:r>
      <w:r>
        <w:rPr>
          <w:rFonts w:ascii="Times New Roman"/>
          <w:sz w:val="24"/>
        </w:rPr>
        <w:t>EITI</w:t>
      </w:r>
      <w:r>
        <w:rPr>
          <w:rFonts w:ascii="Times New Roman"/>
          <w:spacing w:val="49"/>
          <w:sz w:val="24"/>
        </w:rPr>
        <w:t> </w:t>
      </w:r>
      <w:r>
        <w:rPr>
          <w:rFonts w:ascii="Times New Roman"/>
          <w:spacing w:val="-1"/>
          <w:sz w:val="24"/>
        </w:rPr>
        <w:t>requirements,</w:t>
      </w:r>
      <w:r>
        <w:rPr>
          <w:rFonts w:ascii="Times New Roman"/>
          <w:spacing w:val="50"/>
          <w:sz w:val="24"/>
        </w:rPr>
        <w:t> </w:t>
      </w:r>
      <w:r>
        <w:rPr>
          <w:rFonts w:ascii="Times New Roman"/>
          <w:spacing w:val="-1"/>
          <w:sz w:val="24"/>
        </w:rPr>
        <w:t>Nigeria</w:t>
      </w:r>
      <w:r>
        <w:rPr>
          <w:rFonts w:ascii="Times New Roman"/>
          <w:spacing w:val="51"/>
          <w:sz w:val="24"/>
        </w:rPr>
        <w:t> </w:t>
      </w:r>
      <w:r>
        <w:rPr>
          <w:rFonts w:ascii="Times New Roman"/>
          <w:spacing w:val="-1"/>
          <w:sz w:val="24"/>
        </w:rPr>
        <w:t>has</w:t>
      </w:r>
      <w:r>
        <w:rPr>
          <w:rFonts w:ascii="Times New Roman"/>
          <w:spacing w:val="50"/>
          <w:sz w:val="24"/>
        </w:rPr>
        <w:t> </w:t>
      </w:r>
      <w:r>
        <w:rPr>
          <w:rFonts w:ascii="Times New Roman"/>
          <w:sz w:val="24"/>
        </w:rPr>
        <w:t>published</w:t>
      </w:r>
      <w:r>
        <w:rPr>
          <w:rFonts w:ascii="Times New Roman"/>
          <w:spacing w:val="50"/>
          <w:sz w:val="24"/>
        </w:rPr>
        <w:t> </w:t>
      </w:r>
      <w:r>
        <w:rPr>
          <w:rFonts w:ascii="Times New Roman"/>
          <w:sz w:val="24"/>
        </w:rPr>
        <w:t>six</w:t>
      </w:r>
      <w:r>
        <w:rPr>
          <w:rFonts w:ascii="Times New Roman"/>
          <w:spacing w:val="50"/>
          <w:sz w:val="24"/>
        </w:rPr>
        <w:t> </w:t>
      </w:r>
      <w:r>
        <w:rPr>
          <w:rFonts w:ascii="Times New Roman"/>
          <w:sz w:val="24"/>
        </w:rPr>
        <w:t>(6)</w:t>
      </w:r>
      <w:r>
        <w:rPr>
          <w:rFonts w:ascii="Times New Roman"/>
          <w:spacing w:val="49"/>
          <w:sz w:val="24"/>
        </w:rPr>
        <w:t> </w:t>
      </w:r>
      <w:r>
        <w:rPr>
          <w:rFonts w:ascii="Times New Roman"/>
          <w:sz w:val="24"/>
        </w:rPr>
        <w:t>cycles</w:t>
      </w:r>
      <w:r>
        <w:rPr>
          <w:rFonts w:ascii="Times New Roman"/>
          <w:spacing w:val="49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49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49"/>
          <w:sz w:val="24"/>
        </w:rPr>
        <w:t> </w:t>
      </w:r>
      <w:r>
        <w:rPr>
          <w:rFonts w:ascii="Times New Roman"/>
          <w:sz w:val="24"/>
        </w:rPr>
        <w:t>solid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pacing w:val="-1"/>
          <w:sz w:val="24"/>
        </w:rPr>
        <w:t>minerals</w:t>
      </w:r>
      <w:r>
        <w:rPr>
          <w:rFonts w:ascii="Times New Roman"/>
          <w:spacing w:val="33"/>
          <w:sz w:val="24"/>
        </w:rPr>
        <w:t> </w:t>
      </w:r>
      <w:r>
        <w:rPr>
          <w:rFonts w:ascii="Times New Roman"/>
          <w:spacing w:val="-1"/>
          <w:sz w:val="24"/>
        </w:rPr>
        <w:t>sector</w:t>
      </w:r>
      <w:r>
        <w:rPr>
          <w:rFonts w:ascii="Times New Roman"/>
          <w:spacing w:val="33"/>
          <w:sz w:val="24"/>
        </w:rPr>
        <w:t> </w:t>
      </w:r>
      <w:r>
        <w:rPr>
          <w:rFonts w:ascii="Times New Roman"/>
          <w:sz w:val="24"/>
        </w:rPr>
        <w:t>reports</w:t>
      </w:r>
      <w:r>
        <w:rPr>
          <w:rFonts w:ascii="Times New Roman"/>
          <w:spacing w:val="33"/>
          <w:sz w:val="24"/>
        </w:rPr>
        <w:t> </w:t>
      </w:r>
      <w:r>
        <w:rPr>
          <w:rFonts w:ascii="Times New Roman"/>
          <w:sz w:val="24"/>
        </w:rPr>
        <w:t>covering</w:t>
      </w:r>
      <w:r>
        <w:rPr>
          <w:rFonts w:ascii="Times New Roman"/>
          <w:spacing w:val="33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32"/>
          <w:sz w:val="24"/>
        </w:rPr>
        <w:t> </w:t>
      </w:r>
      <w:r>
        <w:rPr>
          <w:rFonts w:ascii="Times New Roman"/>
          <w:sz w:val="24"/>
        </w:rPr>
        <w:t>years</w:t>
      </w:r>
      <w:r>
        <w:rPr>
          <w:rFonts w:ascii="Times New Roman"/>
          <w:spacing w:val="32"/>
          <w:sz w:val="24"/>
        </w:rPr>
        <w:t> </w:t>
      </w:r>
      <w:r>
        <w:rPr>
          <w:rFonts w:ascii="Times New Roman"/>
          <w:sz w:val="24"/>
        </w:rPr>
        <w:t>2007</w:t>
      </w:r>
      <w:r>
        <w:rPr>
          <w:rFonts w:ascii="Times New Roman"/>
          <w:spacing w:val="33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33"/>
          <w:sz w:val="24"/>
        </w:rPr>
        <w:t> </w:t>
      </w:r>
      <w:r>
        <w:rPr>
          <w:rFonts w:ascii="Times New Roman"/>
          <w:sz w:val="24"/>
        </w:rPr>
        <w:t>2015.</w:t>
      </w:r>
      <w:r>
        <w:rPr>
          <w:rFonts w:ascii="Times New Roman"/>
          <w:spacing w:val="33"/>
          <w:sz w:val="24"/>
        </w:rPr>
        <w:t> </w:t>
      </w:r>
      <w:r>
        <w:rPr>
          <w:rFonts w:ascii="Times New Roman"/>
          <w:spacing w:val="-1"/>
          <w:sz w:val="24"/>
        </w:rPr>
        <w:t>Details</w:t>
      </w:r>
      <w:r>
        <w:rPr>
          <w:rFonts w:ascii="Times New Roman"/>
          <w:spacing w:val="34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4"/>
          <w:sz w:val="24"/>
        </w:rPr>
        <w:t> </w:t>
      </w:r>
      <w:r>
        <w:rPr>
          <w:rFonts w:ascii="Times New Roman"/>
          <w:sz w:val="24"/>
        </w:rPr>
        <w:t>these</w:t>
      </w:r>
      <w:r>
        <w:rPr>
          <w:rFonts w:ascii="Times New Roman"/>
          <w:spacing w:val="32"/>
          <w:sz w:val="24"/>
        </w:rPr>
        <w:t> </w:t>
      </w:r>
      <w:r>
        <w:rPr>
          <w:rFonts w:ascii="Times New Roman"/>
          <w:spacing w:val="-1"/>
          <w:sz w:val="24"/>
        </w:rPr>
        <w:t>audit</w:t>
      </w:r>
      <w:r>
        <w:rPr>
          <w:rFonts w:ascii="Times New Roman"/>
          <w:spacing w:val="34"/>
          <w:sz w:val="24"/>
        </w:rPr>
        <w:t> </w:t>
      </w:r>
      <w:r>
        <w:rPr>
          <w:rFonts w:ascii="Times New Roman"/>
          <w:spacing w:val="-1"/>
          <w:sz w:val="24"/>
        </w:rPr>
        <w:t>reports</w:t>
      </w:r>
      <w:r>
        <w:rPr>
          <w:rFonts w:ascii="Times New Roman"/>
          <w:spacing w:val="33"/>
          <w:sz w:val="24"/>
        </w:rPr>
        <w:t> </w:t>
      </w:r>
      <w:r>
        <w:rPr>
          <w:rFonts w:ascii="Times New Roman"/>
          <w:spacing w:val="-1"/>
          <w:sz w:val="24"/>
        </w:rPr>
        <w:t>are</w:t>
      </w:r>
      <w:r>
        <w:rPr>
          <w:rFonts w:ascii="Times New Roman"/>
          <w:spacing w:val="51"/>
          <w:sz w:val="24"/>
        </w:rPr>
        <w:t> </w:t>
      </w:r>
      <w:r>
        <w:rPr>
          <w:rFonts w:ascii="Times New Roman"/>
          <w:spacing w:val="-1"/>
          <w:sz w:val="24"/>
        </w:rPr>
        <w:t>available</w:t>
      </w:r>
      <w:r>
        <w:rPr>
          <w:rFonts w:ascii="Times New Roman"/>
          <w:sz w:val="24"/>
        </w:rPr>
        <w:t> on NEITI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website:</w:t>
      </w:r>
      <w:r>
        <w:rPr>
          <w:rFonts w:ascii="Times New Roman"/>
          <w:sz w:val="24"/>
        </w:rPr>
        <w:t>     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color w:val="0000FF"/>
          <w:spacing w:val="2"/>
          <w:sz w:val="18"/>
        </w:rPr>
      </w:r>
      <w:hyperlink r:id="rId7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http://www.neiti.gov.ng/index.php/neiti-audits/solid-minerals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See </w:t>
      </w:r>
      <w:r>
        <w:rPr/>
        <w:t>the </w:t>
      </w:r>
      <w:r>
        <w:rPr>
          <w:spacing w:val="-1"/>
        </w:rPr>
        <w:t>table</w:t>
      </w:r>
      <w:r>
        <w:rPr/>
        <w:t> 1.1 </w:t>
      </w:r>
      <w:r>
        <w:rPr>
          <w:spacing w:val="-1"/>
        </w:rPr>
        <w:t>below</w:t>
      </w:r>
      <w:r>
        <w:rPr>
          <w:spacing w:val="2"/>
        </w:rPr>
        <w:t> </w:t>
      </w:r>
      <w:r>
        <w:rPr/>
        <w:t>for the</w:t>
      </w:r>
      <w:r>
        <w:rPr>
          <w:spacing w:val="-2"/>
        </w:rPr>
        <w:t> </w:t>
      </w:r>
      <w:r>
        <w:rPr/>
        <w:t>list of </w:t>
      </w:r>
      <w:r>
        <w:rPr>
          <w:spacing w:val="-1"/>
        </w:rPr>
        <w:t>NEITI</w:t>
      </w:r>
      <w:r>
        <w:rPr>
          <w:spacing w:val="-4"/>
        </w:rPr>
        <w:t> </w:t>
      </w:r>
      <w:r>
        <w:rPr/>
        <w:t>published reports.</w:t>
      </w:r>
    </w:p>
    <w:p>
      <w:pPr>
        <w:spacing w:after="0" w:line="240" w:lineRule="auto"/>
        <w:jc w:val="both"/>
        <w:sectPr>
          <w:pgSz w:w="11910" w:h="16840"/>
          <w:pgMar w:header="0" w:footer="1010" w:top="1380" w:bottom="1200" w:left="1340" w:right="1320"/>
        </w:sectPr>
      </w:pPr>
    </w:p>
    <w:p>
      <w:pPr>
        <w:spacing w:before="64"/>
        <w:ind w:left="1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sz w:val="18"/>
          <w:szCs w:val="18"/>
        </w:rPr>
        <w:t>Table 1.1:</w:t>
      </w:r>
      <w:r>
        <w:rPr>
          <w:rFonts w:ascii="Times New Roman" w:hAnsi="Times New Roman" w:cs="Times New Roman" w:eastAsia="Times New Roman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List</w:t>
      </w:r>
      <w:r>
        <w:rPr>
          <w:rFonts w:ascii="Times New Roman" w:hAnsi="Times New Roman" w:cs="Times New Roman" w:eastAsia="Times New Roman"/>
          <w:sz w:val="18"/>
          <w:szCs w:val="18"/>
        </w:rPr>
        <w:t> of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NEITI</w:t>
      </w:r>
      <w:r>
        <w:rPr>
          <w:rFonts w:ascii="Times New Roman" w:hAnsi="Times New Roman" w:cs="Times New Roman" w:eastAsia="Times New Roman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published</w:t>
      </w:r>
      <w:r>
        <w:rPr>
          <w:rFonts w:ascii="Times New Roman" w:hAnsi="Times New Roman" w:cs="Times New Roman" w:eastAsia="Times New Roman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reports</w:t>
      </w:r>
      <w:r>
        <w:rPr>
          <w:rFonts w:ascii="Times New Roman" w:hAnsi="Times New Roman" w:cs="Times New Roman" w:eastAsia="Times New Roman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2007</w:t>
      </w:r>
      <w:r>
        <w:rPr>
          <w:rFonts w:ascii="Times New Roman" w:hAnsi="Times New Roman" w:cs="Times New Roman" w:eastAsia="Times New Roman"/>
          <w:spacing w:val="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–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2015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tbl>
      <w:tblPr>
        <w:tblW w:w="0" w:type="auto"/>
        <w:jc w:val="left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1183"/>
        <w:gridCol w:w="1441"/>
        <w:gridCol w:w="1620"/>
        <w:gridCol w:w="1889"/>
        <w:gridCol w:w="2161"/>
      </w:tblGrid>
      <w:tr>
        <w:trPr>
          <w:trHeight w:val="572" w:hRule="exact"/>
        </w:trPr>
        <w:tc>
          <w:tcPr>
            <w:tcW w:w="600" w:type="dxa"/>
            <w:tcBorders>
              <w:top w:val="single" w:sz="5" w:space="0" w:color="92CDDC"/>
              <w:left w:val="single" w:sz="5" w:space="0" w:color="92CDDC"/>
              <w:bottom w:val="single" w:sz="13" w:space="0" w:color="92CDDC"/>
              <w:right w:val="single" w:sz="5" w:space="0" w:color="92CDDC"/>
            </w:tcBorders>
            <w:shd w:val="clear" w:color="auto" w:fill="00AF50"/>
          </w:tcPr>
          <w:p>
            <w:pPr>
              <w:pStyle w:val="TableParagraph"/>
              <w:spacing w:line="182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83" w:type="dxa"/>
            <w:tcBorders>
              <w:top w:val="single" w:sz="5" w:space="0" w:color="92CDDC"/>
              <w:left w:val="single" w:sz="5" w:space="0" w:color="92CDDC"/>
              <w:bottom w:val="single" w:sz="13" w:space="0" w:color="92CDDC"/>
              <w:right w:val="single" w:sz="5" w:space="0" w:color="92CDDC"/>
            </w:tcBorders>
            <w:shd w:val="clear" w:color="auto" w:fill="00AF50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Year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41" w:type="dxa"/>
            <w:tcBorders>
              <w:top w:val="single" w:sz="5" w:space="0" w:color="92CDDC"/>
              <w:left w:val="single" w:sz="5" w:space="0" w:color="92CDDC"/>
              <w:bottom w:val="single" w:sz="13" w:space="0" w:color="92CDDC"/>
              <w:right w:val="single" w:sz="5" w:space="0" w:color="92CDDC"/>
            </w:tcBorders>
            <w:shd w:val="clear" w:color="auto" w:fill="00AF50"/>
          </w:tcPr>
          <w:p>
            <w:pPr>
              <w:pStyle w:val="TableParagraph"/>
              <w:spacing w:line="240" w:lineRule="auto"/>
              <w:ind w:left="212" w:right="213" w:firstLine="15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Reporting</w:t>
            </w:r>
            <w:r>
              <w:rPr>
                <w:rFonts w:ascii="Times New Roman"/>
                <w:b/>
                <w:color w:val="FFFFFF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Companies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No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0" w:type="dxa"/>
            <w:tcBorders>
              <w:top w:val="single" w:sz="5" w:space="0" w:color="92CDDC"/>
              <w:left w:val="single" w:sz="5" w:space="0" w:color="92CDDC"/>
              <w:bottom w:val="single" w:sz="13" w:space="0" w:color="92CDDC"/>
              <w:right w:val="single" w:sz="5" w:space="0" w:color="92CDDC"/>
            </w:tcBorders>
            <w:shd w:val="clear" w:color="auto" w:fill="00AF50"/>
          </w:tcPr>
          <w:p>
            <w:pPr>
              <w:pStyle w:val="TableParagraph"/>
              <w:spacing w:line="240" w:lineRule="auto"/>
              <w:ind w:left="231" w:right="230" w:firstLine="36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Total Payments</w:t>
            </w:r>
            <w:r>
              <w:rPr>
                <w:rFonts w:ascii="Times New Roman"/>
                <w:b/>
                <w:color w:val="FFFFFF"/>
                <w:spacing w:val="24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from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Companies</w:t>
            </w:r>
            <w:r>
              <w:rPr>
                <w:rFonts w:ascii="Times New Roman"/>
                <w:b/>
                <w:color w:val="FFFFFF"/>
                <w:spacing w:val="26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(USD Millions)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89" w:type="dxa"/>
            <w:tcBorders>
              <w:top w:val="single" w:sz="5" w:space="0" w:color="92CDDC"/>
              <w:left w:val="single" w:sz="5" w:space="0" w:color="92CDDC"/>
              <w:bottom w:val="single" w:sz="13" w:space="0" w:color="92CDDC"/>
              <w:right w:val="single" w:sz="5" w:space="0" w:color="92CDDC"/>
            </w:tcBorders>
            <w:shd w:val="clear" w:color="auto" w:fill="00AF50"/>
          </w:tcPr>
          <w:p>
            <w:pPr>
              <w:pStyle w:val="TableParagraph"/>
              <w:spacing w:line="240" w:lineRule="auto"/>
              <w:ind w:left="183" w:right="18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Total</w:t>
            </w:r>
            <w:r>
              <w:rPr>
                <w:rFonts w:ascii="Times New Roman"/>
                <w:b/>
                <w:color w:val="FFFFFF"/>
                <w:spacing w:val="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Revenue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from</w:t>
            </w:r>
            <w:r>
              <w:rPr>
                <w:rFonts w:ascii="Times New Roman"/>
                <w:b/>
                <w:color w:val="FFFFFF"/>
                <w:spacing w:val="30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Government Agencies</w:t>
            </w:r>
            <w:r>
              <w:rPr>
                <w:rFonts w:ascii="Times New Roman"/>
                <w:b/>
                <w:color w:val="FFFFFF"/>
                <w:spacing w:val="25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(USD Millions)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161" w:type="dxa"/>
            <w:tcBorders>
              <w:top w:val="single" w:sz="5" w:space="0" w:color="92CDDC"/>
              <w:left w:val="single" w:sz="5" w:space="0" w:color="92CDDC"/>
              <w:bottom w:val="single" w:sz="13" w:space="0" w:color="92CDDC"/>
              <w:right w:val="single" w:sz="5" w:space="0" w:color="92CDDC"/>
            </w:tcBorders>
            <w:shd w:val="clear" w:color="auto" w:fill="00AF50"/>
          </w:tcPr>
          <w:p>
            <w:pPr>
              <w:pStyle w:val="TableParagraph"/>
              <w:spacing w:line="182" w:lineRule="exact"/>
              <w:ind w:left="4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Publication</w:t>
            </w:r>
            <w:r>
              <w:rPr>
                <w:rFonts w:ascii="Times New Roman"/>
                <w:b/>
                <w:color w:val="FFFFFF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Dates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3" w:hRule="exact"/>
        </w:trPr>
        <w:tc>
          <w:tcPr>
            <w:tcW w:w="600" w:type="dxa"/>
            <w:tcBorders>
              <w:top w:val="single" w:sz="13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183" w:type="dxa"/>
            <w:tcBorders>
              <w:top w:val="single" w:sz="13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2015</w:t>
            </w:r>
          </w:p>
        </w:tc>
        <w:tc>
          <w:tcPr>
            <w:tcW w:w="1441" w:type="dxa"/>
            <w:tcBorders>
              <w:top w:val="single" w:sz="13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0" w:type="dxa"/>
            <w:tcBorders>
              <w:top w:val="single" w:sz="13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right="0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6"/>
              </w:rPr>
              <w:t>334.90</w:t>
            </w:r>
            <w:r>
              <w:rPr>
                <w:rFonts w:ascii="Times New Roman"/>
                <w:spacing w:val="-1"/>
                <w:position w:val="6"/>
                <w:sz w:val="10"/>
              </w:rPr>
              <w:t>1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1889" w:type="dxa"/>
            <w:tcBorders>
              <w:top w:val="single" w:sz="13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328.06</w:t>
            </w:r>
          </w:p>
        </w:tc>
        <w:tc>
          <w:tcPr>
            <w:tcW w:w="2161" w:type="dxa"/>
            <w:tcBorders>
              <w:top w:val="single" w:sz="13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Jul</w:t>
            </w:r>
            <w:r>
              <w:rPr>
                <w:rFonts w:ascii="Times New Roman"/>
                <w:spacing w:val="-1"/>
                <w:sz w:val="16"/>
              </w:rPr>
              <w:t> 2017</w:t>
            </w:r>
          </w:p>
        </w:tc>
      </w:tr>
      <w:tr>
        <w:trPr>
          <w:trHeight w:val="194" w:hRule="exact"/>
        </w:trPr>
        <w:tc>
          <w:tcPr>
            <w:tcW w:w="60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1183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2014</w:t>
            </w:r>
          </w:p>
        </w:tc>
        <w:tc>
          <w:tcPr>
            <w:tcW w:w="144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410.15</w:t>
            </w:r>
          </w:p>
        </w:tc>
        <w:tc>
          <w:tcPr>
            <w:tcW w:w="18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293.57</w:t>
            </w:r>
          </w:p>
        </w:tc>
        <w:tc>
          <w:tcPr>
            <w:tcW w:w="216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Dec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2016</w:t>
            </w:r>
          </w:p>
        </w:tc>
      </w:tr>
      <w:tr>
        <w:trPr>
          <w:trHeight w:val="192" w:hRule="exact"/>
        </w:trPr>
        <w:tc>
          <w:tcPr>
            <w:tcW w:w="60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1183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2013</w:t>
            </w:r>
          </w:p>
        </w:tc>
        <w:tc>
          <w:tcPr>
            <w:tcW w:w="144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192.98</w:t>
            </w:r>
          </w:p>
        </w:tc>
        <w:tc>
          <w:tcPr>
            <w:tcW w:w="18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194.93</w:t>
            </w:r>
          </w:p>
        </w:tc>
        <w:tc>
          <w:tcPr>
            <w:tcW w:w="216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Mar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2016</w:t>
            </w:r>
          </w:p>
        </w:tc>
      </w:tr>
      <w:tr>
        <w:trPr>
          <w:trHeight w:val="194" w:hRule="exact"/>
        </w:trPr>
        <w:tc>
          <w:tcPr>
            <w:tcW w:w="60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1183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2012</w:t>
            </w:r>
          </w:p>
        </w:tc>
        <w:tc>
          <w:tcPr>
            <w:tcW w:w="144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177.58</w:t>
            </w:r>
          </w:p>
        </w:tc>
        <w:tc>
          <w:tcPr>
            <w:tcW w:w="18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164.67</w:t>
            </w:r>
          </w:p>
        </w:tc>
        <w:tc>
          <w:tcPr>
            <w:tcW w:w="216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Dec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2015</w:t>
            </w:r>
          </w:p>
        </w:tc>
      </w:tr>
      <w:tr>
        <w:trPr>
          <w:trHeight w:val="194" w:hRule="exact"/>
        </w:trPr>
        <w:tc>
          <w:tcPr>
            <w:tcW w:w="60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1183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2011</w:t>
            </w:r>
          </w:p>
        </w:tc>
        <w:tc>
          <w:tcPr>
            <w:tcW w:w="144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172.69</w:t>
            </w:r>
          </w:p>
        </w:tc>
        <w:tc>
          <w:tcPr>
            <w:tcW w:w="18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172.91</w:t>
            </w:r>
          </w:p>
        </w:tc>
        <w:tc>
          <w:tcPr>
            <w:tcW w:w="216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Jan</w:t>
            </w:r>
            <w:r>
              <w:rPr>
                <w:rFonts w:ascii="Times New Roman"/>
                <w:spacing w:val="-1"/>
                <w:sz w:val="16"/>
              </w:rPr>
              <w:t> 2013</w:t>
            </w:r>
          </w:p>
        </w:tc>
      </w:tr>
      <w:tr>
        <w:trPr>
          <w:trHeight w:val="194" w:hRule="exact"/>
        </w:trPr>
        <w:tc>
          <w:tcPr>
            <w:tcW w:w="60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1183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38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*2010</w:t>
            </w:r>
          </w:p>
        </w:tc>
        <w:tc>
          <w:tcPr>
            <w:tcW w:w="144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78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115.19</w:t>
            </w:r>
          </w:p>
        </w:tc>
        <w:tc>
          <w:tcPr>
            <w:tcW w:w="18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115.00</w:t>
            </w:r>
          </w:p>
        </w:tc>
        <w:tc>
          <w:tcPr>
            <w:tcW w:w="216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Dec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2012</w:t>
            </w:r>
          </w:p>
        </w:tc>
      </w:tr>
      <w:tr>
        <w:trPr>
          <w:trHeight w:val="194" w:hRule="exact"/>
        </w:trPr>
        <w:tc>
          <w:tcPr>
            <w:tcW w:w="60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183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38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*2009</w:t>
            </w:r>
          </w:p>
        </w:tc>
        <w:tc>
          <w:tcPr>
            <w:tcW w:w="144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78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129.35</w:t>
            </w:r>
          </w:p>
        </w:tc>
        <w:tc>
          <w:tcPr>
            <w:tcW w:w="18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129.73</w:t>
            </w:r>
          </w:p>
        </w:tc>
        <w:tc>
          <w:tcPr>
            <w:tcW w:w="216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Dec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2012</w:t>
            </w:r>
          </w:p>
        </w:tc>
      </w:tr>
      <w:tr>
        <w:trPr>
          <w:trHeight w:val="194" w:hRule="exact"/>
        </w:trPr>
        <w:tc>
          <w:tcPr>
            <w:tcW w:w="60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1183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38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*2008</w:t>
            </w:r>
          </w:p>
        </w:tc>
        <w:tc>
          <w:tcPr>
            <w:tcW w:w="144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78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79.32</w:t>
            </w:r>
          </w:p>
        </w:tc>
        <w:tc>
          <w:tcPr>
            <w:tcW w:w="18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80.82</w:t>
            </w:r>
          </w:p>
        </w:tc>
        <w:tc>
          <w:tcPr>
            <w:tcW w:w="216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Dec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2012</w:t>
            </w:r>
          </w:p>
        </w:tc>
      </w:tr>
      <w:tr>
        <w:trPr>
          <w:trHeight w:val="194" w:hRule="exact"/>
        </w:trPr>
        <w:tc>
          <w:tcPr>
            <w:tcW w:w="60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1183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*2007</w:t>
            </w:r>
          </w:p>
        </w:tc>
        <w:tc>
          <w:tcPr>
            <w:tcW w:w="144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78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61.43</w:t>
            </w:r>
          </w:p>
        </w:tc>
        <w:tc>
          <w:tcPr>
            <w:tcW w:w="18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65.26</w:t>
            </w:r>
          </w:p>
        </w:tc>
        <w:tc>
          <w:tcPr>
            <w:tcW w:w="216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Dec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2012</w:t>
            </w:r>
          </w:p>
        </w:tc>
      </w:tr>
    </w:tbl>
    <w:p>
      <w:pPr>
        <w:spacing w:line="207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Source: NEITI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Annual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Audit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Reports</w:t>
      </w:r>
    </w:p>
    <w:p>
      <w:pPr>
        <w:spacing w:before="30"/>
        <w:ind w:left="66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*These were published as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one</w:t>
      </w:r>
      <w:r>
        <w:rPr>
          <w:rFonts w:ascii="Times New Roman"/>
          <w:spacing w:val="-1"/>
          <w:sz w:val="18"/>
        </w:rPr>
        <w:t> report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in </w:t>
      </w:r>
      <w:r>
        <w:rPr>
          <w:rFonts w:ascii="Times New Roman"/>
          <w:sz w:val="18"/>
        </w:rPr>
        <w:t>2012.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0" w:lineRule="atLeast"/>
        <w:ind w:left="12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02.850pt;height:196.15pt;mso-position-horizontal-relative:char;mso-position-vertical-relative:line" coordorigin="0,0" coordsize="6057,3923">
            <v:group style="position:absolute;left:3969;top:3374;width:464;height:549" coordorigin="3969,3374" coordsize="464,549">
              <v:shape style="position:absolute;left:3969;top:3374;width:464;height:549" coordorigin="3969,3374" coordsize="464,549" path="m4104,3463l4013,3463,4020,3465,4035,3477,4085,3525,4121,3572,4104,3575,4087,3582,4040,3628,4026,3683,4027,3704,4042,3763,4082,3832,4127,3878,4196,3914,4240,3923,4260,3922,4329,3885,4344,3858,4257,3858,4233,3856,4171,3827,4115,3779,4078,3728,4060,3674,4060,3653,4066,3635,4077,3620,4091,3610,4113,3603,4244,3603,4104,3463xe" filled="true" fillcolor="#538dd3" stroked="false">
                <v:path arrowok="t"/>
                <v:fill type="solid"/>
              </v:shape>
              <v:shape style="position:absolute;left:3969;top:3374;width:464;height:549" coordorigin="3969,3374" coordsize="464,549" path="m4244,3603l4113,3603,4132,3604,4153,3610,4203,3643,4330,3770,4331,3790,4329,3810,4277,3857,4257,3858,4344,3858,4347,3850,4350,3832,4351,3815,4351,3810,4350,3790,4408,3790,4426,3738,4389,3738,4382,3735,4367,3723,4354,3712,4337,3696,4316,3676,4244,3603xe" filled="true" fillcolor="#538dd3" stroked="false">
                <v:path arrowok="t"/>
                <v:fill type="solid"/>
              </v:shape>
              <v:shape style="position:absolute;left:3969;top:3374;width:464;height:549" coordorigin="3969,3374" coordsize="464,549" path="m4408,3790l4350,3790,4388,3827,4391,3824,4395,3820,4400,3812,4408,3790xe" filled="true" fillcolor="#538dd3" stroked="false">
                <v:path arrowok="t"/>
                <v:fill type="solid"/>
              </v:shape>
              <v:shape style="position:absolute;left:3969;top:3374;width:464;height:549" coordorigin="3969,3374" coordsize="464,549" path="m4420,3710l4416,3721,4412,3728,4408,3733,4404,3736,4400,3738,4389,3738,4426,3738,4433,3718,4429,3715,4420,3710xe" filled="true" fillcolor="#538dd3" stroked="false">
                <v:path arrowok="t"/>
                <v:fill type="solid"/>
              </v:shape>
              <v:shape style="position:absolute;left:3969;top:3374;width:464;height:549" coordorigin="3969,3374" coordsize="464,549" path="m4015,3374l4011,3378,4008,3381,4002,3389,3996,3408,3989,3427,3975,3465,3969,3484,3978,3488,3982,3490,3986,3480,3990,3473,3995,3469,3998,3465,4003,3463,4013,3463,4104,3463,4015,3374xe" filled="true" fillcolor="#538dd3" stroked="false">
                <v:path arrowok="t"/>
                <v:fill type="solid"/>
              </v:shape>
            </v:group>
            <v:group style="position:absolute;left:4223;top:3322;width:354;height:414" coordorigin="4223,3322" coordsize="354,414">
              <v:shape style="position:absolute;left:4223;top:3322;width:354;height:414" coordorigin="4223,3322" coordsize="354,414" path="m4360,3483l4268,3483,4274,3485,4289,3496,4438,3643,4471,3688,4471,3695,4469,3705,4463,3716,4451,3727,4455,3730,4458,3734,4463,3736,4566,3633,4529,3633,4521,3632,4406,3531,4378,3502,4360,3483xe" filled="true" fillcolor="#538dd3" stroked="false">
                <v:path arrowok="t"/>
                <v:fill type="solid"/>
              </v:shape>
              <v:shape style="position:absolute;left:4223;top:3322;width:354;height:414" coordorigin="4223,3322" coordsize="354,414" path="m4566,3613l4556,3623,4546,3629,4538,3631,4529,3633,4566,3633,4576,3623,4566,3613xe" filled="true" fillcolor="#538dd3" stroked="false">
                <v:path arrowok="t"/>
                <v:fill type="solid"/>
              </v:shape>
              <v:shape style="position:absolute;left:4223;top:3322;width:354;height:414" coordorigin="4223,3322" coordsize="354,414" path="m4268,3393l4265,3397,4262,3400,4256,3409,4250,3428,4229,3485,4223,3503,4235,3511,4239,3502,4243,3495,4248,3490,4252,3485,4257,3483,4268,3483,4360,3483,4350,3472,4342,3450,4325,3450,4268,3393xe" filled="true" fillcolor="#538dd3" stroked="false">
                <v:path arrowok="t"/>
                <v:fill type="solid"/>
              </v:shape>
              <v:shape style="position:absolute;left:4223;top:3322;width:354;height:414" coordorigin="4223,3322" coordsize="354,414" path="m4346,3322l4311,3379,4313,3400,4317,3423,4325,3450,4342,3450,4337,3431,4335,3415,4378,3393,4388,3390,4400,3378,4402,3371,4400,3352,4358,3323,4346,3322xe" filled="true" fillcolor="#538dd3" stroked="false">
                <v:path arrowok="t"/>
                <v:fill type="solid"/>
              </v:shape>
            </v:group>
            <v:group style="position:absolute;left:4423;top:3162;width:390;height:370" coordorigin="4423,3162" coordsize="390,370">
              <v:shape style="position:absolute;left:4423;top:3162;width:390;height:370" coordorigin="4423,3162" coordsize="390,370" path="m4620,3209l4506,3209,4530,3211,4545,3220,4563,3233,4582,3251,4589,3258,4587,3274,4578,3297,4570,3319,4551,3385,4548,3426,4550,3444,4579,3497,4652,3531,4669,3528,4722,3466,4722,3465,4664,3465,4637,3463,4591,3422,4582,3386,4584,3367,4588,3342,4593,3326,4600,3305,4610,3279,4690,3279,4620,3209xe" filled="true" fillcolor="#538dd3" stroked="false">
                <v:path arrowok="t"/>
                <v:fill type="solid"/>
              </v:shape>
              <v:shape style="position:absolute;left:4423;top:3162;width:390;height:370" coordorigin="4423,3162" coordsize="390,370" path="m4690,3279l4610,3279,4638,3307,4709,3378,4692,3448,4664,3465,4722,3465,4724,3449,4726,3426,4727,3396,4806,3396,4810,3386,4812,3367,4811,3355,4781,3355,4777,3355,4773,3355,4768,3353,4759,3346,4749,3337,4734,3322,4713,3301,4690,3279xe" filled="true" fillcolor="#538dd3" stroked="false">
                <v:path arrowok="t"/>
                <v:fill type="solid"/>
              </v:shape>
              <v:shape style="position:absolute;left:4423;top:3162;width:390;height:370" coordorigin="4423,3162" coordsize="390,370" path="m4806,3396l4727,3396,4737,3406,4754,3417,4771,3423,4786,3419,4805,3401,4806,3396xe" filled="true" fillcolor="#538dd3" stroked="false">
                <v:path arrowok="t"/>
                <v:fill type="solid"/>
              </v:shape>
              <v:shape style="position:absolute;left:4423;top:3162;width:390;height:370" coordorigin="4423,3162" coordsize="390,370" path="m4535,3162l4478,3185,4437,3233,4423,3293,4426,3314,4480,3363,4488,3360,4470,3290,4462,3282,4458,3271,4457,3246,4462,3235,4474,3223,4488,3213,4506,3209,4620,3209,4613,3202,4596,3187,4582,3175,4570,3168,4553,3163,4535,3162xe" filled="true" fillcolor="#538dd3" stroked="false">
                <v:path arrowok="t"/>
                <v:fill type="solid"/>
              </v:shape>
              <v:shape style="position:absolute;left:4423;top:3162;width:390;height:370" coordorigin="4423,3162" coordsize="390,370" path="m4790,3303l4791,3323,4791,3332,4791,3342,4790,3346,4789,3349,4786,3351,4784,3354,4781,3355,4811,3355,4811,3344,4806,3318,4801,3313,4795,3307,4790,3303xe" filled="true" fillcolor="#538dd3" stroked="false">
                <v:path arrowok="t"/>
                <v:fill type="solid"/>
              </v:shape>
            </v:group>
            <v:group style="position:absolute;left:4562;top:2768;width:437;height:563" coordorigin="4562,2768" coordsize="437,563">
              <v:shape style="position:absolute;left:4562;top:2768;width:437;height:563" coordorigin="4562,2768" coordsize="437,563" path="m4748,3052l4667,3052,4816,3200,4851,3236,4865,3252,4873,3263,4877,3272,4879,3281,4876,3299,4872,3307,4862,3317,4858,3320,4855,3323,4862,3330,4872,3327,4978,3221,4949,3221,4927,3221,4914,3213,4897,3200,4877,3181,4748,3052xe" filled="true" fillcolor="#538dd3" stroked="false">
                <v:path arrowok="t"/>
                <v:fill type="solid"/>
              </v:shape>
              <v:shape style="position:absolute;left:4562;top:2768;width:437;height:563" coordorigin="4562,2768" coordsize="437,563" path="m4989,3190l4975,3203,4965,3213,4949,3221,4978,3221,4999,3200,4992,3193,4989,3190xe" filled="true" fillcolor="#538dd3" stroked="false">
                <v:path arrowok="t"/>
                <v:fill type="solid"/>
              </v:shape>
              <v:shape style="position:absolute;left:4562;top:2768;width:437;height:563" coordorigin="4562,2768" coordsize="437,563" path="m4674,2768l4610,2783,4566,2846,4562,2887,4565,2906,4589,2965,4629,3014,4635,3019,4641,3025,4645,3032,4603,3074,4610,3081,4617,3088,4624,3094,4639,3080,4653,3066,4667,3052,4748,3052,4707,3011,4728,2991,4687,2991,4680,2984,4674,2978,4660,2964,4640,2943,4595,2893,4585,2870,4585,2860,4620,2822,4628,2821,4713,2821,4714,2820,4716,2812,4715,2803,4714,2794,4711,2786,4705,2780,4693,2772,4674,2768xe" filled="true" fillcolor="#538dd3" stroked="false">
                <v:path arrowok="t"/>
                <v:fill type="solid"/>
              </v:shape>
              <v:shape style="position:absolute;left:4562;top:2768;width:437;height:563" coordorigin="4562,2768" coordsize="437,563" path="m4743,2934l4687,2991,4728,2991,4765,2953,4758,2947,4751,2940,4743,2934xe" filled="true" fillcolor="#538dd3" stroked="false">
                <v:path arrowok="t"/>
                <v:fill type="solid"/>
              </v:shape>
              <v:shape style="position:absolute;left:4562;top:2768;width:437;height:563" coordorigin="4562,2768" coordsize="437,563" path="m4713,2821l4628,2821,4641,2822,4674,2831,4685,2832,4700,2830,4705,2828,4713,2821xe" filled="true" fillcolor="#538dd3" stroked="false">
                <v:path arrowok="t"/>
                <v:fill type="solid"/>
              </v:shape>
            </v:group>
            <v:group style="position:absolute;left:4740;top:2761;width:377;height:364" coordorigin="4740,2761" coordsize="377,364">
              <v:shape style="position:absolute;left:4740;top:2761;width:377;height:364" coordorigin="4740,2761" coordsize="377,364" path="m4905,2914l4818,2914,4987,3084,5005,3100,5020,3111,5035,3120,5053,3124,5074,3123,5089,3115,5107,3098,5114,3080,5115,3065,5070,3065,5056,3062,5006,3022,4950,2965,4910,2920,4905,2914xe" filled="true" fillcolor="#538dd3" stroked="false">
                <v:path arrowok="t"/>
                <v:fill type="solid"/>
              </v:shape>
              <v:shape style="position:absolute;left:4740;top:2761;width:377;height:364" coordorigin="4740,2761" coordsize="377,364" path="m5099,2996l5096,3000,5093,3003,5089,3006,5094,3016,5096,3026,5094,3044,5090,3051,5078,3063,5070,3065,5115,3065,5117,3055,5114,3036,5108,3017,5099,2996xe" filled="true" fillcolor="#538dd3" stroked="false">
                <v:path arrowok="t"/>
                <v:fill type="solid"/>
              </v:shape>
              <v:shape style="position:absolute;left:4740;top:2761;width:377;height:364" coordorigin="4740,2761" coordsize="377,364" path="m4745,2761l4742,2763,4740,2766,4743,2780,4751,2799,4758,2816,4764,2834,4768,2852,4770,2871,4772,2894,4770,2915,4766,2933,4769,2936,4772,2939,4783,2934,4798,2922,4818,2914,4905,2914,4897,2905,4884,2889,4872,2873,4860,2857,4872,2845,4830,2845,4745,2761xe" filled="true" fillcolor="#538dd3" stroked="false">
                <v:path arrowok="t"/>
                <v:fill type="solid"/>
              </v:shape>
              <v:shape style="position:absolute;left:4740;top:2761;width:377;height:364" coordorigin="4740,2761" coordsize="377,364" path="m4890,2801l4873,2804,4859,2818,4845,2832,4830,2845,4872,2845,4903,2814,4896,2807,4890,2801xe" filled="true" fillcolor="#538dd3" stroked="false">
                <v:path arrowok="t"/>
                <v:fill type="solid"/>
              </v:shape>
            </v:group>
            <v:group style="position:absolute;left:0;top:0;width:6057;height:3497" coordorigin="0,0" coordsize="6057,3497">
              <v:shape style="position:absolute;left:0;top:0;width:6057;height:3497" coordorigin="0,0" coordsize="6057,3497" path="m0,3497l6057,3497,6057,0,0,0,0,3497xe" filled="true" fillcolor="#ffffff" stroked="false">
                <v:path arrowok="t"/>
                <v:fill type="solid"/>
              </v:shape>
            </v:group>
            <v:group style="position:absolute;left:5700;top:2406;width:137;height:2" coordorigin="5700,2406" coordsize="137,2">
              <v:shape style="position:absolute;left:5700;top:2406;width:137;height:2" coordorigin="5700,2406" coordsize="137,0" path="m5700,2406l5837,2406e" filled="false" stroked="true" strokeweight=".75pt" strokecolor="#d9d9d9">
                <v:path arrowok="t"/>
              </v:shape>
            </v:group>
            <v:group style="position:absolute;left:5539;top:2406;width:34;height:2" coordorigin="5539,2406" coordsize="34,2">
              <v:shape style="position:absolute;left:5539;top:2406;width:34;height:2" coordorigin="5539,2406" coordsize="34,0" path="m5539,2406l5573,2406e" filled="false" stroked="true" strokeweight=".75pt" strokecolor="#d9d9d9">
                <v:path arrowok="t"/>
              </v:shape>
            </v:group>
            <v:group style="position:absolute;left:5138;top:2406;width:276;height:2" coordorigin="5138,2406" coordsize="276,2">
              <v:shape style="position:absolute;left:5138;top:2406;width:276;height:2" coordorigin="5138,2406" coordsize="276,0" path="m5138,2406l5414,2406e" filled="false" stroked="true" strokeweight=".75pt" strokecolor="#d9d9d9">
                <v:path arrowok="t"/>
              </v:shape>
            </v:group>
            <v:group style="position:absolute;left:4978;top:2406;width:34;height:2" coordorigin="4978,2406" coordsize="34,2">
              <v:shape style="position:absolute;left:4978;top:2406;width:34;height:2" coordorigin="4978,2406" coordsize="34,0" path="m4978,2406l5011,2406e" filled="false" stroked="true" strokeweight=".75pt" strokecolor="#d9d9d9">
                <v:path arrowok="t"/>
              </v:shape>
            </v:group>
            <v:group style="position:absolute;left:4577;top:2406;width:276;height:2" coordorigin="4577,2406" coordsize="276,2">
              <v:shape style="position:absolute;left:4577;top:2406;width:276;height:2" coordorigin="4577,2406" coordsize="276,0" path="m4577,2406l4853,2406e" filled="false" stroked="true" strokeweight=".75pt" strokecolor="#d9d9d9">
                <v:path arrowok="t"/>
              </v:shape>
            </v:group>
            <v:group style="position:absolute;left:4416;top:2406;width:36;height:2" coordorigin="4416,2406" coordsize="36,2">
              <v:shape style="position:absolute;left:4416;top:2406;width:36;height:2" coordorigin="4416,2406" coordsize="36,0" path="m4416,2406l4452,2406e" filled="false" stroked="true" strokeweight=".75pt" strokecolor="#d9d9d9">
                <v:path arrowok="t"/>
              </v:shape>
            </v:group>
            <v:group style="position:absolute;left:4015;top:2406;width:276;height:2" coordorigin="4015,2406" coordsize="276,2">
              <v:shape style="position:absolute;left:4015;top:2406;width:276;height:2" coordorigin="4015,2406" coordsize="276,0" path="m4015,2406l4291,2406e" filled="false" stroked="true" strokeweight=".75pt" strokecolor="#d9d9d9">
                <v:path arrowok="t"/>
              </v:shape>
            </v:group>
            <v:group style="position:absolute;left:3857;top:2406;width:34;height:2" coordorigin="3857,2406" coordsize="34,2">
              <v:shape style="position:absolute;left:3857;top:2406;width:34;height:2" coordorigin="3857,2406" coordsize="34,0" path="m3857,2406l3890,2406e" filled="false" stroked="true" strokeweight=".75pt" strokecolor="#d9d9d9">
                <v:path arrowok="t"/>
              </v:shape>
            </v:group>
            <v:group style="position:absolute;left:3454;top:2406;width:276;height:2" coordorigin="3454,2406" coordsize="276,2">
              <v:shape style="position:absolute;left:3454;top:2406;width:276;height:2" coordorigin="3454,2406" coordsize="276,0" path="m3454,2406l3730,2406e" filled="false" stroked="true" strokeweight=".75pt" strokecolor="#d9d9d9">
                <v:path arrowok="t"/>
              </v:shape>
            </v:group>
            <v:group style="position:absolute;left:3295;top:2406;width:34;height:2" coordorigin="3295,2406" coordsize="34,2">
              <v:shape style="position:absolute;left:3295;top:2406;width:34;height:2" coordorigin="3295,2406" coordsize="34,0" path="m3295,2406l3329,2406e" filled="false" stroked="true" strokeweight=".75pt" strokecolor="#d9d9d9">
                <v:path arrowok="t"/>
              </v:shape>
            </v:group>
            <v:group style="position:absolute;left:2892;top:2406;width:276;height:2" coordorigin="2892,2406" coordsize="276,2">
              <v:shape style="position:absolute;left:2892;top:2406;width:276;height:2" coordorigin="2892,2406" coordsize="276,0" path="m2892,2406l3168,2406e" filled="false" stroked="true" strokeweight=".75pt" strokecolor="#d9d9d9">
                <v:path arrowok="t"/>
              </v:shape>
            </v:group>
            <v:group style="position:absolute;left:2734;top:2406;width:34;height:2" coordorigin="2734,2406" coordsize="34,2">
              <v:shape style="position:absolute;left:2734;top:2406;width:34;height:2" coordorigin="2734,2406" coordsize="34,0" path="m2734,2406l2767,2406e" filled="false" stroked="true" strokeweight=".75pt" strokecolor="#d9d9d9">
                <v:path arrowok="t"/>
              </v:shape>
            </v:group>
            <v:group style="position:absolute;left:2333;top:2406;width:274;height:2" coordorigin="2333,2406" coordsize="274,2">
              <v:shape style="position:absolute;left:2333;top:2406;width:274;height:2" coordorigin="2333,2406" coordsize="274,0" path="m2333,2406l2606,2406e" filled="false" stroked="true" strokeweight=".75pt" strokecolor="#d9d9d9">
                <v:path arrowok="t"/>
              </v:shape>
            </v:group>
            <v:group style="position:absolute;left:2172;top:2406;width:34;height:2" coordorigin="2172,2406" coordsize="34,2">
              <v:shape style="position:absolute;left:2172;top:2406;width:34;height:2" coordorigin="2172,2406" coordsize="34,0" path="m2172,2406l2206,2406e" filled="false" stroked="true" strokeweight=".75pt" strokecolor="#d9d9d9">
                <v:path arrowok="t"/>
              </v:shape>
            </v:group>
            <v:group style="position:absolute;left:1771;top:2406;width:276;height:2" coordorigin="1771,2406" coordsize="276,2">
              <v:shape style="position:absolute;left:1771;top:2406;width:276;height:2" coordorigin="1771,2406" coordsize="276,0" path="m1771,2406l2047,2406e" filled="false" stroked="true" strokeweight=".75pt" strokecolor="#d9d9d9">
                <v:path arrowok="t"/>
              </v:shape>
            </v:group>
            <v:group style="position:absolute;left:1610;top:2406;width:34;height:2" coordorigin="1610,2406" coordsize="34,2">
              <v:shape style="position:absolute;left:1610;top:2406;width:34;height:2" coordorigin="1610,2406" coordsize="34,0" path="m1610,2406l1644,2406e" filled="false" stroked="true" strokeweight=".75pt" strokecolor="#d9d9d9">
                <v:path arrowok="t"/>
              </v:shape>
            </v:group>
            <v:group style="position:absolute;left:1210;top:2406;width:276;height:2" coordorigin="1210,2406" coordsize="276,2">
              <v:shape style="position:absolute;left:1210;top:2406;width:276;height:2" coordorigin="1210,2406" coordsize="276,0" path="m1210,2406l1486,2406e" filled="false" stroked="true" strokeweight=".75pt" strokecolor="#d9d9d9">
                <v:path arrowok="t"/>
              </v:shape>
            </v:group>
            <v:group style="position:absolute;left:1049;top:2406;width:36;height:2" coordorigin="1049,2406" coordsize="36,2">
              <v:shape style="position:absolute;left:1049;top:2406;width:36;height:2" coordorigin="1049,2406" coordsize="36,0" path="m1049,2406l1085,2406e" filled="false" stroked="true" strokeweight=".75pt" strokecolor="#d9d9d9">
                <v:path arrowok="t"/>
              </v:shape>
            </v:group>
            <v:group style="position:absolute;left:786;top:2406;width:138;height:2" coordorigin="786,2406" coordsize="138,2">
              <v:shape style="position:absolute;left:786;top:2406;width:138;height:2" coordorigin="786,2406" coordsize="138,0" path="m786,2406l924,2406e" filled="false" stroked="true" strokeweight=".75pt" strokecolor="#d9d9d9">
                <v:path arrowok="t"/>
              </v:shape>
            </v:group>
            <v:group style="position:absolute;left:4577;top:2133;width:1261;height:2" coordorigin="4577,2133" coordsize="1261,2">
              <v:shape style="position:absolute;left:4577;top:2133;width:1261;height:2" coordorigin="4577,2133" coordsize="1261,0" path="m4577,2133l5837,2133e" filled="false" stroked="true" strokeweight=".75pt" strokecolor="#d9d9d9">
                <v:path arrowok="t"/>
              </v:shape>
            </v:group>
            <v:group style="position:absolute;left:4416;top:2133;width:36;height:2" coordorigin="4416,2133" coordsize="36,2">
              <v:shape style="position:absolute;left:4416;top:2133;width:36;height:2" coordorigin="4416,2133" coordsize="36,0" path="m4416,2133l4452,2133e" filled="false" stroked="true" strokeweight=".75pt" strokecolor="#d9d9d9">
                <v:path arrowok="t"/>
              </v:shape>
            </v:group>
            <v:group style="position:absolute;left:4015;top:2133;width:276;height:2" coordorigin="4015,2133" coordsize="276,2">
              <v:shape style="position:absolute;left:4015;top:2133;width:276;height:2" coordorigin="4015,2133" coordsize="276,0" path="m4015,2133l4291,2133e" filled="false" stroked="true" strokeweight=".75pt" strokecolor="#d9d9d9">
                <v:path arrowok="t"/>
              </v:shape>
            </v:group>
            <v:group style="position:absolute;left:3857;top:2133;width:34;height:2" coordorigin="3857,2133" coordsize="34,2">
              <v:shape style="position:absolute;left:3857;top:2133;width:34;height:2" coordorigin="3857,2133" coordsize="34,0" path="m3857,2133l3890,2133e" filled="false" stroked="true" strokeweight=".75pt" strokecolor="#d9d9d9">
                <v:path arrowok="t"/>
              </v:shape>
            </v:group>
            <v:group style="position:absolute;left:3454;top:2133;width:276;height:2" coordorigin="3454,2133" coordsize="276,2">
              <v:shape style="position:absolute;left:3454;top:2133;width:276;height:2" coordorigin="3454,2133" coordsize="276,0" path="m3454,2133l3730,2133e" filled="false" stroked="true" strokeweight=".75pt" strokecolor="#d9d9d9">
                <v:path arrowok="t"/>
              </v:shape>
            </v:group>
            <v:group style="position:absolute;left:3295;top:2133;width:34;height:2" coordorigin="3295,2133" coordsize="34,2">
              <v:shape style="position:absolute;left:3295;top:2133;width:34;height:2" coordorigin="3295,2133" coordsize="34,0" path="m3295,2133l3329,2133e" filled="false" stroked="true" strokeweight=".75pt" strokecolor="#d9d9d9">
                <v:path arrowok="t"/>
              </v:shape>
            </v:group>
            <v:group style="position:absolute;left:2892;top:2133;width:276;height:2" coordorigin="2892,2133" coordsize="276,2">
              <v:shape style="position:absolute;left:2892;top:2133;width:276;height:2" coordorigin="2892,2133" coordsize="276,0" path="m2892,2133l3168,2133e" filled="false" stroked="true" strokeweight=".75pt" strokecolor="#d9d9d9">
                <v:path arrowok="t"/>
              </v:shape>
            </v:group>
            <v:group style="position:absolute;left:2734;top:2133;width:34;height:2" coordorigin="2734,2133" coordsize="34,2">
              <v:shape style="position:absolute;left:2734;top:2133;width:34;height:2" coordorigin="2734,2133" coordsize="34,0" path="m2734,2133l2767,2133e" filled="false" stroked="true" strokeweight=".75pt" strokecolor="#d9d9d9">
                <v:path arrowok="t"/>
              </v:shape>
            </v:group>
            <v:group style="position:absolute;left:2333;top:2133;width:274;height:2" coordorigin="2333,2133" coordsize="274,2">
              <v:shape style="position:absolute;left:2333;top:2133;width:274;height:2" coordorigin="2333,2133" coordsize="274,0" path="m2333,2133l2606,2133e" filled="false" stroked="true" strokeweight=".75pt" strokecolor="#d9d9d9">
                <v:path arrowok="t"/>
              </v:shape>
            </v:group>
            <v:group style="position:absolute;left:2172;top:2133;width:34;height:2" coordorigin="2172,2133" coordsize="34,2">
              <v:shape style="position:absolute;left:2172;top:2133;width:34;height:2" coordorigin="2172,2133" coordsize="34,0" path="m2172,2133l2206,2133e" filled="false" stroked="true" strokeweight=".75pt" strokecolor="#d9d9d9">
                <v:path arrowok="t"/>
              </v:shape>
            </v:group>
            <v:group style="position:absolute;left:1771;top:2133;width:276;height:2" coordorigin="1771,2133" coordsize="276,2">
              <v:shape style="position:absolute;left:1771;top:2133;width:276;height:2" coordorigin="1771,2133" coordsize="276,0" path="m1771,2133l2047,2133e" filled="false" stroked="true" strokeweight=".75pt" strokecolor="#d9d9d9">
                <v:path arrowok="t"/>
              </v:shape>
            </v:group>
            <v:group style="position:absolute;left:1610;top:2133;width:34;height:2" coordorigin="1610,2133" coordsize="34,2">
              <v:shape style="position:absolute;left:1610;top:2133;width:34;height:2" coordorigin="1610,2133" coordsize="34,0" path="m1610,2133l1644,2133e" filled="false" stroked="true" strokeweight=".75pt" strokecolor="#d9d9d9">
                <v:path arrowok="t"/>
              </v:shape>
            </v:group>
            <v:group style="position:absolute;left:1210;top:2133;width:276;height:2" coordorigin="1210,2133" coordsize="276,2">
              <v:shape style="position:absolute;left:1210;top:2133;width:276;height:2" coordorigin="1210,2133" coordsize="276,0" path="m1210,2133l1486,2133e" filled="false" stroked="true" strokeweight=".75pt" strokecolor="#d9d9d9">
                <v:path arrowok="t"/>
              </v:shape>
            </v:group>
            <v:group style="position:absolute;left:1049;top:2133;width:36;height:2" coordorigin="1049,2133" coordsize="36,2">
              <v:shape style="position:absolute;left:1049;top:2133;width:36;height:2" coordorigin="1049,2133" coordsize="36,0" path="m1049,2133l1085,2133e" filled="false" stroked="true" strokeweight=".75pt" strokecolor="#d9d9d9">
                <v:path arrowok="t"/>
              </v:shape>
            </v:group>
            <v:group style="position:absolute;left:786;top:2133;width:138;height:2" coordorigin="786,2133" coordsize="138,2">
              <v:shape style="position:absolute;left:786;top:2133;width:138;height:2" coordorigin="786,2133" coordsize="138,0" path="m786,2133l924,2133e" filled="false" stroked="true" strokeweight=".75pt" strokecolor="#d9d9d9">
                <v:path arrowok="t"/>
              </v:shape>
            </v:group>
            <v:group style="position:absolute;left:3454;top:1859;width:2384;height:2" coordorigin="3454,1859" coordsize="2384,2">
              <v:shape style="position:absolute;left:3454;top:1859;width:2384;height:2" coordorigin="3454,1859" coordsize="2384,0" path="m3454,1859l5837,1859e" filled="false" stroked="true" strokeweight=".75pt" strokecolor="#d9d9d9">
                <v:path arrowok="t"/>
              </v:shape>
            </v:group>
            <v:group style="position:absolute;left:3295;top:1859;width:34;height:2" coordorigin="3295,1859" coordsize="34,2">
              <v:shape style="position:absolute;left:3295;top:1859;width:34;height:2" coordorigin="3295,1859" coordsize="34,0" path="m3295,1859l3329,1859e" filled="false" stroked="true" strokeweight=".75pt" strokecolor="#d9d9d9">
                <v:path arrowok="t"/>
              </v:shape>
            </v:group>
            <v:group style="position:absolute;left:2892;top:1859;width:276;height:2" coordorigin="2892,1859" coordsize="276,2">
              <v:shape style="position:absolute;left:2892;top:1859;width:276;height:2" coordorigin="2892,1859" coordsize="276,0" path="m2892,1859l3168,1859e" filled="false" stroked="true" strokeweight=".75pt" strokecolor="#d9d9d9">
                <v:path arrowok="t"/>
              </v:shape>
            </v:group>
            <v:group style="position:absolute;left:2734;top:1859;width:34;height:2" coordorigin="2734,1859" coordsize="34,2">
              <v:shape style="position:absolute;left:2734;top:1859;width:34;height:2" coordorigin="2734,1859" coordsize="34,0" path="m2734,1859l2767,1859e" filled="false" stroked="true" strokeweight=".75pt" strokecolor="#d9d9d9">
                <v:path arrowok="t"/>
              </v:shape>
            </v:group>
            <v:group style="position:absolute;left:2333;top:1859;width:274;height:2" coordorigin="2333,1859" coordsize="274,2">
              <v:shape style="position:absolute;left:2333;top:1859;width:274;height:2" coordorigin="2333,1859" coordsize="274,0" path="m2333,1859l2606,1859e" filled="false" stroked="true" strokeweight=".75pt" strokecolor="#d9d9d9">
                <v:path arrowok="t"/>
              </v:shape>
            </v:group>
            <v:group style="position:absolute;left:2172;top:1859;width:34;height:2" coordorigin="2172,1859" coordsize="34,2">
              <v:shape style="position:absolute;left:2172;top:1859;width:34;height:2" coordorigin="2172,1859" coordsize="34,0" path="m2172,1859l2206,1859e" filled="false" stroked="true" strokeweight=".75pt" strokecolor="#d9d9d9">
                <v:path arrowok="t"/>
              </v:shape>
            </v:group>
            <v:group style="position:absolute;left:1771;top:1859;width:276;height:2" coordorigin="1771,1859" coordsize="276,2">
              <v:shape style="position:absolute;left:1771;top:1859;width:276;height:2" coordorigin="1771,1859" coordsize="276,0" path="m1771,1859l2047,1859e" filled="false" stroked="true" strokeweight=".75pt" strokecolor="#d9d9d9">
                <v:path arrowok="t"/>
              </v:shape>
            </v:group>
            <v:group style="position:absolute;left:1610;top:1859;width:34;height:2" coordorigin="1610,1859" coordsize="34,2">
              <v:shape style="position:absolute;left:1610;top:1859;width:34;height:2" coordorigin="1610,1859" coordsize="34,0" path="m1610,1859l1644,1859e" filled="false" stroked="true" strokeweight=".75pt" strokecolor="#d9d9d9">
                <v:path arrowok="t"/>
              </v:shape>
            </v:group>
            <v:group style="position:absolute;left:1210;top:1859;width:276;height:2" coordorigin="1210,1859" coordsize="276,2">
              <v:shape style="position:absolute;left:1210;top:1859;width:276;height:2" coordorigin="1210,1859" coordsize="276,0" path="m1210,1859l1486,1859e" filled="false" stroked="true" strokeweight=".75pt" strokecolor="#d9d9d9">
                <v:path arrowok="t"/>
              </v:shape>
            </v:group>
            <v:group style="position:absolute;left:1049;top:1859;width:36;height:2" coordorigin="1049,1859" coordsize="36,2">
              <v:shape style="position:absolute;left:1049;top:1859;width:36;height:2" coordorigin="1049,1859" coordsize="36,0" path="m1049,1859l1085,1859e" filled="false" stroked="true" strokeweight=".75pt" strokecolor="#d9d9d9">
                <v:path arrowok="t"/>
              </v:shape>
            </v:group>
            <v:group style="position:absolute;left:786;top:1859;width:138;height:2" coordorigin="786,1859" coordsize="138,2">
              <v:shape style="position:absolute;left:786;top:1859;width:138;height:2" coordorigin="786,1859" coordsize="138,0" path="m786,1859l924,1859e" filled="false" stroked="true" strokeweight=".75pt" strokecolor="#d9d9d9">
                <v:path arrowok="t"/>
              </v:shape>
            </v:group>
            <v:group style="position:absolute;left:1771;top:1586;width:4066;height:2" coordorigin="1771,1586" coordsize="4066,2">
              <v:shape style="position:absolute;left:1771;top:1586;width:4066;height:2" coordorigin="1771,1586" coordsize="4066,0" path="m1771,1586l5837,1586e" filled="false" stroked="true" strokeweight=".75pt" strokecolor="#d9d9d9">
                <v:path arrowok="t"/>
              </v:shape>
            </v:group>
            <v:group style="position:absolute;left:1610;top:1586;width:34;height:2" coordorigin="1610,1586" coordsize="34,2">
              <v:shape style="position:absolute;left:1610;top:1586;width:34;height:2" coordorigin="1610,1586" coordsize="34,0" path="m1610,1586l1644,1586e" filled="false" stroked="true" strokeweight=".75pt" strokecolor="#d9d9d9">
                <v:path arrowok="t"/>
              </v:shape>
            </v:group>
            <v:group style="position:absolute;left:1210;top:1586;width:276;height:2" coordorigin="1210,1586" coordsize="276,2">
              <v:shape style="position:absolute;left:1210;top:1586;width:276;height:2" coordorigin="1210,1586" coordsize="276,0" path="m1210,1586l1486,1586e" filled="false" stroked="true" strokeweight=".75pt" strokecolor="#d9d9d9">
                <v:path arrowok="t"/>
              </v:shape>
            </v:group>
            <v:group style="position:absolute;left:1049;top:1586;width:36;height:2" coordorigin="1049,1586" coordsize="36,2">
              <v:shape style="position:absolute;left:1049;top:1586;width:36;height:2" coordorigin="1049,1586" coordsize="36,0" path="m1049,1586l1085,1586e" filled="false" stroked="true" strokeweight=".75pt" strokecolor="#d9d9d9">
                <v:path arrowok="t"/>
              </v:shape>
            </v:group>
            <v:group style="position:absolute;left:786;top:1586;width:138;height:2" coordorigin="786,1586" coordsize="138,2">
              <v:shape style="position:absolute;left:786;top:1586;width:138;height:2" coordorigin="786,1586" coordsize="138,0" path="m786,1586l924,1586e" filled="false" stroked="true" strokeweight=".75pt" strokecolor="#d9d9d9">
                <v:path arrowok="t"/>
              </v:shape>
            </v:group>
            <v:group style="position:absolute;left:1771;top:1312;width:4066;height:2" coordorigin="1771,1312" coordsize="4066,2">
              <v:shape style="position:absolute;left:1771;top:1312;width:4066;height:2" coordorigin="1771,1312" coordsize="4066,0" path="m1771,1312l5837,1312e" filled="false" stroked="true" strokeweight=".75pt" strokecolor="#d9d9d9">
                <v:path arrowok="t"/>
              </v:shape>
            </v:group>
            <v:group style="position:absolute;left:1610;top:1312;width:34;height:2" coordorigin="1610,1312" coordsize="34,2">
              <v:shape style="position:absolute;left:1610;top:1312;width:34;height:2" coordorigin="1610,1312" coordsize="34,0" path="m1610,1312l1644,1312e" filled="false" stroked="true" strokeweight=".75pt" strokecolor="#d9d9d9">
                <v:path arrowok="t"/>
              </v:shape>
            </v:group>
            <v:group style="position:absolute;left:1210;top:1312;width:276;height:2" coordorigin="1210,1312" coordsize="276,2">
              <v:shape style="position:absolute;left:1210;top:1312;width:276;height:2" coordorigin="1210,1312" coordsize="276,0" path="m1210,1312l1486,1312e" filled="false" stroked="true" strokeweight=".75pt" strokecolor="#d9d9d9">
                <v:path arrowok="t"/>
              </v:shape>
            </v:group>
            <v:group style="position:absolute;left:1049;top:1312;width:36;height:2" coordorigin="1049,1312" coordsize="36,2">
              <v:shape style="position:absolute;left:1049;top:1312;width:36;height:2" coordorigin="1049,1312" coordsize="36,0" path="m1049,1312l1085,1312e" filled="false" stroked="true" strokeweight=".75pt" strokecolor="#d9d9d9">
                <v:path arrowok="t"/>
              </v:shape>
            </v:group>
            <v:group style="position:absolute;left:786;top:1312;width:138;height:2" coordorigin="786,1312" coordsize="138,2">
              <v:shape style="position:absolute;left:786;top:1312;width:138;height:2" coordorigin="786,1312" coordsize="138,0" path="m786,1312l924,1312e" filled="false" stroked="true" strokeweight=".75pt" strokecolor="#d9d9d9">
                <v:path arrowok="t"/>
              </v:shape>
            </v:group>
            <v:group style="position:absolute;left:1610;top:1041;width:4227;height:2" coordorigin="1610,1041" coordsize="4227,2">
              <v:shape style="position:absolute;left:1610;top:1041;width:4227;height:2" coordorigin="1610,1041" coordsize="4227,0" path="m1610,1041l5837,1041e" filled="false" stroked="true" strokeweight=".75pt" strokecolor="#d9d9d9">
                <v:path arrowok="t"/>
              </v:shape>
            </v:group>
            <v:group style="position:absolute;left:1210;top:1041;width:276;height:2" coordorigin="1210,1041" coordsize="276,2">
              <v:shape style="position:absolute;left:1210;top:1041;width:276;height:2" coordorigin="1210,1041" coordsize="276,0" path="m1210,1041l1486,1041e" filled="false" stroked="true" strokeweight=".75pt" strokecolor="#d9d9d9">
                <v:path arrowok="t"/>
              </v:shape>
            </v:group>
            <v:group style="position:absolute;left:1049;top:1041;width:36;height:2" coordorigin="1049,1041" coordsize="36,2">
              <v:shape style="position:absolute;left:1049;top:1041;width:36;height:2" coordorigin="1049,1041" coordsize="36,0" path="m1049,1041l1085,1041e" filled="false" stroked="true" strokeweight=".75pt" strokecolor="#d9d9d9">
                <v:path arrowok="t"/>
              </v:shape>
            </v:group>
            <v:group style="position:absolute;left:786;top:1041;width:138;height:2" coordorigin="786,1041" coordsize="138,2">
              <v:shape style="position:absolute;left:786;top:1041;width:138;height:2" coordorigin="786,1041" coordsize="138,0" path="m786,1041l924,1041e" filled="false" stroked="true" strokeweight=".75pt" strokecolor="#d9d9d9">
                <v:path arrowok="t"/>
              </v:shape>
            </v:group>
            <v:group style="position:absolute;left:1610;top:767;width:4227;height:2" coordorigin="1610,767" coordsize="4227,2">
              <v:shape style="position:absolute;left:1610;top:767;width:4227;height:2" coordorigin="1610,767" coordsize="4227,0" path="m1610,767l5837,767e" filled="false" stroked="true" strokeweight=".75pt" strokecolor="#d9d9d9">
                <v:path arrowok="t"/>
              </v:shape>
            </v:group>
            <v:group style="position:absolute;left:786;top:767;width:700;height:2" coordorigin="786,767" coordsize="700,2">
              <v:shape style="position:absolute;left:786;top:767;width:700;height:2" coordorigin="786,767" coordsize="700,0" path="m786,767l1486,767e" filled="false" stroked="true" strokeweight=".75pt" strokecolor="#d9d9d9">
                <v:path arrowok="t"/>
              </v:shape>
            </v:group>
            <v:group style="position:absolute;left:1610;top:494;width:4227;height:2" coordorigin="1610,494" coordsize="4227,2">
              <v:shape style="position:absolute;left:1610;top:494;width:4227;height:2" coordorigin="1610,494" coordsize="4227,0" path="m1610,494l5837,494e" filled="false" stroked="true" strokeweight=".75pt" strokecolor="#d9d9d9">
                <v:path arrowok="t"/>
              </v:shape>
            </v:group>
            <v:group style="position:absolute;left:786;top:494;width:700;height:2" coordorigin="786,494" coordsize="700,2">
              <v:shape style="position:absolute;left:786;top:494;width:700;height:2" coordorigin="786,494" coordsize="700,0" path="m786,494l1486,494e" filled="false" stroked="true" strokeweight=".75pt" strokecolor="#d9d9d9">
                <v:path arrowok="t"/>
              </v:shape>
            </v:group>
            <v:group style="position:absolute;left:786;top:220;width:5051;height:2" coordorigin="786,220" coordsize="5051,2">
              <v:shape style="position:absolute;left:786;top:220;width:5051;height:2" coordorigin="786,220" coordsize="5051,0" path="m786,220l5837,220e" filled="false" stroked="true" strokeweight=".75pt" strokecolor="#d9d9d9">
                <v:path arrowok="t"/>
              </v:shape>
            </v:group>
            <v:group style="position:absolute;left:924;top:849;width:125;height:1831" coordorigin="924,849" coordsize="125,1831">
              <v:shape style="position:absolute;left:924;top:849;width:125;height:1831" coordorigin="924,849" coordsize="125,1831" path="m1049,849l924,849,924,2679,1049,2679,1049,849xe" filled="true" fillcolor="#4f81bc" stroked="false">
                <v:path arrowok="t"/>
                <v:fill type="solid"/>
              </v:shape>
            </v:group>
            <v:group style="position:absolute;left:1486;top:438;width:125;height:2241" coordorigin="1486,438" coordsize="125,2241">
              <v:shape style="position:absolute;left:1486;top:438;width:125;height:2241" coordorigin="1486,438" coordsize="125,2241" path="m1610,438l1486,438,1486,2679,1610,2679,1610,438xe" filled="true" fillcolor="#4f81bc" stroked="false">
                <v:path arrowok="t"/>
                <v:fill type="solid"/>
              </v:shape>
            </v:group>
            <v:group style="position:absolute;left:2047;top:1624;width:125;height:1056" coordorigin="2047,1624" coordsize="125,1056">
              <v:shape style="position:absolute;left:2047;top:1624;width:125;height:1056" coordorigin="2047,1624" coordsize="125,1056" path="m2172,1624l2047,1624,2047,2679,2172,2679,2172,1624xe" filled="true" fillcolor="#4f81bc" stroked="false">
                <v:path arrowok="t"/>
                <v:fill type="solid"/>
              </v:shape>
            </v:group>
            <v:group style="position:absolute;left:2606;top:1708;width:128;height:972" coordorigin="2606,1708" coordsize="128,972">
              <v:shape style="position:absolute;left:2606;top:1708;width:128;height:972" coordorigin="2606,1708" coordsize="128,972" path="m2734,1708l2606,1708,2606,2679,2734,2679,2734,1708xe" filled="true" fillcolor="#4f81bc" stroked="false">
                <v:path arrowok="t"/>
                <v:fill type="solid"/>
              </v:shape>
            </v:group>
            <v:group style="position:absolute;left:3168;top:1734;width:128;height:945" coordorigin="3168,1734" coordsize="128,945">
              <v:shape style="position:absolute;left:3168;top:1734;width:128;height:945" coordorigin="3168,1734" coordsize="128,945" path="m3295,1734l3168,1734,3168,2679,3295,2679,3295,1734xe" filled="true" fillcolor="#4f81bc" stroked="false">
                <v:path arrowok="t"/>
                <v:fill type="solid"/>
              </v:shape>
            </v:group>
            <v:group style="position:absolute;left:3730;top:2049;width:128;height:631" coordorigin="3730,2049" coordsize="128,631">
              <v:shape style="position:absolute;left:3730;top:2049;width:128;height:631" coordorigin="3730,2049" coordsize="128,631" path="m3857,2049l3730,2049,3730,2679,3857,2679,3857,2049xe" filled="true" fillcolor="#4f81bc" stroked="false">
                <v:path arrowok="t"/>
                <v:fill type="solid"/>
              </v:shape>
            </v:group>
            <v:group style="position:absolute;left:4291;top:1972;width:125;height:708" coordorigin="4291,1972" coordsize="125,708">
              <v:shape style="position:absolute;left:4291;top:1972;width:125;height:708" coordorigin="4291,1972" coordsize="125,708" path="m4416,1972l4291,1972,4291,2679,4416,2679,4416,1972xe" filled="true" fillcolor="#4f81bc" stroked="false">
                <v:path arrowok="t"/>
                <v:fill type="solid"/>
              </v:shape>
            </v:group>
            <v:group style="position:absolute;left:4853;top:2246;width:125;height:434" coordorigin="4853,2246" coordsize="125,434">
              <v:shape style="position:absolute;left:4853;top:2246;width:125;height:434" coordorigin="4853,2246" coordsize="125,434" path="m4978,2246l4853,2246,4853,2679,4978,2679,4978,2246xe" filled="true" fillcolor="#4f81bc" stroked="false">
                <v:path arrowok="t"/>
                <v:fill type="solid"/>
              </v:shape>
            </v:group>
            <v:group style="position:absolute;left:5414;top:2344;width:125;height:336" coordorigin="5414,2344" coordsize="125,336">
              <v:shape style="position:absolute;left:5414;top:2344;width:125;height:336" coordorigin="5414,2344" coordsize="125,336" path="m5539,2344l5414,2344,5414,2679,5539,2679,5539,2344xe" filled="true" fillcolor="#4f81bc" stroked="false">
                <v:path arrowok="t"/>
                <v:fill type="solid"/>
              </v:shape>
            </v:group>
            <v:group style="position:absolute;left:1085;top:887;width:125;height:1792" coordorigin="1085,887" coordsize="125,1792">
              <v:shape style="position:absolute;left:1085;top:887;width:125;height:1792" coordorigin="1085,887" coordsize="125,1792" path="m1210,887l1085,887,1085,2679,1210,2679,1210,887xe" filled="true" fillcolor="#c0504d" stroked="false">
                <v:path arrowok="t"/>
                <v:fill type="solid"/>
              </v:shape>
            </v:group>
            <v:group style="position:absolute;left:1644;top:1074;width:128;height:1605" coordorigin="1644,1074" coordsize="128,1605">
              <v:shape style="position:absolute;left:1644;top:1074;width:128;height:1605" coordorigin="1644,1074" coordsize="128,1605" path="m1771,1074l1644,1074,1644,2679,1771,2679,1771,1074xe" filled="true" fillcolor="#c0504d" stroked="false">
                <v:path arrowok="t"/>
                <v:fill type="solid"/>
              </v:shape>
            </v:group>
            <v:group style="position:absolute;left:2206;top:1614;width:128;height:1065" coordorigin="2206,1614" coordsize="128,1065">
              <v:shape style="position:absolute;left:2206;top:1614;width:128;height:1065" coordorigin="2206,1614" coordsize="128,1065" path="m2333,1614l2206,1614,2206,2679,2333,2679,2333,1614xe" filled="true" fillcolor="#c0504d" stroked="false">
                <v:path arrowok="t"/>
                <v:fill type="solid"/>
              </v:shape>
            </v:group>
            <v:group style="position:absolute;left:2767;top:1780;width:125;height:900" coordorigin="2767,1780" coordsize="125,900">
              <v:shape style="position:absolute;left:2767;top:1780;width:125;height:900" coordorigin="2767,1780" coordsize="125,900" path="m2892,1780l2767,1780,2767,2679,2892,2679,2892,1780xe" filled="true" fillcolor="#c0504d" stroked="false">
                <v:path arrowok="t"/>
                <v:fill type="solid"/>
              </v:shape>
            </v:group>
            <v:group style="position:absolute;left:3329;top:1734;width:125;height:945" coordorigin="3329,1734" coordsize="125,945">
              <v:shape style="position:absolute;left:3329;top:1734;width:125;height:945" coordorigin="3329,1734" coordsize="125,945" path="m3454,1734l3329,1734,3329,2679,3454,2679,3454,1734xe" filled="true" fillcolor="#c0504d" stroked="false">
                <v:path arrowok="t"/>
                <v:fill type="solid"/>
              </v:shape>
            </v:group>
            <v:group style="position:absolute;left:3890;top:2051;width:125;height:628" coordorigin="3890,2051" coordsize="125,628">
              <v:shape style="position:absolute;left:3890;top:2051;width:125;height:628" coordorigin="3890,2051" coordsize="125,628" path="m4015,2051l3890,2051,3890,2679,4015,2679,4015,2051xe" filled="true" fillcolor="#c0504d" stroked="false">
                <v:path arrowok="t"/>
                <v:fill type="solid"/>
              </v:shape>
            </v:group>
            <v:group style="position:absolute;left:4452;top:1970;width:125;height:710" coordorigin="4452,1970" coordsize="125,710">
              <v:shape style="position:absolute;left:4452;top:1970;width:125;height:710" coordorigin="4452,1970" coordsize="125,710" path="m4577,1970l4452,1970,4452,2679,4577,2679,4577,1970xe" filled="true" fillcolor="#c0504d" stroked="false">
                <v:path arrowok="t"/>
                <v:fill type="solid"/>
              </v:shape>
            </v:group>
            <v:group style="position:absolute;left:5011;top:2238;width:128;height:441" coordorigin="5011,2238" coordsize="128,441">
              <v:shape style="position:absolute;left:5011;top:2238;width:128;height:441" coordorigin="5011,2238" coordsize="128,441" path="m5138,2238l5011,2238,5011,2679,5138,2679,5138,2238xe" filled="true" fillcolor="#c0504d" stroked="false">
                <v:path arrowok="t"/>
                <v:fill type="solid"/>
              </v:shape>
            </v:group>
            <v:group style="position:absolute;left:5573;top:2322;width:128;height:357" coordorigin="5573,2322" coordsize="128,357">
              <v:shape style="position:absolute;left:5573;top:2322;width:128;height:357" coordorigin="5573,2322" coordsize="128,357" path="m5700,2322l5573,2322,5573,2679,5700,2679,5700,2322xe" filled="true" fillcolor="#c0504d" stroked="false">
                <v:path arrowok="t"/>
                <v:fill type="solid"/>
              </v:shape>
            </v:group>
            <v:group style="position:absolute;left:786;top:2679;width:5051;height:2" coordorigin="786,2679" coordsize="5051,2">
              <v:shape style="position:absolute;left:786;top:2679;width:5051;height:2" coordorigin="786,2679" coordsize="5051,0" path="m786,2679l5837,2679e" filled="false" stroked="true" strokeweight=".75pt" strokecolor="#d9d9d9">
                <v:path arrowok="t"/>
              </v:shape>
            </v:group>
            <v:group style="position:absolute;left:1305;top:3189;width:80;height:80" coordorigin="1305,3189" coordsize="80,80">
              <v:shape style="position:absolute;left:1305;top:3189;width:80;height:80" coordorigin="1305,3189" coordsize="80,80" path="m1305,3229l1385,3229e" filled="false" stroked="true" strokeweight="4.0869pt" strokecolor="#4f81bc">
                <v:path arrowok="t"/>
              </v:shape>
            </v:group>
            <v:group style="position:absolute;left:3171;top:3189;width:80;height:80" coordorigin="3171,3189" coordsize="80,80">
              <v:shape style="position:absolute;left:3171;top:3189;width:80;height:80" coordorigin="3171,3189" coordsize="80,80" path="m3171,3229l3251,3229e" filled="false" stroked="true" strokeweight="4.0869pt" strokecolor="#c0504d">
                <v:path arrowok="t"/>
              </v:shape>
              <v:shape style="position:absolute;left:0;top:0;width:6057;height:3497" type="#_x0000_t202" filled="false" stroked="true" strokeweight=".75pt" strokecolor="#d9d9d9">
                <v:textbox inset="0,0,0,0">
                  <w:txbxContent>
                    <w:p>
                      <w:pPr>
                        <w:spacing w:before="112"/>
                        <w:ind w:left="16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450.00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89"/>
                        <w:ind w:left="162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400.00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89"/>
                        <w:ind w:left="16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350.00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89"/>
                        <w:ind w:left="16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300.00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89"/>
                        <w:ind w:left="16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250.00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89"/>
                        <w:ind w:left="16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200.00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89"/>
                        <w:ind w:left="16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150.00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89"/>
                        <w:ind w:left="16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100.00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89"/>
                        <w:ind w:left="0" w:right="5194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2"/>
                          <w:sz w:val="16"/>
                        </w:rPr>
                        <w:t>50.00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89"/>
                        <w:ind w:left="0" w:right="5045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6"/>
                        </w:rPr>
                        <w:t>-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tabs>
                          <w:tab w:pos="1460" w:val="left" w:leader="none"/>
                          <w:tab w:pos="2022" w:val="left" w:leader="none"/>
                          <w:tab w:pos="2583" w:val="left" w:leader="none"/>
                          <w:tab w:pos="3145" w:val="left" w:leader="none"/>
                          <w:tab w:pos="3706" w:val="left" w:leader="none"/>
                          <w:tab w:pos="4267" w:val="left" w:leader="none"/>
                          <w:tab w:pos="4828" w:val="left" w:leader="none"/>
                          <w:tab w:pos="5390" w:val="left" w:leader="none"/>
                        </w:tabs>
                        <w:spacing w:before="4"/>
                        <w:ind w:left="89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2015</w:t>
                        <w:tab/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w w:val="95"/>
                          <w:sz w:val="16"/>
                        </w:rPr>
                        <w:t>2014</w:t>
                        <w:tab/>
                        <w:t>2013</w:t>
                        <w:tab/>
                        <w:t>2012</w:t>
                        <w:tab/>
                        <w:t>2011</w:t>
                        <w:tab/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2010</w:t>
                        <w:tab/>
                        <w:t>2009</w:t>
                        <w:tab/>
                        <w:t>2008</w:t>
                        <w:tab/>
                        <w:t>2007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240" w:lineRule="auto" w:before="5"/>
                        <w:rPr>
                          <w:rFonts w:ascii="Times New Roman" w:hAnsi="Times New Roman" w:cs="Times New Roman" w:eastAsia="Times New Roman"/>
                          <w:sz w:val="15"/>
                          <w:szCs w:val="15"/>
                        </w:rPr>
                      </w:pPr>
                    </w:p>
                    <w:p>
                      <w:pPr>
                        <w:tabs>
                          <w:tab w:pos="3276" w:val="left" w:leader="none"/>
                        </w:tabs>
                        <w:spacing w:before="0"/>
                        <w:ind w:left="140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Govt</w:t>
                      </w:r>
                      <w:r>
                        <w:rPr>
                          <w:rFonts w:ascii="Times New Roman"/>
                          <w:color w:val="585858"/>
                          <w:spacing w:val="39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Rev Collection </w:t>
                      </w:r>
                      <w:r>
                        <w:rPr>
                          <w:rFonts w:ascii="Times New Roman"/>
                          <w:color w:val="585858"/>
                          <w:sz w:val="16"/>
                        </w:rPr>
                        <w:t>$</w:t>
                        <w:tab/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Companies'</w:t>
                      </w:r>
                      <w:r>
                        <w:rPr>
                          <w:rFonts w:ascii="Times New Roman"/>
                          <w:color w:val="585858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Payments</w:t>
                      </w:r>
                      <w:r>
                        <w:rPr>
                          <w:rFonts w:ascii="Times New Roman"/>
                          <w:color w:val="585858"/>
                          <w:sz w:val="16"/>
                        </w:rPr>
                        <w:t> $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0;top:3535;width:540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Figure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1.1:</w:t>
                      </w: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Comparative </w:t>
                      </w:r>
                      <w:r>
                        <w:rPr>
                          <w:rFonts w:ascii="Times New Roman"/>
                          <w:sz w:val="18"/>
                        </w:rPr>
                        <w:t>analysis</w:t>
                      </w:r>
                      <w:r>
                        <w:rPr>
                          <w:rFonts w:ascii="Times New Roman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of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receipts</w:t>
                      </w:r>
                      <w:r>
                        <w:rPr>
                          <w:rFonts w:ascii="Times New Roman"/>
                          <w:sz w:val="18"/>
                        </w:rPr>
                        <w:t> and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payments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for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2007</w:t>
                      </w:r>
                      <w:r>
                        <w:rPr>
                          <w:rFonts w:ascii="Times New Roman"/>
                          <w:spacing w:val="3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-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2015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Heading1"/>
        <w:spacing w:line="240" w:lineRule="auto" w:before="27"/>
        <w:ind w:left="120" w:right="0" w:firstLine="0"/>
        <w:jc w:val="both"/>
        <w:rPr>
          <w:b w:val="0"/>
          <w:bCs w:val="0"/>
        </w:rPr>
      </w:pPr>
      <w:r>
        <w:rPr/>
        <w:t>Solid</w:t>
      </w:r>
      <w:r>
        <w:rPr>
          <w:spacing w:val="-2"/>
        </w:rPr>
        <w:t> </w:t>
      </w:r>
      <w:r>
        <w:rPr/>
        <w:t>mineral </w:t>
      </w:r>
      <w:r>
        <w:rPr>
          <w:spacing w:val="-1"/>
        </w:rPr>
        <w:t>occurrences</w:t>
      </w:r>
      <w:r>
        <w:rPr>
          <w:b w:val="0"/>
        </w:rPr>
      </w:r>
    </w:p>
    <w:p>
      <w:pPr>
        <w:pStyle w:val="BodyText"/>
        <w:spacing w:line="276" w:lineRule="auto" w:before="137"/>
        <w:ind w:left="120" w:right="115"/>
        <w:jc w:val="both"/>
      </w:pPr>
      <w:r>
        <w:rPr>
          <w:spacing w:val="-1"/>
        </w:rPr>
        <w:t>Nigeria</w:t>
      </w:r>
      <w:r>
        <w:rPr>
          <w:spacing w:val="5"/>
        </w:rPr>
        <w:t> </w:t>
      </w:r>
      <w:r>
        <w:rPr/>
        <w:t>is</w:t>
      </w:r>
      <w:r>
        <w:rPr>
          <w:spacing w:val="8"/>
        </w:rPr>
        <w:t> </w:t>
      </w:r>
      <w:r>
        <w:rPr>
          <w:spacing w:val="-1"/>
        </w:rPr>
        <w:t>endowed</w:t>
      </w:r>
      <w:r>
        <w:rPr>
          <w:spacing w:val="6"/>
        </w:rPr>
        <w:t> </w:t>
      </w:r>
      <w:r>
        <w:rPr/>
        <w:t>with</w:t>
      </w:r>
      <w:r>
        <w:rPr>
          <w:spacing w:val="9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variety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solid</w:t>
      </w:r>
      <w:r>
        <w:rPr>
          <w:spacing w:val="6"/>
        </w:rPr>
        <w:t> </w:t>
      </w:r>
      <w:r>
        <w:rPr>
          <w:spacing w:val="-1"/>
        </w:rPr>
        <w:t>minerals</w:t>
      </w:r>
      <w:r>
        <w:rPr>
          <w:spacing w:val="7"/>
        </w:rPr>
        <w:t> </w:t>
      </w:r>
      <w:r>
        <w:rPr>
          <w:spacing w:val="-1"/>
        </w:rPr>
        <w:t>ranging</w:t>
      </w:r>
      <w:r>
        <w:rPr>
          <w:spacing w:val="7"/>
        </w:rPr>
        <w:t> </w:t>
      </w:r>
      <w:r>
        <w:rPr>
          <w:spacing w:val="-1"/>
        </w:rPr>
        <w:t>from</w:t>
      </w:r>
      <w:r>
        <w:rPr>
          <w:spacing w:val="7"/>
        </w:rPr>
        <w:t> </w:t>
      </w:r>
      <w:r>
        <w:rPr>
          <w:spacing w:val="-1"/>
        </w:rPr>
        <w:t>precious</w:t>
      </w:r>
      <w:r>
        <w:rPr>
          <w:spacing w:val="10"/>
        </w:rPr>
        <w:t> </w:t>
      </w:r>
      <w:r>
        <w:rPr>
          <w:spacing w:val="-1"/>
        </w:rPr>
        <w:t>metals,</w:t>
      </w:r>
      <w:r>
        <w:rPr>
          <w:spacing w:val="7"/>
        </w:rPr>
        <w:t> </w:t>
      </w:r>
      <w:r>
        <w:rPr>
          <w:spacing w:val="-1"/>
        </w:rPr>
        <w:t>gemstones</w:t>
      </w:r>
      <w:r>
        <w:rPr>
          <w:spacing w:val="101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industrial</w:t>
      </w:r>
      <w:r>
        <w:rPr>
          <w:spacing w:val="2"/>
        </w:rPr>
        <w:t> </w:t>
      </w:r>
      <w:r>
        <w:rPr>
          <w:spacing w:val="-1"/>
        </w:rPr>
        <w:t>minerals.</w:t>
      </w:r>
      <w:r>
        <w:rPr>
          <w:spacing w:val="7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Federal</w:t>
      </w:r>
      <w:r>
        <w:rPr>
          <w:spacing w:val="2"/>
        </w:rPr>
        <w:t> </w:t>
      </w:r>
      <w:r>
        <w:rPr/>
        <w:t>Government</w:t>
      </w:r>
      <w:r>
        <w:rPr>
          <w:spacing w:val="4"/>
        </w:rPr>
        <w:t> </w:t>
      </w:r>
      <w:r>
        <w:rPr>
          <w:spacing w:val="-1"/>
        </w:rPr>
        <w:t>(FG)</w:t>
      </w:r>
      <w:r>
        <w:rPr>
          <w:spacing w:val="3"/>
        </w:rPr>
        <w:t> </w:t>
      </w:r>
      <w:r>
        <w:rPr>
          <w:spacing w:val="-1"/>
        </w:rPr>
        <w:t>has</w:t>
      </w:r>
      <w:r>
        <w:rPr>
          <w:spacing w:val="2"/>
        </w:rPr>
        <w:t> </w:t>
      </w:r>
      <w:r>
        <w:rPr>
          <w:spacing w:val="-1"/>
        </w:rPr>
        <w:t>identified</w:t>
      </w:r>
      <w:r>
        <w:rPr>
          <w:spacing w:val="6"/>
        </w:rPr>
        <w:t> </w:t>
      </w:r>
      <w:r>
        <w:rPr>
          <w:spacing w:val="-1"/>
        </w:rPr>
        <w:t>forty</w:t>
      </w:r>
      <w:r>
        <w:rPr>
          <w:spacing w:val="4"/>
        </w:rPr>
        <w:t> </w:t>
      </w:r>
      <w:r>
        <w:rPr/>
        <w:t>(40) types</w:t>
      </w:r>
      <w:r>
        <w:rPr>
          <w:spacing w:val="2"/>
        </w:rPr>
        <w:t> </w:t>
      </w:r>
      <w:r>
        <w:rPr/>
        <w:t>of</w:t>
      </w:r>
      <w:r>
        <w:rPr>
          <w:spacing w:val="73"/>
        </w:rPr>
        <w:t> </w:t>
      </w:r>
      <w:r>
        <w:rPr>
          <w:spacing w:val="-1"/>
        </w:rPr>
        <w:t>minerals</w:t>
      </w:r>
      <w:r>
        <w:rPr>
          <w:spacing w:val="29"/>
        </w:rPr>
        <w:t> </w:t>
      </w:r>
      <w:r>
        <w:rPr/>
        <w:t>that</w:t>
      </w:r>
      <w:r>
        <w:rPr>
          <w:spacing w:val="29"/>
        </w:rPr>
        <w:t> </w:t>
      </w:r>
      <w:r>
        <w:rPr/>
        <w:t>have</w:t>
      </w:r>
      <w:r>
        <w:rPr>
          <w:spacing w:val="27"/>
        </w:rPr>
        <w:t> </w:t>
      </w:r>
      <w:r>
        <w:rPr/>
        <w:t>the</w:t>
      </w:r>
      <w:r>
        <w:rPr>
          <w:spacing w:val="30"/>
        </w:rPr>
        <w:t> </w:t>
      </w:r>
      <w:r>
        <w:rPr/>
        <w:t>potential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/>
        <w:t>make</w:t>
      </w:r>
      <w:r>
        <w:rPr>
          <w:spacing w:val="27"/>
        </w:rPr>
        <w:t> </w:t>
      </w:r>
      <w:r>
        <w:rPr>
          <w:spacing w:val="-1"/>
        </w:rPr>
        <w:t>significant</w:t>
      </w:r>
      <w:r>
        <w:rPr>
          <w:spacing w:val="29"/>
        </w:rPr>
        <w:t> </w:t>
      </w:r>
      <w:r>
        <w:rPr/>
        <w:t>contributions</w:t>
      </w:r>
      <w:r>
        <w:rPr>
          <w:spacing w:val="29"/>
        </w:rPr>
        <w:t> </w:t>
      </w:r>
      <w:r>
        <w:rPr/>
        <w:t>to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national</w:t>
      </w:r>
      <w:r>
        <w:rPr>
          <w:spacing w:val="29"/>
        </w:rPr>
        <w:t> </w:t>
      </w:r>
      <w:r>
        <w:rPr>
          <w:spacing w:val="-1"/>
        </w:rPr>
        <w:t>economy.</w:t>
      </w:r>
      <w:r>
        <w:rPr>
          <w:spacing w:val="68"/>
        </w:rPr>
        <w:t> </w:t>
      </w:r>
      <w:r>
        <w:rPr>
          <w:spacing w:val="-1"/>
        </w:rPr>
        <w:t>See figure </w:t>
      </w:r>
      <w:r>
        <w:rPr/>
        <w:t>1.2 below:</w:t>
      </w:r>
    </w:p>
    <w:p>
      <w:pPr>
        <w:spacing w:line="200" w:lineRule="atLeast"/>
        <w:ind w:left="231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497869" cy="209550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7869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43"/>
        <w:ind w:left="12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Figure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1.2: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2"/>
          <w:sz w:val="18"/>
        </w:rPr>
        <w:t>Map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Nigeria </w:t>
      </w:r>
      <w:r>
        <w:rPr>
          <w:rFonts w:ascii="Times New Roman"/>
          <w:spacing w:val="-1"/>
          <w:sz w:val="18"/>
        </w:rPr>
        <w:t>showing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solid minerals</w:t>
      </w:r>
      <w:r>
        <w:rPr>
          <w:rFonts w:ascii="Times New Roman"/>
          <w:sz w:val="18"/>
        </w:rPr>
        <w:t> and</w:t>
      </w:r>
      <w:r>
        <w:rPr>
          <w:rFonts w:ascii="Times New Roman"/>
          <w:spacing w:val="-1"/>
          <w:sz w:val="18"/>
        </w:rPr>
        <w:t> locations</w:t>
      </w:r>
    </w:p>
    <w:p>
      <w:pPr>
        <w:spacing w:before="105"/>
        <w:ind w:left="12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Source:</w:t>
      </w:r>
      <w:r>
        <w:rPr>
          <w:rFonts w:ascii="Times New Roman"/>
          <w:spacing w:val="44"/>
          <w:sz w:val="18"/>
        </w:rPr>
        <w:t> </w:t>
      </w:r>
      <w:r>
        <w:rPr>
          <w:rFonts w:ascii="Times New Roman"/>
          <w:color w:val="0000FF"/>
          <w:spacing w:val="44"/>
          <w:sz w:val="18"/>
        </w:rPr>
      </w:r>
      <w:hyperlink r:id="rId9">
        <w:r>
          <w:rPr>
            <w:rFonts w:ascii="Times New Roman"/>
            <w:color w:val="0000FF"/>
            <w:spacing w:val="-1"/>
            <w:sz w:val="18"/>
            <w:u w:val="single" w:color="0000FF"/>
          </w:rPr>
          <w:t>https://www.researchgate.net/Map-of-Nigeria-Showing-Solid-Mineral-Locations_fig1_293882877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1910" w:h="16840"/>
          <w:pgMar w:header="0" w:footer="1010" w:top="1360" w:bottom="1200" w:left="1320" w:right="1320"/>
        </w:sectPr>
      </w:pPr>
    </w:p>
    <w:p>
      <w:pPr>
        <w:pStyle w:val="BodyText"/>
        <w:spacing w:line="240" w:lineRule="auto" w:before="41"/>
        <w:ind w:right="0"/>
        <w:jc w:val="left"/>
      </w:pPr>
      <w:r>
        <w:rPr/>
        <w:pict>
          <v:group style="position:absolute;margin-left:270.450012pt;margin-top:396.429993pt;width:57.4pt;height:58.15pt;mso-position-horizontal-relative:page;mso-position-vertical-relative:page;z-index:-874984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Table</w:t>
      </w:r>
      <w:r>
        <w:rPr/>
        <w:t> 1.2</w:t>
      </w:r>
      <w:r>
        <w:rPr>
          <w:spacing w:val="-1"/>
        </w:rPr>
        <w:t> below</w:t>
      </w:r>
      <w:r>
        <w:rPr/>
        <w:t> shows</w:t>
      </w:r>
      <w:r>
        <w:rPr>
          <w:spacing w:val="2"/>
        </w:rPr>
        <w:t> </w:t>
      </w:r>
      <w:r>
        <w:rPr>
          <w:spacing w:val="-1"/>
        </w:rPr>
        <w:t>mineral</w:t>
      </w:r>
      <w:r>
        <w:rPr>
          <w:spacing w:val="1"/>
        </w:rPr>
        <w:t> </w:t>
      </w:r>
      <w:r>
        <w:rPr>
          <w:spacing w:val="-1"/>
        </w:rPr>
        <w:t>resources</w:t>
      </w:r>
      <w:r>
        <w:rPr/>
        <w:t> distribution in </w:t>
      </w:r>
      <w:r>
        <w:rPr>
          <w:spacing w:val="-1"/>
        </w:rPr>
        <w:t>Nigeria</w:t>
      </w:r>
      <w:r>
        <w:rPr/>
        <w:t> on </w:t>
      </w:r>
      <w:r>
        <w:rPr>
          <w:spacing w:val="-1"/>
        </w:rPr>
        <w:t>state-by-state basis.</w:t>
      </w:r>
    </w:p>
    <w:p>
      <w:pPr>
        <w:spacing w:before="147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1.2: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Mineral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resources</w:t>
      </w:r>
      <w:r>
        <w:rPr>
          <w:rFonts w:ascii="Times New Roman"/>
          <w:sz w:val="18"/>
        </w:rPr>
        <w:t> distribution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Nigeria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989"/>
        <w:gridCol w:w="7170"/>
      </w:tblGrid>
      <w:tr>
        <w:trPr>
          <w:trHeight w:val="291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13" w:space="0" w:color="92CDDC"/>
              <w:right w:val="single" w:sz="5" w:space="0" w:color="92CDDC"/>
            </w:tcBorders>
            <w:shd w:val="clear" w:color="auto" w:fill="00AF50"/>
          </w:tcPr>
          <w:p>
            <w:pPr>
              <w:pStyle w:val="TableParagraph"/>
              <w:spacing w:line="240" w:lineRule="auto" w:before="43"/>
              <w:ind w:left="18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13" w:space="0" w:color="92CDDC"/>
              <w:right w:val="single" w:sz="5" w:space="0" w:color="92CDDC"/>
            </w:tcBorders>
            <w:shd w:val="clear" w:color="auto" w:fill="00AF50"/>
          </w:tcPr>
          <w:p>
            <w:pPr>
              <w:pStyle w:val="TableParagraph"/>
              <w:spacing w:line="240" w:lineRule="auto" w:before="43"/>
              <w:ind w:left="2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STATE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13" w:space="0" w:color="92CDDC"/>
              <w:right w:val="single" w:sz="5" w:space="0" w:color="92CDDC"/>
            </w:tcBorders>
            <w:shd w:val="clear" w:color="auto" w:fill="00AF50"/>
          </w:tcPr>
          <w:p>
            <w:pPr>
              <w:pStyle w:val="TableParagraph"/>
              <w:spacing w:line="240" w:lineRule="auto" w:before="43"/>
              <w:ind w:left="103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MINERAL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RESOURCES</w:t>
            </w:r>
            <w:r>
              <w:rPr>
                <w:rFonts w:ascii="Times New Roman"/>
                <w:b/>
                <w:color w:val="FFFFFF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POSSIBLY </w:t>
            </w:r>
            <w:r>
              <w:rPr>
                <w:rFonts w:ascii="Times New Roman"/>
                <w:b/>
                <w:color w:val="FFFFFF"/>
                <w:sz w:val="16"/>
              </w:rPr>
              <w:t>IN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 COMMERCIAL</w:t>
            </w:r>
            <w:r>
              <w:rPr>
                <w:rFonts w:ascii="Times New Roman"/>
                <w:b/>
                <w:color w:val="FFFFFF"/>
                <w:spacing w:val="4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QUANTITIES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388" w:hRule="exact"/>
        </w:trPr>
        <w:tc>
          <w:tcPr>
            <w:tcW w:w="631" w:type="dxa"/>
            <w:tcBorders>
              <w:top w:val="single" w:sz="13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989" w:type="dxa"/>
            <w:tcBorders>
              <w:top w:val="single" w:sz="13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Abia</w:t>
            </w:r>
          </w:p>
        </w:tc>
        <w:tc>
          <w:tcPr>
            <w:tcW w:w="7170" w:type="dxa"/>
            <w:tcBorders>
              <w:top w:val="single" w:sz="13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240" w:lineRule="auto"/>
              <w:ind w:left="102" w:right="10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Glass</w:t>
            </w:r>
            <w:r>
              <w:rPr>
                <w:rFonts w:ascii="Times New Roman"/>
                <w:spacing w:val="1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limestone,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salt,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shale,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ball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granite,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galena,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marble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laterite,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bentonite,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phosphate,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kaolin,</w:t>
            </w:r>
            <w:r>
              <w:rPr>
                <w:rFonts w:ascii="Times New Roman"/>
                <w:spacing w:val="5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pyrite,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feldspar,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petroleum,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lignite,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gypsum,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sphalerite,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</w:t>
            </w:r>
          </w:p>
        </w:tc>
      </w:tr>
      <w:tr>
        <w:trPr>
          <w:trHeight w:val="929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Adamawa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102" w:right="101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Feldspars,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flourspar,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marble,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gypsum,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magnesite,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tantalite,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rock</w:t>
            </w:r>
            <w:r>
              <w:rPr>
                <w:rFonts w:ascii="Times New Roman"/>
                <w:spacing w:val="1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crystal,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laterites,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topas,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sandstones,</w:t>
            </w:r>
            <w:r>
              <w:rPr>
                <w:rFonts w:ascii="Times New Roman"/>
                <w:spacing w:val="5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mercury,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glass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zircon,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spinel,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emerald,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graphite,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beryil,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tourmaline,</w:t>
            </w:r>
            <w:r>
              <w:rPr>
                <w:rFonts w:ascii="Times New Roman"/>
                <w:spacing w:val="2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mica,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iron</w:t>
            </w:r>
            <w:r>
              <w:rPr>
                <w:rFonts w:ascii="Times New Roman"/>
                <w:spacing w:val="2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ore,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</w:t>
            </w:r>
            <w:r>
              <w:rPr>
                <w:rFonts w:ascii="Times New Roman"/>
                <w:spacing w:val="2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minerals,</w:t>
            </w:r>
            <w:r>
              <w:rPr>
                <w:rFonts w:ascii="Times New Roman"/>
                <w:spacing w:val="7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diatomite,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coal,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garnet,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aquamarine,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gold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dust,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zoisite,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cassaterite,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agates,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amethyst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chalcopyrite,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kaolin,</w:t>
            </w:r>
            <w:r>
              <w:rPr>
                <w:rFonts w:ascii="Times New Roman"/>
                <w:spacing w:val="7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limestone,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chalcedony,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onyx,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barytes,</w:t>
            </w:r>
            <w:r>
              <w:rPr>
                <w:rFonts w:ascii="Times New Roman"/>
                <w:spacing w:val="2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zinc,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tin,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uranium,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quartz,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mica,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wolframite,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columbite,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platinum,</w:t>
            </w:r>
            <w:r>
              <w:rPr>
                <w:rFonts w:ascii="Times New Roman"/>
                <w:spacing w:val="4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ruby</w:t>
            </w:r>
          </w:p>
        </w:tc>
      </w:tr>
      <w:tr>
        <w:trPr>
          <w:trHeight w:val="211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AkwaIbom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glass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salt,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silica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granite,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coal,</w:t>
            </w:r>
            <w:r>
              <w:rPr>
                <w:rFonts w:ascii="Times New Roman"/>
                <w:spacing w:val="-2"/>
                <w:sz w:val="16"/>
              </w:rPr>
              <w:t> petroleum, </w:t>
            </w:r>
            <w:r>
              <w:rPr>
                <w:rFonts w:ascii="Times New Roman"/>
                <w:spacing w:val="-1"/>
                <w:sz w:val="16"/>
              </w:rPr>
              <w:t>natural gas,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kaolin,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limestone,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lignite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Anambra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iron stone,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natural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gas,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petroleum,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stone,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kaolin,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pyrite,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lignite</w:t>
            </w:r>
          </w:p>
        </w:tc>
      </w:tr>
      <w:tr>
        <w:trPr>
          <w:trHeight w:val="562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Bauchi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240" w:lineRule="auto" w:before="1"/>
              <w:ind w:left="102" w:right="10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Kaolin,</w:t>
            </w:r>
            <w:r>
              <w:rPr>
                <w:rFonts w:ascii="Times New Roman"/>
                <w:spacing w:val="1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trona,</w:t>
            </w:r>
            <w:r>
              <w:rPr>
                <w:rFonts w:ascii="Times New Roman"/>
                <w:spacing w:val="1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gypsum,</w:t>
            </w:r>
            <w:r>
              <w:rPr>
                <w:rFonts w:ascii="Times New Roman"/>
                <w:spacing w:val="1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cassiterite,</w:t>
            </w:r>
            <w:r>
              <w:rPr>
                <w:rFonts w:ascii="Times New Roman"/>
                <w:spacing w:val="1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mica,</w:t>
            </w:r>
            <w:r>
              <w:rPr>
                <w:rFonts w:ascii="Times New Roman"/>
                <w:spacing w:val="1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1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tantalite,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galena,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iron</w:t>
            </w:r>
            <w:r>
              <w:rPr>
                <w:rFonts w:ascii="Times New Roman"/>
                <w:spacing w:val="1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ore,</w:t>
            </w:r>
            <w:r>
              <w:rPr>
                <w:rFonts w:ascii="Times New Roman"/>
                <w:spacing w:val="1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gemstone,</w:t>
            </w:r>
            <w:r>
              <w:rPr>
                <w:rFonts w:ascii="Times New Roman"/>
                <w:spacing w:val="1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sphalerite,</w:t>
            </w:r>
            <w:r>
              <w:rPr>
                <w:rFonts w:ascii="Times New Roman"/>
                <w:spacing w:val="1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silica</w:t>
            </w:r>
            <w:r>
              <w:rPr>
                <w:rFonts w:ascii="Times New Roman"/>
                <w:spacing w:val="15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sand,</w:t>
            </w:r>
            <w:r>
              <w:rPr>
                <w:rFonts w:ascii="Times New Roman"/>
                <w:spacing w:val="4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barite,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columbite,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zinc,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lead,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muscovite, </w:t>
            </w:r>
            <w:r>
              <w:rPr>
                <w:rFonts w:ascii="Times New Roman"/>
                <w:spacing w:val="-1"/>
                <w:sz w:val="16"/>
              </w:rPr>
              <w:t>quartz,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tin,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glass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sand,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monazite,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feldspar,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graphite,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wolfram,</w:t>
            </w:r>
          </w:p>
          <w:p>
            <w:pPr>
              <w:pStyle w:val="TableParagraph"/>
              <w:spacing w:line="18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coal,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agate,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rutile,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tungsten,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copper,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talc,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limenite,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ziron</w:t>
            </w:r>
          </w:p>
        </w:tc>
      </w:tr>
      <w:tr>
        <w:trPr>
          <w:trHeight w:val="245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Bayelsa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Salt,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petroleum,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natural gas,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silica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bentonite,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petroleum,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limestone,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glass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</w:t>
            </w:r>
          </w:p>
        </w:tc>
      </w:tr>
      <w:tr>
        <w:trPr>
          <w:trHeight w:val="415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Benue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240" w:lineRule="auto"/>
              <w:ind w:left="102" w:right="10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Gemstone,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barites,</w:t>
            </w:r>
            <w:r>
              <w:rPr>
                <w:rFonts w:ascii="Times New Roman"/>
                <w:spacing w:val="3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feldspar,</w:t>
            </w:r>
            <w:r>
              <w:rPr>
                <w:rFonts w:ascii="Times New Roman"/>
                <w:spacing w:val="3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marble,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mica,</w:t>
            </w:r>
            <w:r>
              <w:rPr>
                <w:rFonts w:ascii="Times New Roman"/>
                <w:spacing w:val="3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silica</w:t>
            </w:r>
            <w:r>
              <w:rPr>
                <w:rFonts w:ascii="Times New Roman"/>
                <w:spacing w:val="3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quartz,</w:t>
            </w:r>
            <w:r>
              <w:rPr>
                <w:rFonts w:ascii="Times New Roman"/>
                <w:spacing w:val="3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galena,</w:t>
            </w:r>
            <w:r>
              <w:rPr>
                <w:rFonts w:ascii="Times New Roman"/>
                <w:spacing w:val="3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lead,</w:t>
            </w:r>
            <w:r>
              <w:rPr>
                <w:rFonts w:ascii="Times New Roman"/>
                <w:spacing w:val="3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zinc</w:t>
            </w:r>
            <w:r>
              <w:rPr>
                <w:rFonts w:ascii="Times New Roman"/>
                <w:spacing w:val="3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ore,</w:t>
            </w:r>
            <w:r>
              <w:rPr>
                <w:rFonts w:ascii="Times New Roman"/>
                <w:spacing w:val="3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silica</w:t>
            </w:r>
            <w:r>
              <w:rPr>
                <w:rFonts w:ascii="Times New Roman"/>
                <w:spacing w:val="3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pacing w:val="3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4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crushed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-1"/>
                <w:sz w:val="16"/>
              </w:rPr>
              <w:t> dimension stone,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fluorspar,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wolframite,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bauxite,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shale,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magnesite,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illmenite.</w:t>
            </w:r>
          </w:p>
        </w:tc>
      </w:tr>
      <w:tr>
        <w:trPr>
          <w:trHeight w:val="377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Borno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102" w:right="10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Silica</w:t>
            </w:r>
            <w:r>
              <w:rPr>
                <w:rFonts w:ascii="Times New Roman"/>
                <w:spacing w:val="3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natural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salt,</w:t>
            </w:r>
            <w:r>
              <w:rPr>
                <w:rFonts w:ascii="Times New Roman"/>
                <w:spacing w:val="3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sapphire,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topaz,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mica,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quartz,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gypsum,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uranium,</w:t>
            </w:r>
            <w:r>
              <w:rPr>
                <w:rFonts w:ascii="Times New Roman"/>
                <w:spacing w:val="3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iron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ore,</w:t>
            </w:r>
            <w:r>
              <w:rPr>
                <w:rFonts w:ascii="Times New Roman"/>
                <w:spacing w:val="3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megnesite,</w:t>
            </w:r>
            <w:r>
              <w:rPr>
                <w:rFonts w:ascii="Times New Roman"/>
                <w:spacing w:val="3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fedspar,</w:t>
            </w:r>
            <w:r>
              <w:rPr>
                <w:rFonts w:ascii="Times New Roman"/>
                <w:spacing w:val="4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granite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aquamarine,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nepheline,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limestone,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kaolin,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bentonite,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laterite,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refractory clay,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trona,</w:t>
            </w:r>
            <w:r>
              <w:rPr>
                <w:rFonts w:ascii="Times New Roman"/>
                <w:spacing w:val="-2"/>
                <w:sz w:val="16"/>
              </w:rPr>
              <w:t> gold,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tin,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potash</w:t>
            </w:r>
          </w:p>
        </w:tc>
      </w:tr>
      <w:tr>
        <w:trPr>
          <w:trHeight w:val="563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240" w:lineRule="auto"/>
              <w:ind w:left="99" w:right="45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Cross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Rivers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Salt limestone,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coal,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maganese,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mica,</w:t>
            </w:r>
            <w:r>
              <w:rPr>
                <w:rFonts w:ascii="Times New Roman"/>
                <w:spacing w:val="-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limenite,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gold,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quartz,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glass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sand,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tourmaline,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petroleum,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natural</w:t>
            </w:r>
          </w:p>
          <w:p>
            <w:pPr>
              <w:pStyle w:val="TableParagraph"/>
              <w:spacing w:line="240" w:lineRule="auto" w:before="1"/>
              <w:ind w:left="102" w:right="10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gas,</w:t>
            </w:r>
            <w:r>
              <w:rPr>
                <w:rFonts w:ascii="Times New Roman"/>
                <w:spacing w:val="3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kaolin,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tin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sharp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spring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water,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salt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deposit,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talc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, 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granite,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galena,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lead,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zinc,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tin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ore,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muscovite,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uranium,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barite</w:t>
            </w:r>
          </w:p>
        </w:tc>
      </w:tr>
      <w:tr>
        <w:trPr>
          <w:trHeight w:val="377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Delta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Kaolin,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lateritic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gravel,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silica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sand,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natural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gas,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petroleum,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ball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bauxite,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granite,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river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6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spring water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Ebonyi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zinc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salt,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limestone,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ball clay,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refractory clay,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gypsum,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granite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Edo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Charonokite,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copper,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gold,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marble,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granite,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gypsium,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petroleum,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dorite,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lignite,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limestone,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ceramic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</w:t>
            </w:r>
          </w:p>
        </w:tc>
      </w:tr>
      <w:tr>
        <w:trPr>
          <w:trHeight w:val="377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Ekiti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240" w:lineRule="auto" w:before="1"/>
              <w:ind w:left="102" w:right="10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charnokite,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quartz,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lignite,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limestone,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granite,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gemstone,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bauxite,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cassiterite,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clumbite,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tantalite,</w:t>
            </w:r>
            <w:r>
              <w:rPr>
                <w:rFonts w:ascii="Times New Roman"/>
                <w:spacing w:val="4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feldspar,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kaolin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Enugu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Laterite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-2"/>
                <w:sz w:val="16"/>
              </w:rPr>
              <w:t> crude </w:t>
            </w:r>
            <w:r>
              <w:rPr>
                <w:rFonts w:ascii="Times New Roman"/>
                <w:spacing w:val="-1"/>
                <w:sz w:val="16"/>
              </w:rPr>
              <w:t>oil,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kaolinitic</w:t>
            </w:r>
            <w:r>
              <w:rPr>
                <w:rFonts w:ascii="Times New Roman"/>
                <w:spacing w:val="-2"/>
                <w:sz w:val="16"/>
              </w:rPr>
              <w:t> clay,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iron ore,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glass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pacing w:val="-2"/>
                <w:sz w:val="16"/>
              </w:rPr>
              <w:t> petroleum,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gypsum,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coal,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silica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ceramics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Gombe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Graphite,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kaolin,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limestone,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silica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uranium,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coal,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halites,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gypsum,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diatomite,</w:t>
            </w:r>
            <w:r>
              <w:rPr>
                <w:rFonts w:ascii="Times New Roman"/>
                <w:spacing w:val="-2"/>
                <w:sz w:val="16"/>
              </w:rPr>
              <w:t> granite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Imo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Crude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oil,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shale,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natural gas,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kaolin,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laterite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limestone,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salt,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marble</w:t>
            </w:r>
          </w:p>
        </w:tc>
      </w:tr>
      <w:tr>
        <w:trPr>
          <w:trHeight w:val="192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1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Jigawa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Glass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granite,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laterite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silica,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kaolin,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iron ore,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quartz,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potash,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talc,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illmenite,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gemstone,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columbite</w:t>
            </w:r>
          </w:p>
        </w:tc>
      </w:tr>
      <w:tr>
        <w:trPr>
          <w:trHeight w:val="379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Kaduna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102" w:right="10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Muscovite,</w:t>
            </w:r>
            <w:r>
              <w:rPr>
                <w:rFonts w:ascii="Times New Roman"/>
                <w:spacing w:val="2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granite,</w:t>
            </w:r>
            <w:r>
              <w:rPr>
                <w:rFonts w:ascii="Times New Roman"/>
                <w:spacing w:val="2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gold,</w:t>
            </w:r>
            <w:r>
              <w:rPr>
                <w:rFonts w:ascii="Times New Roman"/>
                <w:spacing w:val="3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manganese,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30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graphite,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pacing w:val="3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zircon,</w:t>
            </w:r>
            <w:r>
              <w:rPr>
                <w:rFonts w:ascii="Times New Roman"/>
                <w:spacing w:val="2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kyanite,</w:t>
            </w:r>
            <w:r>
              <w:rPr>
                <w:rFonts w:ascii="Times New Roman"/>
                <w:spacing w:val="2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tin</w:t>
            </w:r>
            <w:r>
              <w:rPr>
                <w:rFonts w:ascii="Times New Roman"/>
                <w:spacing w:val="3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ore,</w:t>
            </w:r>
            <w:r>
              <w:rPr>
                <w:rFonts w:ascii="Times New Roman"/>
                <w:spacing w:val="2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illmenite,</w:t>
            </w:r>
            <w:r>
              <w:rPr>
                <w:rFonts w:ascii="Times New Roman"/>
                <w:spacing w:val="2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gemstone,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Columbite</w:t>
            </w:r>
          </w:p>
        </w:tc>
      </w:tr>
      <w:tr>
        <w:trPr>
          <w:trHeight w:val="377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Kano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240" w:lineRule="auto" w:before="1"/>
              <w:ind w:left="102" w:right="10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3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laterite,</w:t>
            </w:r>
            <w:r>
              <w:rPr>
                <w:rFonts w:ascii="Times New Roman"/>
                <w:spacing w:val="3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cassiterite,</w:t>
            </w:r>
            <w:r>
              <w:rPr>
                <w:rFonts w:ascii="Times New Roman"/>
                <w:spacing w:val="39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columbite,</w:t>
            </w:r>
            <w:r>
              <w:rPr>
                <w:rFonts w:ascii="Times New Roman"/>
                <w:spacing w:val="3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illmenite</w:t>
            </w:r>
            <w:r>
              <w:rPr>
                <w:rFonts w:ascii="Times New Roman"/>
                <w:spacing w:val="3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galena,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phyrochlorite,</w:t>
            </w:r>
            <w:r>
              <w:rPr>
                <w:rFonts w:ascii="Times New Roman"/>
                <w:spacing w:val="3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kaoline,</w:t>
            </w:r>
            <w:r>
              <w:rPr>
                <w:rFonts w:ascii="Times New Roman"/>
                <w:spacing w:val="3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gemstone,</w:t>
            </w:r>
            <w:r>
              <w:rPr>
                <w:rFonts w:ascii="Times New Roman"/>
                <w:spacing w:val="3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silica,</w:t>
            </w:r>
            <w:r>
              <w:rPr>
                <w:rFonts w:ascii="Times New Roman"/>
                <w:spacing w:val="39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tin</w:t>
            </w:r>
            <w:r>
              <w:rPr>
                <w:rFonts w:ascii="Times New Roman"/>
                <w:sz w:val="16"/>
              </w:rPr>
              <w:t>  </w:t>
            </w:r>
            <w:r>
              <w:rPr>
                <w:rFonts w:ascii="Times New Roman"/>
                <w:spacing w:val="-1"/>
                <w:sz w:val="16"/>
              </w:rPr>
              <w:t>ore,</w:t>
            </w:r>
            <w:r>
              <w:rPr>
                <w:rFonts w:ascii="Times New Roman"/>
                <w:spacing w:val="7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monazite,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wolframite,</w:t>
            </w:r>
            <w:r>
              <w:rPr>
                <w:rFonts w:ascii="Times New Roman"/>
                <w:spacing w:val="-2"/>
                <w:sz w:val="16"/>
              </w:rPr>
              <w:t> thorium, </w:t>
            </w:r>
            <w:r>
              <w:rPr>
                <w:rFonts w:ascii="Times New Roman"/>
                <w:spacing w:val="-1"/>
                <w:sz w:val="16"/>
              </w:rPr>
              <w:t>granite,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hyalite,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kaolin,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beryl,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amethyst,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gold</w:t>
            </w:r>
          </w:p>
        </w:tc>
      </w:tr>
      <w:tr>
        <w:trPr>
          <w:trHeight w:val="564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Katsina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102" w:right="100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Gold,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manganese,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lateritic,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feldspar,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black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tourmaline,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amethyst,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quartz,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kaolin,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mica,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gypsum,</w:t>
            </w:r>
            <w:r>
              <w:rPr>
                <w:rFonts w:ascii="Times New Roman"/>
                <w:spacing w:val="3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silimanite,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granite,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uranium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asbestos,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tourmalin,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chromites,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illmenite,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diamond,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graphite,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iron</w:t>
            </w:r>
            <w:r>
              <w:rPr>
                <w:rFonts w:ascii="Times New Roman"/>
                <w:spacing w:val="6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potash,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silica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</w:t>
            </w:r>
          </w:p>
        </w:tc>
      </w:tr>
      <w:tr>
        <w:trPr>
          <w:trHeight w:val="192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Kebbi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Salt,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iron</w:t>
            </w:r>
            <w:r>
              <w:rPr>
                <w:rFonts w:ascii="Times New Roman"/>
                <w:spacing w:val="-1"/>
                <w:sz w:val="16"/>
              </w:rPr>
              <w:t> ore,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gold,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feldspar,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limestone,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quartz,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bauxitic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manganese, kaolin,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mica</w:t>
            </w:r>
          </w:p>
        </w:tc>
      </w:tr>
      <w:tr>
        <w:trPr>
          <w:trHeight w:val="379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Kogi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102" w:right="10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iron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gemstone,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marble,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limestone,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feldspar,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dolomite,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phosphate,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mica,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cassiterite,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granite,</w:t>
            </w:r>
            <w:r>
              <w:rPr>
                <w:rFonts w:ascii="Times New Roman"/>
                <w:spacing w:val="7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ornamental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stone, </w:t>
            </w:r>
            <w:r>
              <w:rPr>
                <w:rFonts w:ascii="Times New Roman"/>
                <w:spacing w:val="-1"/>
                <w:sz w:val="16"/>
              </w:rPr>
              <w:t>coal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Kwara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kaolin,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silica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sand, </w:t>
            </w:r>
            <w:r>
              <w:rPr>
                <w:rFonts w:ascii="Times New Roman"/>
                <w:spacing w:val="-1"/>
                <w:sz w:val="16"/>
              </w:rPr>
              <w:t>quartz,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dolomite,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marble,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feldspar,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gold,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tantalite,</w:t>
            </w:r>
            <w:r>
              <w:rPr>
                <w:rFonts w:ascii="Times New Roman"/>
                <w:spacing w:val="-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cassiterite,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granite,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limestone</w:t>
            </w:r>
          </w:p>
        </w:tc>
      </w:tr>
      <w:tr>
        <w:trPr>
          <w:trHeight w:val="279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Lagos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Silica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bitumen,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sharp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gravel,</w:t>
            </w:r>
            <w:r>
              <w:rPr>
                <w:rFonts w:ascii="Times New Roman"/>
                <w:spacing w:val="-2"/>
                <w:sz w:val="16"/>
              </w:rPr>
              <w:t> petroleum,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laterite</w:t>
            </w:r>
          </w:p>
        </w:tc>
      </w:tr>
      <w:tr>
        <w:trPr>
          <w:trHeight w:val="378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Nasarawa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240" w:lineRule="auto"/>
              <w:ind w:left="102" w:right="10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Cassiterite,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gemstone,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amethyst,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beryl,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chrysolite,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emerald,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gamet,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sapphire,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topaz,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barites,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galena,</w:t>
            </w:r>
            <w:r>
              <w:rPr>
                <w:rFonts w:ascii="Times New Roman"/>
                <w:spacing w:val="5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monazite,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zicron,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glass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sand,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coal</w:t>
            </w:r>
          </w:p>
        </w:tc>
      </w:tr>
      <w:tr>
        <w:trPr>
          <w:trHeight w:val="378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Niger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102" w:right="9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Bell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kaolin,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limestone,</w:t>
            </w:r>
            <w:r>
              <w:rPr>
                <w:rFonts w:ascii="Times New Roman"/>
                <w:spacing w:val="1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granite,</w:t>
            </w:r>
            <w:r>
              <w:rPr>
                <w:rFonts w:ascii="Times New Roman"/>
                <w:spacing w:val="1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glass</w:t>
            </w:r>
            <w:r>
              <w:rPr>
                <w:rFonts w:ascii="Times New Roman"/>
                <w:spacing w:val="1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pacing w:val="1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iron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red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feldspar,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silica</w:t>
            </w:r>
            <w:r>
              <w:rPr>
                <w:rFonts w:ascii="Times New Roman"/>
                <w:spacing w:val="1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pacing w:val="1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quartz,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asbestos,</w:t>
            </w:r>
            <w:r>
              <w:rPr>
                <w:rFonts w:ascii="Times New Roman"/>
                <w:spacing w:val="5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marble,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talc,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gemstone,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gold,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manganese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 tantalite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Ogun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Kaolin,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feldspar,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silica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mica,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granite,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phosphate,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gypsum,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limestone,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quartz,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tar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Ondo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Marble,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gold,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gemstone,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diorite,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lignite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Osun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granite,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talc,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dolomite,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feldspar,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quartz,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limestone,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mica,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gold</w:t>
            </w:r>
          </w:p>
        </w:tc>
      </w:tr>
      <w:tr>
        <w:trPr>
          <w:trHeight w:val="377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Oyo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102" w:right="10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feldspar,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granite,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limonite,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iron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ore,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kaolin,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quartz,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talc,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marble,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dolomite,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tourmaline,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aquamarine,</w:t>
            </w:r>
            <w:r>
              <w:rPr>
                <w:rFonts w:ascii="Times New Roman"/>
                <w:spacing w:val="5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amethyst,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gemstones</w:t>
            </w:r>
          </w:p>
        </w:tc>
      </w:tr>
      <w:tr>
        <w:trPr>
          <w:trHeight w:val="379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Plateau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Monazite,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columbite,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feldspar,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cassiterite,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gemstone,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kaolin,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dolomite,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mica,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zicron,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marble,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limonite,</w:t>
            </w:r>
            <w:r>
              <w:rPr>
                <w:rFonts w:ascii="Times New Roman"/>
                <w:spacing w:val="5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barite,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quartz,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talc,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galena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Rivers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Petroleum,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natural </w:t>
            </w:r>
            <w:r>
              <w:rPr>
                <w:rFonts w:ascii="Times New Roman"/>
                <w:sz w:val="16"/>
              </w:rPr>
              <w:t>gas,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silica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glass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Sokoto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Silica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salt,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limestone,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phosphate,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gypsum,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kaolin,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laterite,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potash,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granite</w:t>
            </w:r>
          </w:p>
        </w:tc>
      </w:tr>
      <w:tr>
        <w:trPr>
          <w:trHeight w:val="192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0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Taraba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Fluorspar,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garnet,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tourmaline,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sapphire,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zicron, </w:t>
            </w:r>
            <w:r>
              <w:rPr>
                <w:rFonts w:ascii="Times New Roman"/>
                <w:spacing w:val="-1"/>
                <w:sz w:val="16"/>
              </w:rPr>
              <w:t>tantalite,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columbite, </w:t>
            </w:r>
            <w:r>
              <w:rPr>
                <w:rFonts w:ascii="Times New Roman"/>
                <w:spacing w:val="-1"/>
                <w:sz w:val="16"/>
              </w:rPr>
              <w:t>cassiterite,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barite,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gelena,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/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/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limestone,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laterite,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calcite,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bentonitic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-2"/>
                <w:sz w:val="16"/>
              </w:rPr>
              <w:t> Sapphire</w:t>
            </w:r>
          </w:p>
        </w:tc>
      </w:tr>
      <w:tr>
        <w:trPr>
          <w:trHeight w:val="379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Yobe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102" w:right="10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Salt,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trona,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diatomite,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34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gypsum,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kaolin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silica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limestone,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epsomite,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iron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ore,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shale,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uranium,</w:t>
            </w:r>
            <w:r>
              <w:rPr>
                <w:rFonts w:ascii="Times New Roman"/>
                <w:spacing w:val="5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granite,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bentonic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</w:t>
            </w:r>
          </w:p>
        </w:tc>
      </w:tr>
      <w:tr>
        <w:trPr>
          <w:trHeight w:val="192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Zamfara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Gold,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alluvia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gold,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granite,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chromites,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chamorckite,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feldspar,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spring water</w:t>
            </w:r>
          </w:p>
        </w:tc>
      </w:tr>
      <w:tr>
        <w:trPr>
          <w:trHeight w:val="202" w:hRule="exact"/>
        </w:trPr>
        <w:tc>
          <w:tcPr>
            <w:tcW w:w="63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FCT</w:t>
            </w:r>
          </w:p>
        </w:tc>
        <w:tc>
          <w:tcPr>
            <w:tcW w:w="717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Limestone,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kaolin,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granite,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marble,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feldspar,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mica,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dolomite,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talc,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Lead,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Zinc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Gold</w:t>
            </w:r>
          </w:p>
        </w:tc>
      </w:tr>
    </w:tbl>
    <w:p>
      <w:pPr>
        <w:tabs>
          <w:tab w:pos="1053" w:val="left" w:leader="none"/>
        </w:tabs>
        <w:spacing w:before="0"/>
        <w:ind w:left="100" w:right="123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w w:val="95"/>
          <w:sz w:val="18"/>
        </w:rPr>
        <w:t>Source:</w:t>
        <w:tab/>
      </w:r>
      <w:r>
        <w:rPr>
          <w:rFonts w:ascii="Times New Roman"/>
          <w:color w:val="0000FF"/>
          <w:w w:val="95"/>
          <w:sz w:val="18"/>
        </w:rPr>
      </w:r>
      <w:hyperlink r:id="rId10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http://www.minesandsteel.gov.ng/wp-content/uploads/2017/10/Nigeria-Ministry-of-Solid-Minerals-Investment-</w:t>
        </w:r>
        <w:r>
          <w:rPr>
            <w:rFonts w:ascii="Times New Roman"/>
            <w:color w:val="0000FF"/>
            <w:sz w:val="18"/>
          </w:rPr>
        </w:r>
      </w:hyperlink>
      <w:r>
        <w:rPr>
          <w:rFonts w:ascii="Times New Roman"/>
          <w:color w:val="0000FF"/>
          <w:sz w:val="18"/>
        </w:rPr>
        <w:t> </w:t>
      </w:r>
      <w:hyperlink r:id="rId10"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color w:val="0000FF"/>
            <w:sz w:val="18"/>
          </w:rPr>
          <w:t>  </w:t>
        </w:r>
        <w:r>
          <w:rPr>
            <w:rFonts w:ascii="Times New Roman"/>
            <w:color w:val="0000FF"/>
            <w:spacing w:val="-1"/>
            <w:sz w:val="18"/>
            <w:u w:val="single" w:color="0000FF"/>
          </w:rPr>
          <w:t>BrochureV14.pdf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0" w:footer="1010" w:top="1380" w:bottom="1200" w:left="1340" w:right="1320"/>
        </w:sectPr>
      </w:pPr>
    </w:p>
    <w:p>
      <w:pPr>
        <w:pStyle w:val="Heading1"/>
        <w:numPr>
          <w:ilvl w:val="1"/>
          <w:numId w:val="8"/>
        </w:numPr>
        <w:tabs>
          <w:tab w:pos="821" w:val="left" w:leader="none"/>
        </w:tabs>
        <w:spacing w:line="240" w:lineRule="auto" w:before="43" w:after="0"/>
        <w:ind w:left="820" w:right="0" w:hanging="720"/>
        <w:jc w:val="both"/>
        <w:rPr>
          <w:b w:val="0"/>
          <w:bCs w:val="0"/>
        </w:rPr>
      </w:pPr>
      <w:r>
        <w:rPr>
          <w:spacing w:val="-1"/>
        </w:rPr>
        <w:t>Objective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Audit</w:t>
      </w:r>
      <w:r>
        <w:rPr>
          <w:b w:val="0"/>
        </w:rPr>
      </w:r>
    </w:p>
    <w:p>
      <w:pPr>
        <w:pStyle w:val="BodyText"/>
        <w:spacing w:line="276" w:lineRule="auto" w:before="136"/>
        <w:ind w:right="554"/>
        <w:jc w:val="both"/>
      </w:pPr>
      <w:r>
        <w:rPr>
          <w:spacing w:val="-2"/>
        </w:rPr>
        <w:t>In</w:t>
      </w:r>
      <w:r>
        <w:rPr>
          <w:spacing w:val="9"/>
        </w:rPr>
        <w:t> </w:t>
      </w:r>
      <w:r>
        <w:rPr>
          <w:spacing w:val="-1"/>
        </w:rPr>
        <w:t>accordance</w:t>
      </w:r>
      <w:r>
        <w:rPr>
          <w:spacing w:val="6"/>
        </w:rPr>
        <w:t> </w:t>
      </w:r>
      <w:r>
        <w:rPr/>
        <w:t>with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Terms</w:t>
      </w:r>
      <w:r>
        <w:rPr>
          <w:spacing w:val="6"/>
        </w:rPr>
        <w:t> </w:t>
      </w:r>
      <w:r>
        <w:rPr/>
        <w:t>of</w:t>
      </w:r>
      <w:r>
        <w:rPr>
          <w:spacing w:val="9"/>
        </w:rPr>
        <w:t> </w:t>
      </w:r>
      <w:r>
        <w:rPr>
          <w:spacing w:val="-1"/>
        </w:rPr>
        <w:t>Reference</w:t>
      </w:r>
      <w:r>
        <w:rPr>
          <w:spacing w:val="8"/>
        </w:rPr>
        <w:t> </w:t>
      </w:r>
      <w:r>
        <w:rPr/>
        <w:t>(ToR)</w:t>
      </w:r>
      <w:r>
        <w:rPr>
          <w:spacing w:val="4"/>
        </w:rPr>
        <w:t> </w:t>
      </w:r>
      <w:r>
        <w:rPr>
          <w:rFonts w:ascii="Arial Narrow"/>
        </w:rPr>
        <w:t>the</w:t>
      </w:r>
      <w:r>
        <w:rPr>
          <w:rFonts w:ascii="Arial Narrow"/>
          <w:spacing w:val="8"/>
        </w:rPr>
        <w:t> </w:t>
      </w:r>
      <w:r>
        <w:rPr>
          <w:rFonts w:ascii="Arial Narrow"/>
          <w:spacing w:val="-1"/>
        </w:rPr>
        <w:t>objective</w:t>
      </w:r>
      <w:r>
        <w:rPr>
          <w:rFonts w:ascii="Arial Narrow"/>
          <w:spacing w:val="5"/>
        </w:rPr>
        <w:t> </w:t>
      </w:r>
      <w:r>
        <w:rPr>
          <w:rFonts w:ascii="Arial Narrow"/>
        </w:rPr>
        <w:t>of</w:t>
      </w:r>
      <w:r>
        <w:rPr>
          <w:rFonts w:ascii="Arial Narrow"/>
          <w:spacing w:val="7"/>
        </w:rPr>
        <w:t> </w:t>
      </w:r>
      <w:r>
        <w:rPr>
          <w:rFonts w:ascii="Arial Narrow"/>
          <w:spacing w:val="-1"/>
        </w:rPr>
        <w:t>the</w:t>
      </w:r>
      <w:r>
        <w:rPr>
          <w:rFonts w:ascii="Arial Narrow"/>
          <w:spacing w:val="8"/>
        </w:rPr>
        <w:t> </w:t>
      </w:r>
      <w:r>
        <w:rPr>
          <w:rFonts w:ascii="Arial Narrow"/>
          <w:spacing w:val="-1"/>
        </w:rPr>
        <w:t>assignment</w:t>
      </w:r>
      <w:r>
        <w:rPr>
          <w:rFonts w:ascii="Arial Narrow"/>
          <w:spacing w:val="7"/>
        </w:rPr>
        <w:t> </w:t>
      </w:r>
      <w:r>
        <w:rPr>
          <w:rFonts w:ascii="Arial Narrow"/>
          <w:spacing w:val="-1"/>
        </w:rPr>
        <w:t>is</w:t>
      </w:r>
      <w:r>
        <w:rPr>
          <w:rFonts w:ascii="Arial Narrow"/>
          <w:spacing w:val="6"/>
        </w:rPr>
        <w:t> </w:t>
      </w:r>
      <w:r>
        <w:rPr>
          <w:rFonts w:ascii="Arial Narrow"/>
        </w:rPr>
        <w:t>to</w:t>
      </w:r>
      <w:r>
        <w:rPr>
          <w:rFonts w:ascii="Arial Narrow"/>
          <w:spacing w:val="11"/>
        </w:rPr>
        <w:t> </w:t>
      </w:r>
      <w:r>
        <w:rPr>
          <w:rFonts w:ascii="Arial Narrow"/>
          <w:spacing w:val="-1"/>
        </w:rPr>
        <w:t>produce</w:t>
      </w:r>
      <w:r>
        <w:rPr>
          <w:rFonts w:ascii="Arial Narrow"/>
          <w:spacing w:val="6"/>
        </w:rPr>
        <w:t> </w:t>
      </w:r>
      <w:r>
        <w:rPr>
          <w:rFonts w:ascii="Arial Narrow"/>
        </w:rPr>
        <w:t>a</w:t>
      </w:r>
      <w:r>
        <w:rPr>
          <w:rFonts w:ascii="Arial Narrow"/>
          <w:spacing w:val="51"/>
        </w:rPr>
        <w:t> </w:t>
      </w:r>
      <w:r>
        <w:rPr>
          <w:rFonts w:ascii="Arial Narrow"/>
          <w:spacing w:val="-1"/>
        </w:rPr>
        <w:t>Solid</w:t>
      </w:r>
      <w:r>
        <w:rPr>
          <w:rFonts w:ascii="Arial Narrow"/>
          <w:spacing w:val="18"/>
        </w:rPr>
        <w:t> </w:t>
      </w:r>
      <w:r>
        <w:rPr>
          <w:rFonts w:ascii="Arial Narrow"/>
          <w:spacing w:val="-1"/>
        </w:rPr>
        <w:t>Minerals</w:t>
      </w:r>
      <w:r>
        <w:rPr>
          <w:rFonts w:ascii="Arial Narrow"/>
          <w:spacing w:val="17"/>
        </w:rPr>
        <w:t> </w:t>
      </w:r>
      <w:r>
        <w:rPr>
          <w:rFonts w:ascii="Arial Narrow"/>
          <w:spacing w:val="-1"/>
        </w:rPr>
        <w:t>Sector</w:t>
      </w:r>
      <w:r>
        <w:rPr>
          <w:rFonts w:ascii="Arial Narrow"/>
          <w:spacing w:val="15"/>
        </w:rPr>
        <w:t> </w:t>
      </w:r>
      <w:r>
        <w:rPr>
          <w:rFonts w:ascii="Arial Narrow"/>
          <w:spacing w:val="-1"/>
        </w:rPr>
        <w:t>Audit</w:t>
      </w:r>
      <w:r>
        <w:rPr>
          <w:rFonts w:ascii="Arial Narrow"/>
          <w:spacing w:val="16"/>
        </w:rPr>
        <w:t> </w:t>
      </w:r>
      <w:r>
        <w:rPr>
          <w:rFonts w:ascii="Arial Narrow"/>
        </w:rPr>
        <w:t>Report</w:t>
      </w:r>
      <w:r>
        <w:rPr>
          <w:rFonts w:ascii="Arial Narrow"/>
          <w:spacing w:val="15"/>
        </w:rPr>
        <w:t> </w:t>
      </w:r>
      <w:r>
        <w:rPr>
          <w:rFonts w:ascii="Arial Narrow"/>
        </w:rPr>
        <w:t>for</w:t>
      </w:r>
      <w:r>
        <w:rPr>
          <w:rFonts w:ascii="Arial Narrow"/>
          <w:spacing w:val="19"/>
        </w:rPr>
        <w:t> </w:t>
      </w:r>
      <w:r>
        <w:rPr>
          <w:rFonts w:ascii="Arial Narrow"/>
          <w:spacing w:val="-1"/>
        </w:rPr>
        <w:t>2016</w:t>
      </w:r>
      <w:r>
        <w:rPr>
          <w:rFonts w:ascii="Arial Narrow"/>
          <w:spacing w:val="17"/>
        </w:rPr>
        <w:t> </w:t>
      </w:r>
      <w:r>
        <w:rPr>
          <w:rFonts w:ascii="Arial Narrow"/>
          <w:spacing w:val="-1"/>
        </w:rPr>
        <w:t>in</w:t>
      </w:r>
      <w:r>
        <w:rPr>
          <w:rFonts w:ascii="Arial Narrow"/>
          <w:spacing w:val="15"/>
        </w:rPr>
        <w:t> </w:t>
      </w:r>
      <w:r>
        <w:rPr>
          <w:rFonts w:ascii="Arial Narrow"/>
          <w:spacing w:val="-1"/>
        </w:rPr>
        <w:t>accordance</w:t>
      </w:r>
      <w:r>
        <w:rPr>
          <w:rFonts w:ascii="Arial Narrow"/>
          <w:spacing w:val="17"/>
        </w:rPr>
        <w:t> </w:t>
      </w:r>
      <w:r>
        <w:rPr>
          <w:rFonts w:ascii="Arial Narrow"/>
          <w:spacing w:val="-1"/>
        </w:rPr>
        <w:t>with</w:t>
      </w:r>
      <w:r>
        <w:rPr>
          <w:rFonts w:ascii="Arial Narrow"/>
          <w:spacing w:val="17"/>
        </w:rPr>
        <w:t> </w:t>
      </w:r>
      <w:r>
        <w:rPr>
          <w:rFonts w:ascii="Arial Narrow"/>
        </w:rPr>
        <w:t>the</w:t>
      </w:r>
      <w:r>
        <w:rPr>
          <w:rFonts w:ascii="Arial Narrow"/>
          <w:spacing w:val="19"/>
        </w:rPr>
        <w:t> </w:t>
      </w:r>
      <w:r>
        <w:rPr>
          <w:rFonts w:ascii="Arial Narrow"/>
        </w:rPr>
        <w:t>NEITI</w:t>
      </w:r>
      <w:r>
        <w:rPr>
          <w:rFonts w:ascii="Arial Narrow"/>
          <w:spacing w:val="16"/>
        </w:rPr>
        <w:t> </w:t>
      </w:r>
      <w:r>
        <w:rPr>
          <w:rFonts w:ascii="Arial Narrow"/>
          <w:spacing w:val="-1"/>
        </w:rPr>
        <w:t>Act</w:t>
      </w:r>
      <w:r>
        <w:rPr>
          <w:rFonts w:ascii="Arial Narrow"/>
          <w:spacing w:val="16"/>
        </w:rPr>
        <w:t> </w:t>
      </w:r>
      <w:r>
        <w:rPr>
          <w:rFonts w:ascii="Arial Narrow"/>
          <w:spacing w:val="-1"/>
        </w:rPr>
        <w:t>and</w:t>
      </w:r>
      <w:r>
        <w:rPr>
          <w:rFonts w:ascii="Arial Narrow"/>
          <w:spacing w:val="19"/>
        </w:rPr>
        <w:t> </w:t>
      </w:r>
      <w:r>
        <w:rPr>
          <w:rFonts w:ascii="Arial Narrow"/>
          <w:spacing w:val="-1"/>
        </w:rPr>
        <w:t>the</w:t>
      </w:r>
      <w:r>
        <w:rPr>
          <w:rFonts w:ascii="Arial Narrow"/>
          <w:spacing w:val="15"/>
        </w:rPr>
        <w:t> </w:t>
      </w:r>
      <w:r>
        <w:rPr>
          <w:rFonts w:ascii="Arial Narrow"/>
        </w:rPr>
        <w:t>EITI</w:t>
      </w:r>
      <w:r>
        <w:rPr>
          <w:rFonts w:ascii="Arial Narrow"/>
          <w:spacing w:val="16"/>
        </w:rPr>
        <w:t> </w:t>
      </w:r>
      <w:r>
        <w:rPr>
          <w:rFonts w:ascii="Arial Narrow"/>
          <w:spacing w:val="-1"/>
        </w:rPr>
        <w:t>Standard.</w:t>
      </w:r>
      <w:r>
        <w:rPr>
          <w:rFonts w:ascii="Arial Narrow"/>
          <w:spacing w:val="79"/>
        </w:rPr>
        <w:t> </w:t>
      </w:r>
      <w:r>
        <w:rPr/>
        <w:t>The</w:t>
      </w:r>
      <w:r>
        <w:rPr>
          <w:spacing w:val="41"/>
        </w:rPr>
        <w:t> </w:t>
      </w:r>
      <w:r>
        <w:rPr>
          <w:spacing w:val="-1"/>
        </w:rPr>
        <w:t>overall</w:t>
      </w:r>
      <w:r>
        <w:rPr>
          <w:spacing w:val="43"/>
        </w:rPr>
        <w:t> </w:t>
      </w:r>
      <w:r>
        <w:rPr>
          <w:spacing w:val="-1"/>
        </w:rPr>
        <w:t>aim</w:t>
      </w:r>
      <w:r>
        <w:rPr>
          <w:spacing w:val="43"/>
        </w:rPr>
        <w:t> </w:t>
      </w:r>
      <w:r>
        <w:rPr/>
        <w:t>is</w:t>
      </w:r>
      <w:r>
        <w:rPr>
          <w:spacing w:val="43"/>
        </w:rPr>
        <w:t> </w:t>
      </w:r>
      <w:r>
        <w:rPr/>
        <w:t>to</w:t>
      </w:r>
      <w:r>
        <w:rPr>
          <w:spacing w:val="45"/>
        </w:rPr>
        <w:t> </w:t>
      </w:r>
      <w:r>
        <w:rPr/>
        <w:t>assist</w:t>
      </w:r>
      <w:r>
        <w:rPr>
          <w:spacing w:val="43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government</w:t>
      </w:r>
      <w:r>
        <w:rPr>
          <w:spacing w:val="43"/>
        </w:rPr>
        <w:t> </w:t>
      </w:r>
      <w:r>
        <w:rPr/>
        <w:t>in</w:t>
      </w:r>
      <w:r>
        <w:rPr>
          <w:spacing w:val="45"/>
        </w:rPr>
        <w:t> </w:t>
      </w:r>
      <w:r>
        <w:rPr>
          <w:spacing w:val="-1"/>
        </w:rPr>
        <w:t>ascertaining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/>
        <w:t>contributions</w:t>
      </w:r>
      <w:r>
        <w:rPr>
          <w:spacing w:val="43"/>
        </w:rPr>
        <w:t> </w:t>
      </w:r>
      <w:r>
        <w:rPr/>
        <w:t>of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/>
        <w:t>solid</w:t>
      </w:r>
      <w:r>
        <w:rPr>
          <w:spacing w:val="53"/>
        </w:rPr>
        <w:t> </w:t>
      </w:r>
      <w:r>
        <w:rPr>
          <w:spacing w:val="-1"/>
        </w:rPr>
        <w:t>minerals</w:t>
      </w:r>
      <w:r>
        <w:rPr>
          <w:spacing w:val="43"/>
        </w:rPr>
        <w:t> </w:t>
      </w:r>
      <w:r>
        <w:rPr>
          <w:spacing w:val="-1"/>
        </w:rPr>
        <w:t>sector</w:t>
      </w:r>
      <w:r>
        <w:rPr>
          <w:spacing w:val="42"/>
        </w:rPr>
        <w:t> </w:t>
      </w:r>
      <w:r>
        <w:rPr/>
        <w:t>to</w:t>
      </w:r>
      <w:r>
        <w:rPr>
          <w:spacing w:val="43"/>
        </w:rPr>
        <w:t> </w:t>
      </w:r>
      <w:r>
        <w:rPr/>
        <w:t>the</w:t>
      </w:r>
      <w:r>
        <w:rPr>
          <w:spacing w:val="42"/>
        </w:rPr>
        <w:t> </w:t>
      </w:r>
      <w:r>
        <w:rPr/>
        <w:t>economy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/>
        <w:t>to</w:t>
      </w:r>
      <w:r>
        <w:rPr>
          <w:spacing w:val="43"/>
        </w:rPr>
        <w:t> </w:t>
      </w:r>
      <w:r>
        <w:rPr>
          <w:spacing w:val="-1"/>
        </w:rPr>
        <w:t>realize</w:t>
      </w:r>
      <w:r>
        <w:rPr>
          <w:spacing w:val="42"/>
        </w:rPr>
        <w:t> </w:t>
      </w:r>
      <w:r>
        <w:rPr/>
        <w:t>their</w:t>
      </w:r>
      <w:r>
        <w:rPr>
          <w:spacing w:val="42"/>
        </w:rPr>
        <w:t> </w:t>
      </w:r>
      <w:r>
        <w:rPr/>
        <w:t>potentials</w:t>
      </w:r>
      <w:r>
        <w:rPr>
          <w:spacing w:val="43"/>
        </w:rPr>
        <w:t> </w:t>
      </w:r>
      <w:r>
        <w:rPr/>
        <w:t>through</w:t>
      </w:r>
      <w:r>
        <w:rPr>
          <w:spacing w:val="42"/>
        </w:rPr>
        <w:t> </w:t>
      </w:r>
      <w:r>
        <w:rPr/>
        <w:t>improved</w:t>
      </w:r>
      <w:r>
        <w:rPr>
          <w:spacing w:val="42"/>
        </w:rPr>
        <w:t> </w:t>
      </w:r>
      <w:r>
        <w:rPr>
          <w:spacing w:val="-1"/>
        </w:rPr>
        <w:t>resource</w:t>
      </w:r>
      <w:r>
        <w:rPr>
          <w:spacing w:val="51"/>
        </w:rPr>
        <w:t> </w:t>
      </w:r>
      <w:r>
        <w:rPr>
          <w:spacing w:val="-1"/>
        </w:rPr>
        <w:t>governance.</w:t>
      </w:r>
    </w:p>
    <w:p>
      <w:pPr>
        <w:pStyle w:val="BodyText"/>
        <w:spacing w:line="240" w:lineRule="auto"/>
        <w:ind w:right="0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summary</w:t>
      </w:r>
      <w:r>
        <w:rPr/>
        <w:t> of </w:t>
      </w:r>
      <w:r>
        <w:rPr>
          <w:spacing w:val="-1"/>
        </w:rPr>
        <w:t>other</w:t>
      </w:r>
      <w:r>
        <w:rPr>
          <w:spacing w:val="-2"/>
        </w:rPr>
        <w:t> </w:t>
      </w:r>
      <w:r>
        <w:rPr>
          <w:spacing w:val="-1"/>
        </w:rPr>
        <w:t>objectives</w:t>
      </w:r>
      <w:r>
        <w:rPr>
          <w:spacing w:val="1"/>
        </w:rPr>
        <w:t> </w:t>
      </w:r>
      <w:r>
        <w:rPr/>
        <w:t>of the</w:t>
      </w:r>
      <w:r>
        <w:rPr>
          <w:spacing w:val="-2"/>
        </w:rPr>
        <w:t> </w:t>
      </w:r>
      <w:r>
        <w:rPr/>
        <w:t>assignment </w:t>
      </w:r>
      <w:r>
        <w:rPr>
          <w:spacing w:val="-1"/>
        </w:rPr>
        <w:t>includes: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75" w:lineRule="auto" w:before="146" w:after="0"/>
        <w:ind w:left="527" w:right="563" w:hanging="427"/>
        <w:jc w:val="left"/>
      </w:pPr>
      <w:r>
        <w:rPr/>
        <w:t>To</w:t>
      </w:r>
      <w:r>
        <w:rPr>
          <w:spacing w:val="9"/>
        </w:rPr>
        <w:t> </w:t>
      </w:r>
      <w:r>
        <w:rPr>
          <w:spacing w:val="-1"/>
        </w:rPr>
        <w:t>collect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analyse</w:t>
      </w:r>
      <w:r>
        <w:rPr>
          <w:spacing w:val="9"/>
        </w:rPr>
        <w:t> </w:t>
      </w:r>
      <w:r>
        <w:rPr/>
        <w:t>payments</w:t>
      </w:r>
      <w:r>
        <w:rPr>
          <w:spacing w:val="9"/>
        </w:rPr>
        <w:t> </w:t>
      </w:r>
      <w:r>
        <w:rPr/>
        <w:t>made</w:t>
      </w:r>
      <w:r>
        <w:rPr>
          <w:spacing w:val="7"/>
        </w:rPr>
        <w:t> </w:t>
      </w:r>
      <w:r>
        <w:rPr/>
        <w:t>by</w:t>
      </w:r>
      <w:r>
        <w:rPr>
          <w:spacing w:val="11"/>
        </w:rPr>
        <w:t> </w:t>
      </w:r>
      <w:r>
        <w:rPr/>
        <w:t>mining</w:t>
      </w:r>
      <w:r>
        <w:rPr>
          <w:spacing w:val="9"/>
        </w:rPr>
        <w:t> </w:t>
      </w:r>
      <w:r>
        <w:rPr>
          <w:spacing w:val="-1"/>
        </w:rPr>
        <w:t>companies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the</w:t>
      </w:r>
      <w:r>
        <w:rPr>
          <w:spacing w:val="11"/>
        </w:rPr>
        <w:t> </w:t>
      </w:r>
      <w:r>
        <w:rPr/>
        <w:t>Federal</w:t>
      </w:r>
      <w:r>
        <w:rPr>
          <w:spacing w:val="9"/>
        </w:rPr>
        <w:t> </w:t>
      </w:r>
      <w:r>
        <w:rPr>
          <w:spacing w:val="-1"/>
        </w:rPr>
        <w:t>Government</w:t>
      </w:r>
      <w:r>
        <w:rPr>
          <w:spacing w:val="41"/>
        </w:rPr>
        <w:t> </w:t>
      </w:r>
      <w:r>
        <w:rPr/>
        <w:t>of </w:t>
      </w:r>
      <w:r>
        <w:rPr>
          <w:spacing w:val="-1"/>
        </w:rPr>
        <w:t>Nigeria (FGN);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40" w:lineRule="auto" w:before="4" w:after="0"/>
        <w:ind w:left="527" w:right="0" w:hanging="427"/>
        <w:jc w:val="both"/>
      </w:pPr>
      <w:r>
        <w:rPr/>
        <w:t>To </w:t>
      </w:r>
      <w:r>
        <w:rPr>
          <w:spacing w:val="-1"/>
        </w:rPr>
        <w:t>collect</w:t>
      </w:r>
      <w:r>
        <w:rPr/>
        <w:t> </w:t>
      </w:r>
      <w:r>
        <w:rPr>
          <w:spacing w:val="-1"/>
        </w:rPr>
        <w:t>and</w:t>
      </w:r>
      <w:r>
        <w:rPr/>
        <w:t> analyse receipts by the</w:t>
      </w:r>
      <w:r>
        <w:rPr>
          <w:spacing w:val="-1"/>
        </w:rPr>
        <w:t> </w:t>
      </w:r>
      <w:r>
        <w:rPr/>
        <w:t>government;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40" w:lineRule="auto" w:before="41" w:after="0"/>
        <w:ind w:left="527" w:right="0" w:hanging="427"/>
        <w:jc w:val="both"/>
      </w:pPr>
      <w:r>
        <w:rPr/>
        <w:t>To </w:t>
      </w:r>
      <w:r>
        <w:rPr>
          <w:spacing w:val="-1"/>
        </w:rPr>
        <w:t>reconcile payments</w:t>
      </w:r>
      <w:r>
        <w:rPr/>
        <w:t> </w:t>
      </w:r>
      <w:r>
        <w:rPr>
          <w:spacing w:val="1"/>
        </w:rPr>
        <w:t>by</w:t>
      </w:r>
      <w:r>
        <w:rPr/>
        <w:t> mining </w:t>
      </w:r>
      <w:r>
        <w:rPr>
          <w:spacing w:val="-1"/>
        </w:rPr>
        <w:t>companies</w:t>
      </w:r>
      <w:r>
        <w:rPr/>
        <w:t> to</w:t>
      </w:r>
      <w:r>
        <w:rPr>
          <w:spacing w:val="1"/>
        </w:rPr>
        <w:t> </w:t>
      </w:r>
      <w:r>
        <w:rPr>
          <w:spacing w:val="-1"/>
        </w:rPr>
        <w:t>receipts</w:t>
      </w:r>
      <w:r>
        <w:rPr/>
        <w:t> by the</w:t>
      </w:r>
      <w:r>
        <w:rPr>
          <w:spacing w:val="-1"/>
        </w:rPr>
        <w:t> government;</w:t>
      </w:r>
      <w:r>
        <w:rPr/>
        <w:t> and</w:t>
      </w:r>
    </w:p>
    <w:p>
      <w:pPr>
        <w:pStyle w:val="BodyText"/>
        <w:numPr>
          <w:ilvl w:val="1"/>
          <w:numId w:val="9"/>
        </w:numPr>
        <w:tabs>
          <w:tab w:pos="821" w:val="left" w:leader="none"/>
        </w:tabs>
        <w:spacing w:line="240" w:lineRule="auto" w:before="41" w:after="0"/>
        <w:ind w:left="820" w:right="558" w:hanging="360"/>
        <w:jc w:val="left"/>
      </w:pPr>
      <w:r>
        <w:rPr/>
        <w:t>To</w:t>
      </w:r>
      <w:r>
        <w:rPr>
          <w:spacing w:val="11"/>
        </w:rPr>
        <w:t> </w:t>
      </w:r>
      <w:r>
        <w:rPr>
          <w:spacing w:val="-1"/>
        </w:rPr>
        <w:t>report</w:t>
      </w:r>
      <w:r>
        <w:rPr>
          <w:spacing w:val="11"/>
        </w:rPr>
        <w:t> </w:t>
      </w:r>
      <w:r>
        <w:rPr/>
        <w:t>on</w:t>
      </w:r>
      <w:r>
        <w:rPr>
          <w:spacing w:val="11"/>
        </w:rPr>
        <w:t> </w:t>
      </w:r>
      <w:r>
        <w:rPr>
          <w:spacing w:val="-1"/>
        </w:rPr>
        <w:t>balances</w:t>
      </w:r>
      <w:r>
        <w:rPr>
          <w:spacing w:val="12"/>
        </w:rPr>
        <w:t> </w:t>
      </w:r>
      <w:r>
        <w:rPr/>
        <w:t>payable</w:t>
      </w:r>
      <w:r>
        <w:rPr>
          <w:spacing w:val="11"/>
        </w:rPr>
        <w:t> </w:t>
      </w:r>
      <w:r>
        <w:rPr/>
        <w:t>/</w:t>
      </w:r>
      <w:r>
        <w:rPr>
          <w:spacing w:val="12"/>
        </w:rPr>
        <w:t> </w:t>
      </w:r>
      <w:r>
        <w:rPr>
          <w:spacing w:val="-1"/>
        </w:rPr>
        <w:t>receivable</w:t>
      </w:r>
      <w:r>
        <w:rPr>
          <w:spacing w:val="13"/>
        </w:rPr>
        <w:t> </w:t>
      </w:r>
      <w:r>
        <w:rPr>
          <w:spacing w:val="-1"/>
        </w:rPr>
        <w:t>at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/>
        <w:t>end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audit</w:t>
      </w:r>
      <w:r>
        <w:rPr>
          <w:spacing w:val="12"/>
        </w:rPr>
        <w:t> </w:t>
      </w:r>
      <w:r>
        <w:rPr>
          <w:spacing w:val="-1"/>
        </w:rPr>
        <w:t>period</w:t>
      </w:r>
      <w:r>
        <w:rPr>
          <w:spacing w:val="11"/>
        </w:rPr>
        <w:t> </w:t>
      </w:r>
      <w:r>
        <w:rPr/>
        <w:t>for</w:t>
      </w:r>
      <w:r>
        <w:rPr>
          <w:spacing w:val="13"/>
        </w:rPr>
        <w:t> </w:t>
      </w:r>
      <w:r>
        <w:rPr>
          <w:spacing w:val="-1"/>
        </w:rPr>
        <w:t>financial</w:t>
      </w:r>
      <w:r>
        <w:rPr>
          <w:spacing w:val="79"/>
        </w:rPr>
        <w:t> </w:t>
      </w:r>
      <w:r>
        <w:rPr>
          <w:spacing w:val="-1"/>
        </w:rPr>
        <w:t>flows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summarized</w:t>
      </w:r>
      <w:r>
        <w:rPr/>
        <w:t> in </w:t>
      </w:r>
      <w:r>
        <w:rPr>
          <w:spacing w:val="1"/>
        </w:rPr>
        <w:t>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/>
        <w:t>1.3 </w:t>
      </w:r>
      <w:r>
        <w:rPr>
          <w:spacing w:val="-1"/>
        </w:rPr>
        <w:t>below.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1.3: </w:t>
      </w:r>
      <w:r>
        <w:rPr>
          <w:rFonts w:ascii="Times New Roman"/>
          <w:spacing w:val="-1"/>
          <w:sz w:val="18"/>
        </w:rPr>
        <w:t>Summary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financial flows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4"/>
        <w:gridCol w:w="747"/>
        <w:gridCol w:w="1884"/>
        <w:gridCol w:w="1891"/>
        <w:gridCol w:w="1136"/>
      </w:tblGrid>
      <w:tr>
        <w:trPr>
          <w:trHeight w:val="668" w:hRule="exact"/>
        </w:trPr>
        <w:tc>
          <w:tcPr>
            <w:tcW w:w="276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nil" w:sz="6" w:space="0" w:color="auto"/>
            </w:tcBorders>
            <w:shd w:val="clear" w:color="auto" w:fill="00AF5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8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Payment</w:t>
            </w:r>
            <w:r>
              <w:rPr>
                <w:rFonts w:ascii="Times New Roman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flow</w:t>
            </w:r>
            <w:r>
              <w:rPr>
                <w:rFonts w:ascii="Times New Roman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(Agencies)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47" w:type="dxa"/>
            <w:tcBorders>
              <w:top w:val="single" w:sz="8" w:space="0" w:color="4AACC5"/>
              <w:left w:val="nil" w:sz="6" w:space="0" w:color="auto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/>
          </w:p>
        </w:tc>
        <w:tc>
          <w:tcPr>
            <w:tcW w:w="188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5" w:lineRule="auto" w:before="3"/>
              <w:ind w:left="234" w:right="236" w:firstLine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Declared</w:t>
            </w:r>
            <w:r>
              <w:rPr>
                <w:rFonts w:ascii="Times New Roman"/>
                <w:b/>
                <w:color w:val="FFFFFF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government receipts</w:t>
            </w:r>
            <w:r>
              <w:rPr>
                <w:rFonts w:ascii="Times New Roman"/>
                <w:b/>
                <w:color w:val="FFFFFF"/>
                <w:spacing w:val="25"/>
                <w:sz w:val="16"/>
              </w:rPr>
              <w:t> </w:t>
            </w:r>
            <w:r>
              <w:rPr>
                <w:rFonts w:ascii="Times New Roman"/>
                <w:b/>
                <w:strike/>
                <w:color w:val="FFFFFF"/>
                <w:sz w:val="16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6"/>
              </w:rPr>
            </w:r>
            <w:r>
              <w:rPr>
                <w:rFonts w:ascii="Times New Roman"/>
                <w:strike w:val="0"/>
                <w:sz w:val="16"/>
              </w:rPr>
            </w:r>
          </w:p>
        </w:tc>
        <w:tc>
          <w:tcPr>
            <w:tcW w:w="189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5" w:lineRule="auto" w:before="3"/>
              <w:ind w:left="267" w:right="225" w:firstLine="35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Declared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2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company’s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payment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</w:r>
            <w:r>
              <w:rPr>
                <w:rFonts w:ascii="Times New Roman"/>
                <w:b/>
                <w:strike/>
                <w:color w:val="FFFFFF"/>
                <w:sz w:val="16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6"/>
              </w:rPr>
            </w:r>
            <w:r>
              <w:rPr>
                <w:rFonts w:ascii="Times New Roman"/>
                <w:strike w:val="0"/>
                <w:sz w:val="16"/>
              </w:rPr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Difference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</w:r>
            <w:r>
              <w:rPr>
                <w:rFonts w:ascii="Times New Roman"/>
                <w:b/>
                <w:strike/>
                <w:color w:val="FFFFFF"/>
                <w:sz w:val="16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6"/>
              </w:rPr>
            </w:r>
            <w:r>
              <w:rPr>
                <w:rFonts w:ascii="Times New Roman"/>
                <w:strike w:val="0"/>
                <w:sz w:val="16"/>
              </w:rPr>
            </w:r>
          </w:p>
        </w:tc>
      </w:tr>
      <w:tr>
        <w:trPr>
          <w:trHeight w:val="244" w:hRule="exact"/>
        </w:trPr>
        <w:tc>
          <w:tcPr>
            <w:tcW w:w="3512" w:type="dxa"/>
            <w:gridSpan w:val="2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Taxes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(FIRS)</w:t>
            </w:r>
          </w:p>
        </w:tc>
        <w:tc>
          <w:tcPr>
            <w:tcW w:w="188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6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40,381,311,994.48</w:t>
            </w:r>
          </w:p>
        </w:tc>
        <w:tc>
          <w:tcPr>
            <w:tcW w:w="189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7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40,361,186,033.49</w:t>
            </w:r>
          </w:p>
        </w:tc>
        <w:tc>
          <w:tcPr>
            <w:tcW w:w="113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20,125,960.99</w:t>
            </w:r>
          </w:p>
        </w:tc>
      </w:tr>
      <w:tr>
        <w:trPr>
          <w:trHeight w:val="233" w:hRule="exact"/>
        </w:trPr>
        <w:tc>
          <w:tcPr>
            <w:tcW w:w="3512" w:type="dxa"/>
            <w:gridSpan w:val="2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Royalty and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(MID)</w:t>
            </w:r>
          </w:p>
        </w:tc>
        <w:tc>
          <w:tcPr>
            <w:tcW w:w="188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64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1,437,791,151.32</w:t>
            </w:r>
          </w:p>
        </w:tc>
        <w:tc>
          <w:tcPr>
            <w:tcW w:w="18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64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1,412,614,451.32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25,176,700.00</w:t>
            </w:r>
          </w:p>
        </w:tc>
      </w:tr>
      <w:tr>
        <w:trPr>
          <w:trHeight w:val="230" w:hRule="exact"/>
        </w:trPr>
        <w:tc>
          <w:tcPr>
            <w:tcW w:w="3512" w:type="dxa"/>
            <w:gridSpan w:val="2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(MCO)</w:t>
            </w:r>
          </w:p>
        </w:tc>
        <w:tc>
          <w:tcPr>
            <w:tcW w:w="188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6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156,025,800</w:t>
            </w:r>
          </w:p>
        </w:tc>
        <w:tc>
          <w:tcPr>
            <w:tcW w:w="18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156,025,800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</w:tr>
      <w:tr>
        <w:trPr>
          <w:trHeight w:val="233" w:hRule="exact"/>
        </w:trPr>
        <w:tc>
          <w:tcPr>
            <w:tcW w:w="3512" w:type="dxa"/>
            <w:gridSpan w:val="2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6"/>
                <w:szCs w:val="16"/>
              </w:rPr>
              <w:t>Sub-total: Reconciled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6"/>
                <w:szCs w:val="16"/>
              </w:rPr>
              <w:t>revenue</w:t>
            </w:r>
            <w:r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sz w:val="16"/>
                <w:szCs w:val="16"/>
              </w:rPr>
              <w:t>‘a’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  <w:tc>
          <w:tcPr>
            <w:tcW w:w="188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6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41,975,128,945.80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7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41,929,826,284.81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45,302,660.99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3512" w:type="dxa"/>
            <w:gridSpan w:val="2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Unilateral disclosure by government</w:t>
            </w:r>
          </w:p>
        </w:tc>
        <w:tc>
          <w:tcPr>
            <w:tcW w:w="188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64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1,247,259,366.89</w:t>
            </w:r>
          </w:p>
        </w:tc>
        <w:tc>
          <w:tcPr>
            <w:tcW w:w="18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</w:tr>
      <w:tr>
        <w:trPr>
          <w:trHeight w:val="233" w:hRule="exact"/>
        </w:trPr>
        <w:tc>
          <w:tcPr>
            <w:tcW w:w="3512" w:type="dxa"/>
            <w:gridSpan w:val="2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Unilateral disclosure by company</w:t>
            </w:r>
          </w:p>
        </w:tc>
        <w:tc>
          <w:tcPr>
            <w:tcW w:w="188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8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64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7,036,738,065.44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  <w:tr>
        <w:trPr>
          <w:trHeight w:val="230" w:hRule="exact"/>
        </w:trPr>
        <w:tc>
          <w:tcPr>
            <w:tcW w:w="27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nil" w:sz="6" w:space="0" w:color="auto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Sub-</w:t>
            </w:r>
            <w:r>
              <w:rPr>
                <w:rFonts w:ascii="Times New Roman"/>
                <w:b/>
                <w:spacing w:val="-1"/>
                <w:sz w:val="16"/>
              </w:rPr>
              <w:t>total: Unilateral disclosure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47" w:type="dxa"/>
            <w:tcBorders>
              <w:top w:val="single" w:sz="8" w:space="0" w:color="4AACC5"/>
              <w:left w:val="nil" w:sz="6" w:space="0" w:color="auto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2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6"/>
                <w:szCs w:val="16"/>
              </w:rPr>
              <w:t>‘b’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  <w:tc>
          <w:tcPr>
            <w:tcW w:w="188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64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1,247,259,366.89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64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7,036,738,065.44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</w:tr>
      <w:tr>
        <w:trPr>
          <w:trHeight w:val="233" w:hRule="exact"/>
        </w:trPr>
        <w:tc>
          <w:tcPr>
            <w:tcW w:w="3512" w:type="dxa"/>
            <w:gridSpan w:val="2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Total (a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+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b)</w:t>
            </w:r>
          </w:p>
        </w:tc>
        <w:tc>
          <w:tcPr>
            <w:tcW w:w="188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6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43,222,388,312.69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7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48,966,564,350.25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pStyle w:val="Heading1"/>
        <w:tabs>
          <w:tab w:pos="820" w:val="left" w:leader="none"/>
        </w:tabs>
        <w:spacing w:line="240" w:lineRule="auto"/>
        <w:ind w:left="100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pict>
          <v:group style="position:absolute;margin-left:270.450012pt;margin-top:-45.946861pt;width:57.4pt;height:58.15pt;mso-position-horizontal-relative:page;mso-position-vertical-relative:paragraph;z-index:-874960" coordorigin="5409,-919" coordsize="1148,1163">
            <v:group style="position:absolute;left:5409;top:-306;width:464;height:549" coordorigin="5409,-306" coordsize="464,549">
              <v:shape style="position:absolute;left:5409;top:-306;width:464;height:549" coordorigin="5409,-306" coordsize="464,549" path="m5544,-217l5453,-217,5460,-214,5475,-203,5525,-155,5561,-107,5544,-104,5527,-97,5480,-51,5466,3,5467,24,5482,84,5522,152,5567,199,5636,234,5680,243,5700,242,5769,206,5784,179,5697,179,5673,176,5611,148,5555,99,5518,48,5500,-6,5500,-27,5506,-45,5517,-60,5531,-70,5553,-76,5684,-76,5544,-217xe" filled="true" fillcolor="#538dd3" stroked="false">
                <v:path arrowok="t"/>
                <v:fill type="solid"/>
              </v:shape>
              <v:shape style="position:absolute;left:5409;top:-306;width:464;height:549" coordorigin="5409,-306" coordsize="464,549" path="m5684,-76l5553,-76,5572,-76,5593,-70,5643,-37,5770,91,5771,111,5769,131,5717,178,5697,179,5784,179,5787,170,5790,153,5791,135,5791,131,5790,110,5848,110,5866,58,5829,58,5822,56,5807,44,5794,33,5777,17,5756,-4,5684,-76xe" filled="true" fillcolor="#538dd3" stroked="false">
                <v:path arrowok="t"/>
                <v:fill type="solid"/>
              </v:shape>
              <v:shape style="position:absolute;left:5409;top:-306;width:464;height:549" coordorigin="5409,-306" coordsize="464,549" path="m5848,110l5790,110,5828,148,5831,144,5835,140,5840,133,5848,110xe" filled="true" fillcolor="#538dd3" stroked="false">
                <v:path arrowok="t"/>
                <v:fill type="solid"/>
              </v:shape>
              <v:shape style="position:absolute;left:5409;top:-306;width:464;height:549" coordorigin="5409,-306" coordsize="464,549" path="m5860,31l5856,41,5852,49,5848,53,5844,57,5840,58,5829,58,5866,58,5873,38,5869,35,5860,31xe" filled="true" fillcolor="#538dd3" stroked="false">
                <v:path arrowok="t"/>
                <v:fill type="solid"/>
              </v:shape>
              <v:shape style="position:absolute;left:5409;top:-306;width:464;height:549" coordorigin="5409,-306" coordsize="464,549" path="m5455,-306l5451,-302,5448,-298,5442,-290,5436,-271,5429,-253,5415,-214,5409,-196,5418,-192,5422,-189,5426,-199,5430,-206,5435,-211,5438,-215,5443,-217,5453,-217,5544,-217,5455,-306xe" filled="true" fillcolor="#538dd3" stroked="false">
                <v:path arrowok="t"/>
                <v:fill type="solid"/>
              </v:shape>
            </v:group>
            <v:group style="position:absolute;left:5663;top:-357;width:354;height:414" coordorigin="5663,-357" coordsize="354,414">
              <v:shape style="position:absolute;left:5663;top:-357;width:354;height:414" coordorigin="5663,-357" coordsize="354,414" path="m5800,-197l5708,-197,5714,-195,5729,-184,5878,-36,5911,9,5911,16,5909,26,5903,36,5891,47,5895,51,5898,54,5903,56,6006,-47,5969,-47,5961,-48,5846,-149,5818,-178,5800,-197xe" filled="true" fillcolor="#538dd3" stroked="false">
                <v:path arrowok="t"/>
                <v:fill type="solid"/>
              </v:shape>
              <v:shape style="position:absolute;left:5663;top:-357;width:354;height:414" coordorigin="5663,-357" coordsize="354,414" path="m6006,-67l5996,-57,5986,-51,5978,-49,5969,-47,6006,-47,6016,-57,6006,-67xe" filled="true" fillcolor="#538dd3" stroked="false">
                <v:path arrowok="t"/>
                <v:fill type="solid"/>
              </v:shape>
              <v:shape style="position:absolute;left:5663;top:-357;width:354;height:414" coordorigin="5663,-357" coordsize="354,414" path="m5708,-286l5705,-283,5702,-279,5696,-271,5690,-252,5669,-194,5663,-177,5675,-169,5679,-178,5683,-185,5688,-190,5692,-194,5697,-197,5708,-197,5800,-197,5790,-207,5782,-230,5765,-230,5708,-286xe" filled="true" fillcolor="#538dd3" stroked="false">
                <v:path arrowok="t"/>
                <v:fill type="solid"/>
              </v:shape>
              <v:shape style="position:absolute;left:5663;top:-357;width:354;height:414" coordorigin="5663,-357" coordsize="354,414" path="m5786,-357l5751,-300,5753,-280,5757,-256,5765,-230,5782,-230,5777,-249,5775,-265,5818,-287,5828,-290,5840,-301,5842,-309,5840,-327,5798,-357,5786,-357xe" filled="true" fillcolor="#538dd3" stroked="false">
                <v:path arrowok="t"/>
                <v:fill type="solid"/>
              </v:shape>
            </v:group>
            <v:group style="position:absolute;left:5863;top:-518;width:390;height:370" coordorigin="5863,-518" coordsize="390,370">
              <v:shape style="position:absolute;left:5863;top:-518;width:390;height:370" coordorigin="5863,-518" coordsize="390,370" path="m6060,-471l5946,-471,5970,-468,5985,-460,6003,-446,6022,-429,6029,-422,6027,-406,6018,-382,6010,-361,5991,-295,5988,-253,5990,-235,6019,-182,6092,-149,6109,-151,6162,-214,6162,-214,6104,-214,6077,-217,6031,-258,6022,-293,6024,-313,6028,-338,6033,-354,6040,-375,6050,-401,6130,-401,6060,-471xe" filled="true" fillcolor="#538dd3" stroked="false">
                <v:path arrowok="t"/>
                <v:fill type="solid"/>
              </v:shape>
              <v:shape style="position:absolute;left:5863;top:-518;width:390;height:370" coordorigin="5863,-518" coordsize="390,370" path="m6130,-401l6050,-401,6078,-372,6149,-302,6132,-232,6104,-214,6162,-214,6164,-230,6166,-253,6167,-283,6246,-283,6250,-294,6252,-313,6251,-324,6221,-324,6217,-325,6213,-325,6208,-327,6199,-334,6189,-343,6174,-357,6153,-378,6130,-401xe" filled="true" fillcolor="#538dd3" stroked="false">
                <v:path arrowok="t"/>
                <v:fill type="solid"/>
              </v:shape>
              <v:shape style="position:absolute;left:5863;top:-518;width:390;height:370" coordorigin="5863,-518" coordsize="390,370" path="m6246,-283l6167,-283,6177,-274,6194,-263,6211,-257,6226,-261,6245,-278,6246,-283xe" filled="true" fillcolor="#538dd3" stroked="false">
                <v:path arrowok="t"/>
                <v:fill type="solid"/>
              </v:shape>
              <v:shape style="position:absolute;left:5863;top:-518;width:390;height:370" coordorigin="5863,-518" coordsize="390,370" path="m5975,-518l5918,-494,5877,-447,5863,-386,5866,-366,5920,-317,5928,-319,5910,-390,5902,-398,5898,-409,5897,-434,5902,-445,5914,-457,5928,-467,5946,-471,6060,-471,6053,-477,6036,-493,6022,-504,6010,-511,5993,-517,5975,-518xe" filled="true" fillcolor="#538dd3" stroked="false">
                <v:path arrowok="t"/>
                <v:fill type="solid"/>
              </v:shape>
              <v:shape style="position:absolute;left:5863;top:-518;width:390;height:370" coordorigin="5863,-518" coordsize="390,370" path="m6230,-377l6231,-356,6231,-348,6231,-337,6230,-334,6229,-331,6226,-328,6224,-326,6221,-324,6251,-324,6251,-335,6246,-362,6241,-367,6235,-372,6230,-377xe" filled="true" fillcolor="#538dd3" stroked="false">
                <v:path arrowok="t"/>
                <v:fill type="solid"/>
              </v:shape>
            </v:group>
            <v:group style="position:absolute;left:6002;top:-912;width:437;height:563" coordorigin="6002,-912" coordsize="437,563">
              <v:shape style="position:absolute;left:6002;top:-912;width:437;height:563" coordorigin="6002,-912" coordsize="437,563" path="m6188,-628l6107,-628,6256,-479,6291,-444,6305,-428,6313,-416,6317,-408,6319,-399,6316,-381,6312,-373,6302,-363,6298,-359,6295,-356,6302,-349,6312,-352,6418,-459,6389,-459,6367,-459,6354,-466,6337,-479,6317,-499,6188,-628xe" filled="true" fillcolor="#538dd3" stroked="false">
                <v:path arrowok="t"/>
                <v:fill type="solid"/>
              </v:shape>
              <v:shape style="position:absolute;left:6002;top:-912;width:437;height:563" coordorigin="6002,-912" coordsize="437,563" path="m6429,-490l6415,-476,6405,-466,6389,-459,6418,-459,6439,-479,6432,-486,6429,-490xe" filled="true" fillcolor="#538dd3" stroked="false">
                <v:path arrowok="t"/>
                <v:fill type="solid"/>
              </v:shape>
              <v:shape style="position:absolute;left:6002;top:-912;width:437;height:563" coordorigin="6002,-912" coordsize="437,563" path="m6114,-912l6050,-897,6006,-833,6002,-792,6005,-774,6029,-715,6069,-666,6075,-660,6081,-655,6085,-648,6043,-605,6050,-599,6057,-592,6064,-586,6079,-600,6093,-614,6107,-628,6188,-628,6147,-669,6168,-689,6127,-689,6120,-695,6114,-702,6100,-716,6080,-736,6035,-787,6025,-810,6025,-820,6060,-857,6068,-859,6153,-859,6154,-860,6156,-867,6155,-876,6154,-885,6151,-893,6145,-899,6133,-908,6114,-912xe" filled="true" fillcolor="#538dd3" stroked="false">
                <v:path arrowok="t"/>
                <v:fill type="solid"/>
              </v:shape>
              <v:shape style="position:absolute;left:6002;top:-912;width:437;height:563" coordorigin="6002,-912" coordsize="437,563" path="m6183,-746l6127,-689,6168,-689,6205,-726,6198,-733,6191,-740,6183,-746xe" filled="true" fillcolor="#538dd3" stroked="false">
                <v:path arrowok="t"/>
                <v:fill type="solid"/>
              </v:shape>
              <v:shape style="position:absolute;left:6002;top:-912;width:437;height:563" coordorigin="6002,-912" coordsize="437,563" path="m6153,-859l6068,-859,6081,-857,6114,-849,6125,-847,6140,-849,6145,-851,6153,-859xe" filled="true" fillcolor="#538dd3" stroked="false">
                <v:path arrowok="t"/>
                <v:fill type="solid"/>
              </v:shape>
            </v:group>
            <v:group style="position:absolute;left:6180;top:-919;width:377;height:364" coordorigin="6180,-919" coordsize="377,364">
              <v:shape style="position:absolute;left:6180;top:-919;width:377;height:364" coordorigin="6180,-919" coordsize="377,364" path="m6345,-766l6258,-766,6427,-596,6445,-580,6460,-568,6475,-560,6493,-556,6514,-557,6529,-564,6547,-582,6554,-600,6555,-614,6510,-614,6496,-617,6446,-658,6390,-715,6350,-760,6345,-766xe" filled="true" fillcolor="#538dd3" stroked="false">
                <v:path arrowok="t"/>
                <v:fill type="solid"/>
              </v:shape>
              <v:shape style="position:absolute;left:6180;top:-919;width:377;height:364" coordorigin="6180,-919" coordsize="377,364" path="m6539,-683l6536,-680,6533,-677,6529,-674,6534,-663,6536,-654,6534,-636,6530,-629,6518,-617,6510,-614,6555,-614,6557,-625,6554,-643,6548,-663,6539,-683xe" filled="true" fillcolor="#538dd3" stroked="false">
                <v:path arrowok="t"/>
                <v:fill type="solid"/>
              </v:shape>
              <v:shape style="position:absolute;left:6180;top:-919;width:377;height:364" coordorigin="6180,-919" coordsize="377,364" path="m6185,-919l6182,-916,6180,-914,6183,-900,6191,-881,6198,-863,6204,-846,6208,-828,6210,-808,6212,-785,6210,-764,6206,-747,6209,-744,6212,-741,6223,-745,6238,-757,6258,-766,6345,-766,6337,-775,6324,-791,6312,-807,6300,-823,6312,-834,6270,-834,6185,-919xe" filled="true" fillcolor="#538dd3" stroked="false">
                <v:path arrowok="t"/>
                <v:fill type="solid"/>
              </v:shape>
              <v:shape style="position:absolute;left:6180;top:-919;width:377;height:364" coordorigin="6180,-919" coordsize="377,364" path="m6330,-879l6313,-876,6299,-862,6285,-848,6270,-834,6312,-834,6343,-865,6336,-872,6330,-879xe" filled="true" fillcolor="#538dd3" stroked="false">
                <v:path arrowok="t"/>
                <v:fill type="solid"/>
              </v:shape>
            </v:group>
            <w10:wrap type="none"/>
          </v:group>
        </w:pict>
      </w:r>
      <w:bookmarkStart w:name="_TOC_250019" w:id="3"/>
      <w:r>
        <w:rPr>
          <w:rFonts w:ascii="Times New Roman"/>
        </w:rPr>
        <w:t>1.2</w:t>
        <w:tab/>
      </w:r>
      <w:r>
        <w:rPr>
          <w:rFonts w:ascii="Times New Roman"/>
          <w:spacing w:val="-1"/>
        </w:rPr>
        <w:t>Approach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Methodology</w:t>
      </w:r>
      <w:bookmarkEnd w:id="3"/>
      <w:r>
        <w:rPr>
          <w:rFonts w:ascii="Times New Roman"/>
          <w:b w:val="0"/>
        </w:rPr>
      </w:r>
    </w:p>
    <w:p>
      <w:pPr>
        <w:pStyle w:val="BodyText"/>
        <w:spacing w:line="240" w:lineRule="auto" w:before="137"/>
        <w:ind w:right="0"/>
        <w:jc w:val="left"/>
      </w:pPr>
      <w:r>
        <w:rPr/>
        <w:t>The</w:t>
      </w:r>
      <w:r>
        <w:rPr>
          <w:spacing w:val="-2"/>
        </w:rPr>
        <w:t> </w:t>
      </w:r>
      <w:r>
        <w:rPr/>
        <w:t>methodology adopted for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assignment</w:t>
      </w:r>
      <w:r>
        <w:rPr/>
        <w:t> comprised of the</w:t>
      </w:r>
      <w:r>
        <w:rPr>
          <w:spacing w:val="-2"/>
        </w:rPr>
        <w:t> </w:t>
      </w:r>
      <w:r>
        <w:rPr/>
        <w:t>following: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40" w:lineRule="auto" w:before="146" w:after="0"/>
        <w:ind w:left="527" w:right="0" w:hanging="427"/>
        <w:jc w:val="left"/>
      </w:pPr>
      <w:r>
        <w:rPr>
          <w:spacing w:val="-1"/>
        </w:rPr>
        <w:t>Preliminary</w:t>
      </w:r>
      <w:r>
        <w:rPr/>
        <w:t> </w:t>
      </w:r>
      <w:r>
        <w:rPr>
          <w:spacing w:val="-1"/>
        </w:rPr>
        <w:t>analysis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40" w:lineRule="auto" w:before="41" w:after="0"/>
        <w:ind w:left="527" w:right="0" w:hanging="427"/>
        <w:jc w:val="left"/>
      </w:pPr>
      <w:r>
        <w:rPr>
          <w:spacing w:val="-1"/>
        </w:rPr>
        <w:t>Reconciliation</w:t>
      </w:r>
      <w:r>
        <w:rPr/>
        <w:t> and </w:t>
      </w:r>
      <w:r>
        <w:rPr>
          <w:spacing w:val="-1"/>
        </w:rPr>
        <w:t>reporting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0" w:footer="1010" w:top="1380" w:bottom="1200" w:left="1340" w:right="8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354" w:right="0"/>
        <w:jc w:val="left"/>
      </w:pPr>
      <w:r>
        <w:rPr>
          <w:spacing w:val="-1"/>
        </w:rPr>
        <w:t>Data</w:t>
      </w:r>
      <w:r>
        <w:rPr/>
        <w:t> </w:t>
      </w:r>
      <w:r>
        <w:rPr>
          <w:spacing w:val="-1"/>
        </w:rPr>
        <w:t>collection</w:t>
      </w:r>
    </w:p>
    <w:p>
      <w:pPr>
        <w:pStyle w:val="Heading1"/>
        <w:spacing w:line="240" w:lineRule="auto"/>
        <w:ind w:left="56" w:right="0" w:firstLine="1071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Preliminary</w:t>
      </w:r>
      <w:r>
        <w:rPr/>
        <w:t> analysis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pStyle w:val="BodyText"/>
        <w:spacing w:line="275" w:lineRule="auto"/>
        <w:ind w:left="8" w:right="1685" w:firstLine="48"/>
        <w:jc w:val="left"/>
      </w:pPr>
      <w:r>
        <w:rPr/>
        <w:pict>
          <v:group style="position:absolute;margin-left:75.220001pt;margin-top:-33.721882pt;width:471pt;height:162.450pt;mso-position-horizontal-relative:page;mso-position-vertical-relative:paragraph;z-index:-874936" coordorigin="1504,-674" coordsize="9420,3249">
            <v:shape style="position:absolute;left:1522;top:-464;width:1963;height:533" type="#_x0000_t75" stroked="false">
              <v:imagedata r:id="rId11" o:title=""/>
            </v:shape>
            <v:shape style="position:absolute;left:1514;top:-491;width:1945;height:514" type="#_x0000_t75" stroked="false">
              <v:imagedata r:id="rId12" o:title=""/>
            </v:shape>
            <v:group style="position:absolute;left:1514;top:-491;width:1945;height:514" coordorigin="1514,-491" coordsize="1945,514">
              <v:shape style="position:absolute;left:1514;top:-491;width:1945;height:514" coordorigin="1514,-491" coordsize="1945,514" path="m1514,-405l1539,-465,1599,-491,3374,-491,3396,-488,3447,-449,3459,-62,3456,-40,3418,11,1600,23,1577,20,1527,-18,1514,-405xe" filled="false" stroked="true" strokeweight="1pt" strokecolor="#92cddd">
                <v:path arrowok="t"/>
              </v:shape>
              <v:shape style="position:absolute;left:1550;top:-383;width:1874;height:300" type="#_x0000_t75" stroked="false">
                <v:imagedata r:id="rId13" o:title=""/>
              </v:shape>
              <v:shape style="position:absolute;left:3000;top:-95;width:1663;height:811" type="#_x0000_t75" stroked="false">
                <v:imagedata r:id="rId14" o:title=""/>
              </v:shape>
              <v:shape style="position:absolute;left:2993;top:-121;width:1645;height:792" type="#_x0000_t75" stroked="false">
                <v:imagedata r:id="rId15" o:title=""/>
              </v:shape>
            </v:group>
            <v:group style="position:absolute;left:2993;top:-121;width:1645;height:792" coordorigin="2993,-121" coordsize="1645,792">
              <v:shape style="position:absolute;left:2993;top:-121;width:1645;height:792" coordorigin="2993,-121" coordsize="1645,792" path="m2993,11l3010,-54,3054,-101,3117,-121,4506,-121,4529,-119,4588,-92,4627,-41,4638,539,4636,562,4609,621,4557,660,3125,671,3102,669,3042,642,3003,590,2993,11xe" filled="false" stroked="true" strokeweight="1pt" strokecolor="#c3d59b">
                <v:path arrowok="t"/>
              </v:shape>
              <v:shape style="position:absolute;left:3043;top:-1;width:1546;height:550" type="#_x0000_t75" stroked="false">
                <v:imagedata r:id="rId16" o:title=""/>
              </v:shape>
            </v:group>
            <v:group style="position:absolute;left:4124;top:724;width:2185;height:1060" coordorigin="4124,724" coordsize="2185,1060">
              <v:shape style="position:absolute;left:4124;top:724;width:2185;height:1060" coordorigin="4124,724" coordsize="2185,1060" path="m4124,1658l4164,1724,4216,1763,4280,1782,4303,1783,6130,1783,6195,1767,6235,1743,6098,1743,4271,1743,4206,1727,4152,1691,4137,1675,4124,1658xe" filled="true" fillcolor="#974707" stroked="false">
                <v:path arrowok="t"/>
                <v:fill type="solid"/>
              </v:shape>
              <v:shape style="position:absolute;left:4124;top:724;width:2185;height:1060" coordorigin="4124,724" coordsize="2185,1060" path="m6278,724l6284,742,6288,765,6289,788,6289,1564,6273,1630,6237,1684,6185,1723,6121,1742,6098,1743,6235,1743,6277,1698,6304,1638,6309,1592,6309,816,6306,793,6301,771,6293,750,6283,731,6278,724xe" filled="true" fillcolor="#974707" stroked="false">
                <v:path arrowok="t"/>
                <v:fill type="solid"/>
              </v:shape>
            </v:group>
            <v:group style="position:absolute;left:4104;top:683;width:2215;height:1111" coordorigin="4104,683" coordsize="2215,1111">
              <v:shape style="position:absolute;left:4104;top:683;width:2215;height:1111" coordorigin="4104,683" coordsize="2215,1111" path="m4104,1619l4127,1689,4176,1748,4244,1785,4303,1793,6118,1793,6178,1784,6205,1773,4303,1773,4284,1772,4216,1751,4163,1707,4151,1690,4137,1675,4124,1658,4113,1639,4104,1619xe" filled="true" fillcolor="#974707" stroked="false">
                <v:path arrowok="t"/>
                <v:fill type="solid"/>
              </v:shape>
              <v:shape style="position:absolute;left:4104;top:683;width:2215;height:1111" coordorigin="4104,683" coordsize="2215,1111" path="m6258,683l6268,701,6277,721,6284,742,6288,765,6291,774,6295,792,6298,810,6299,827,6299,1592,6298,1611,6277,1679,6233,1732,6171,1766,6117,1773,6205,1773,6260,1734,6303,1670,6319,1592,6319,827,6310,767,6273,699,6260,685,6258,683xe" filled="true" fillcolor="#974707" stroked="false">
                <v:path arrowok="t"/>
                <v:fill type="solid"/>
              </v:shape>
              <v:shape style="position:absolute;left:4092;top:596;width:2197;height:1147" type="#_x0000_t75" stroked="false">
                <v:imagedata r:id="rId17" o:title=""/>
              </v:shape>
            </v:group>
            <v:group style="position:absolute;left:4092;top:596;width:2197;height:1147" coordorigin="4092,596" coordsize="2197,1147">
              <v:shape style="position:absolute;left:4092;top:596;width:2197;height:1147" coordorigin="4092,596" coordsize="2197,1147" path="m4092,788l4104,721,4137,665,4186,623,4248,600,6098,596,6121,598,6185,617,6237,656,6273,710,6289,776,6289,1552,6288,1575,6268,1639,6229,1691,6175,1727,6110,1743,4283,1743,4260,1742,4196,1723,4144,1684,4108,1630,4092,1564,4092,788xe" filled="false" stroked="true" strokeweight="1pt" strokecolor="#f79546">
                <v:path arrowok="t"/>
              </v:shape>
              <v:shape style="position:absolute;left:4157;top:736;width:2066;height:869" type="#_x0000_t75" stroked="false">
                <v:imagedata r:id="rId18" o:title=""/>
              </v:shape>
              <v:shape style="position:absolute;left:5954;top:995;width:1663;height:797" type="#_x0000_t75" stroked="false">
                <v:imagedata r:id="rId19" o:title=""/>
              </v:shape>
              <v:shape style="position:absolute;left:5947;top:968;width:1645;height:777" type="#_x0000_t75" stroked="false">
                <v:imagedata r:id="rId20" o:title=""/>
              </v:shape>
            </v:group>
            <v:group style="position:absolute;left:5947;top:968;width:1645;height:777" coordorigin="5947,968" coordsize="1645,777">
              <v:shape style="position:absolute;left:5947;top:968;width:1645;height:777" coordorigin="5947,968" coordsize="1645,777" path="m5947,1098l5964,1034,6009,987,6073,969,7463,968,7485,970,7545,998,7583,1050,7592,1616,7590,1639,7563,1698,7510,1736,6077,1745,6054,1743,5995,1716,5956,1664,5947,1098xe" filled="false" stroked="true" strokeweight="1.0pt" strokecolor="#94b3d6">
                <v:path arrowok="t"/>
              </v:shape>
              <v:shape style="position:absolute;left:5995;top:1086;width:1548;height:538" type="#_x0000_t75" stroked="false">
                <v:imagedata r:id="rId21" o:title=""/>
              </v:shape>
              <v:shape style="position:absolute;left:7320;top:1348;width:1805;height:782" type="#_x0000_t75" stroked="false">
                <v:imagedata r:id="rId22" o:title=""/>
              </v:shape>
              <v:shape style="position:absolute;left:7313;top:1321;width:1786;height:764" type="#_x0000_t75" stroked="false">
                <v:imagedata r:id="rId23" o:title=""/>
              </v:shape>
            </v:group>
            <v:group style="position:absolute;left:7313;top:1321;width:1786;height:764" coordorigin="7313,1321" coordsize="1786,764">
              <v:shape style="position:absolute;left:7313;top:1321;width:1786;height:764" coordorigin="7313,1321" coordsize="1786,764" path="m7313,1449l7330,1384,7376,1339,7440,1321,8971,1321,8994,1323,9053,1351,9091,1404,9099,1958,9097,1981,9069,2040,9016,2077,7440,2085,7417,2083,7358,2055,7321,2002,7313,1449xe" filled="false" stroked="true" strokeweight="1pt" strokecolor="#c3d59b">
                <v:path arrowok="t"/>
              </v:shape>
              <v:shape style="position:absolute;left:7361;top:1441;width:1692;height:526" type="#_x0000_t75" stroked="false">
                <v:imagedata r:id="rId24" o:title=""/>
              </v:shape>
            </v:group>
            <v:group style="position:absolute;left:4129;top:-667;width:2628;height:1106" coordorigin="4129,-667" coordsize="2628,1106">
              <v:shape style="position:absolute;left:4129;top:-667;width:2628;height:1106" coordorigin="4129,-667" coordsize="2628,1106" path="m4213,-667l4129,-444,6170,327,6128,439,6757,421,6416,104,6254,104,4213,-667xe" filled="true" fillcolor="#006fc0" stroked="false">
                <v:path arrowok="t"/>
                <v:fill type="solid"/>
              </v:shape>
              <v:shape style="position:absolute;left:4129;top:-667;width:2628;height:1106" coordorigin="4129,-667" coordsize="2628,1106" path="m6297,-8l6254,104,6416,104,6297,-8xe" filled="true" fillcolor="#006fc0" stroked="false">
                <v:path arrowok="t"/>
                <v:fill type="solid"/>
              </v:shape>
            </v:group>
            <v:group style="position:absolute;left:4129;top:-667;width:2628;height:1106" coordorigin="4129,-667" coordsize="2628,1106">
              <v:shape style="position:absolute;left:4129;top:-667;width:2628;height:1106" coordorigin="4129,-667" coordsize="2628,1106" path="m4213,-667l6254,104,6297,-8,6757,421,6128,439,6170,327,4129,-444,4213,-667xe" filled="false" stroked="true" strokeweight=".75pt" strokecolor="#000000">
                <v:path arrowok="t"/>
              </v:shape>
            </v:group>
            <v:group style="position:absolute;left:7177;top:402;width:3004;height:1082" coordorigin="7177,402" coordsize="3004,1082">
              <v:shape style="position:absolute;left:7177;top:402;width:3004;height:1082" coordorigin="7177,402" coordsize="3004,1082" path="m7249,402l7177,629,9498,1370,9462,1484,10180,1463,9757,1143,9570,1143,7249,402xe" filled="true" fillcolor="#00af50" stroked="false">
                <v:path arrowok="t"/>
                <v:fill type="solid"/>
              </v:shape>
              <v:shape style="position:absolute;left:7177;top:402;width:3004;height:1082" coordorigin="7177,402" coordsize="3004,1082" path="m9607,1029l9570,1143,9757,1143,9607,1029xe" filled="true" fillcolor="#00af50" stroked="false">
                <v:path arrowok="t"/>
                <v:fill type="solid"/>
              </v:shape>
            </v:group>
            <v:group style="position:absolute;left:7177;top:402;width:3004;height:1082" coordorigin="7177,402" coordsize="3004,1082">
              <v:shape style="position:absolute;left:7177;top:402;width:3004;height:1082" coordorigin="7177,402" coordsize="3004,1082" path="m7249,402l9570,1143,9607,1029,10180,1463,9462,1484,9498,1370,7177,629,7249,402xe" filled="false" stroked="true" strokeweight=".75pt" strokecolor="#000000">
                <v:path arrowok="t"/>
              </v:shape>
            </v:group>
            <v:group style="position:absolute;left:8996;top:1746;width:1918;height:818" coordorigin="8996,1746" coordsize="1918,818">
              <v:shape style="position:absolute;left:8996;top:1746;width:1918;height:818" coordorigin="8996,1746" coordsize="1918,818" path="m8996,2462l9035,2524,9091,2557,9136,2564,10776,2564,10840,2545,10867,2524,9107,2524,9084,2520,9063,2514,9043,2505,9025,2493,9009,2478,8996,2462xe" filled="true" fillcolor="#974707" stroked="false">
                <v:path arrowok="t"/>
                <v:fill type="solid"/>
              </v:shape>
              <v:shape style="position:absolute;left:8996;top:1746;width:1918;height:818" coordorigin="8996,1746" coordsize="1918,818" path="m10887,1746l10892,1767,10894,1790,10894,2386,10875,2450,10831,2497,10770,2522,10747,2524,10867,2524,10907,2462,10914,2417,10914,1821,10910,1798,10904,1777,10895,1757,10887,1746xe" filled="true" fillcolor="#974707" stroked="false">
                <v:path arrowok="t"/>
                <v:fill type="solid"/>
              </v:shape>
            </v:group>
            <v:group style="position:absolute;left:8979;top:1713;width:1945;height:861" coordorigin="8979,1713" coordsize="1945,861">
              <v:shape style="position:absolute;left:8979;top:1713;width:1945;height:861" coordorigin="8979,1713" coordsize="1945,861" path="m8979,2431l8998,2492,9036,2538,9090,2567,9136,2574,10768,2574,10829,2561,10844,2554,9136,2554,9121,2553,9059,2530,9017,2485,9009,2478,8995,2461,8984,2442,8979,2431xe" filled="true" fillcolor="#974707" stroked="false">
                <v:path arrowok="t"/>
                <v:fill type="solid"/>
              </v:shape>
              <v:shape style="position:absolute;left:8979;top:1713;width:1945;height:861" coordorigin="8979,1713" coordsize="1945,861" path="m10872,1713l10879,1724,10887,1745,10892,1767,10893,1775,10893,1777,10898,1789,10901,1803,10903,1816,10904,1829,10904,2417,10887,2483,10843,2531,10781,2553,10767,2554,10844,2554,10897,2504,10921,2448,10924,2417,10924,1829,10911,1768,10878,1718,10872,1713xe" filled="true" fillcolor="#974707" stroked="false">
                <v:path arrowok="t"/>
                <v:fill type="solid"/>
              </v:shape>
              <v:shape style="position:absolute;left:8979;top:1713;width:1945;height:861" coordorigin="8979,1713" coordsize="1945,861" path="m10747,2524l10747,2524,10853,2524,10747,2524xe" filled="true" fillcolor="#974707" stroked="false">
                <v:path arrowok="t"/>
                <v:fill type="solid"/>
              </v:shape>
              <v:shape style="position:absolute;left:8969;top:1643;width:1925;height:881" type="#_x0000_t75" stroked="false">
                <v:imagedata r:id="rId25" o:title=""/>
              </v:shape>
            </v:group>
            <v:group style="position:absolute;left:8969;top:1643;width:1925;height:881" coordorigin="8969,1643" coordsize="1925,881">
              <v:shape style="position:absolute;left:8969;top:1643;width:1925;height:881" coordorigin="8969,1643" coordsize="1925,881" path="m8969,1790l8984,1724,9025,1674,9084,1646,10747,1643,10770,1645,10831,1669,10875,1717,10894,1781,10894,2377,10892,2400,10867,2461,10820,2505,10756,2524,9116,2524,9093,2522,9032,2497,8988,2450,8969,2386,8969,1790xe" filled="false" stroked="true" strokeweight="1pt" strokecolor="#f79546">
                <v:path arrowok="t"/>
              </v:shape>
              <v:shape style="position:absolute;left:9022;top:1768;width:1819;height:631" type="#_x0000_t75" stroked="false">
                <v:imagedata r:id="rId26" o:title=""/>
              </v:shape>
            </v:group>
            <w10:wrap type="none"/>
          </v:group>
        </w:pict>
      </w:r>
      <w:r>
        <w:rPr>
          <w:spacing w:val="-1"/>
        </w:rPr>
        <w:t>Preliminary</w:t>
      </w:r>
      <w:r>
        <w:rPr>
          <w:spacing w:val="28"/>
        </w:rPr>
        <w:t> </w:t>
      </w:r>
      <w:r>
        <w:rPr>
          <w:spacing w:val="-1"/>
        </w:rPr>
        <w:t>data</w:t>
      </w:r>
      <w:r>
        <w:rPr/>
        <w:t> </w:t>
      </w:r>
      <w:r>
        <w:rPr>
          <w:spacing w:val="-1"/>
        </w:rPr>
        <w:t>analysis</w:t>
      </w:r>
    </w:p>
    <w:p>
      <w:pPr>
        <w:pStyle w:val="BodyText"/>
        <w:spacing w:line="277" w:lineRule="auto" w:before="102"/>
        <w:ind w:left="1475" w:right="0" w:hanging="303"/>
        <w:jc w:val="left"/>
      </w:pPr>
      <w:r>
        <w:rPr>
          <w:spacing w:val="-1"/>
        </w:rPr>
        <w:t>Determination</w:t>
      </w:r>
      <w:r>
        <w:rPr/>
        <w:t> of</w:t>
      </w:r>
      <w:r>
        <w:rPr>
          <w:spacing w:val="28"/>
        </w:rPr>
        <w:t> </w:t>
      </w:r>
      <w:r>
        <w:rPr>
          <w:spacing w:val="-1"/>
        </w:rPr>
        <w:t>materiality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67" w:right="0"/>
        <w:jc w:val="left"/>
      </w:pPr>
      <w:r>
        <w:rPr>
          <w:spacing w:val="-1"/>
        </w:rPr>
        <w:t>Data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75" w:lineRule="auto" w:before="0"/>
        <w:ind w:left="354" w:right="918" w:firstLine="0"/>
        <w:jc w:val="left"/>
        <w:rPr>
          <w:b w:val="0"/>
          <w:bCs w:val="0"/>
        </w:rPr>
      </w:pPr>
      <w:r>
        <w:rPr>
          <w:spacing w:val="-1"/>
        </w:rPr>
        <w:t>Reconciliation</w:t>
      </w:r>
      <w:r>
        <w:rPr>
          <w:spacing w:val="21"/>
        </w:rPr>
        <w:t> </w:t>
      </w:r>
      <w:r>
        <w:rPr/>
        <w:t>and </w:t>
      </w:r>
      <w:r>
        <w:rPr>
          <w:spacing w:val="-1"/>
        </w:rPr>
        <w:t>report</w:t>
      </w:r>
      <w:r>
        <w:rPr>
          <w:b w:val="0"/>
        </w:rPr>
      </w:r>
    </w:p>
    <w:p>
      <w:pPr>
        <w:spacing w:after="0" w:line="275" w:lineRule="auto"/>
        <w:jc w:val="left"/>
        <w:sectPr>
          <w:type w:val="continuous"/>
          <w:pgSz w:w="11910" w:h="16840"/>
          <w:pgMar w:top="1580" w:bottom="1200" w:left="1340" w:right="880"/>
          <w:cols w:num="4" w:equalWidth="0">
            <w:col w:w="1814" w:space="40"/>
            <w:col w:w="3244" w:space="40"/>
            <w:col w:w="520" w:space="1291"/>
            <w:col w:w="2741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Figure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1.3: </w:t>
      </w:r>
      <w:r>
        <w:rPr>
          <w:rFonts w:ascii="Times New Roman"/>
          <w:spacing w:val="-1"/>
          <w:sz w:val="18"/>
        </w:rPr>
        <w:t>Scope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of the</w:t>
      </w:r>
      <w:r>
        <w:rPr>
          <w:rFonts w:ascii="Times New Roman"/>
          <w:spacing w:val="-1"/>
          <w:sz w:val="18"/>
        </w:rPr>
        <w:t> audit</w:t>
      </w:r>
    </w:p>
    <w:p>
      <w:pPr>
        <w:pStyle w:val="BodyText"/>
        <w:spacing w:line="275" w:lineRule="exact"/>
        <w:ind w:right="0"/>
        <w:jc w:val="left"/>
      </w:pPr>
      <w:r>
        <w:rPr/>
        <w:br w:type="column"/>
      </w:r>
      <w:r>
        <w:rPr>
          <w:spacing w:val="-1"/>
        </w:rPr>
        <w:t>threshold</w:t>
      </w:r>
    </w:p>
    <w:p>
      <w:pPr>
        <w:pStyle w:val="BodyText"/>
        <w:tabs>
          <w:tab w:pos="1773" w:val="left" w:leader="none"/>
        </w:tabs>
        <w:spacing w:line="240" w:lineRule="auto" w:before="32"/>
        <w:ind w:right="0"/>
        <w:jc w:val="left"/>
      </w:pPr>
      <w:r>
        <w:rPr/>
        <w:br w:type="column"/>
      </w:r>
      <w:r>
        <w:rPr>
          <w:spacing w:val="-1"/>
        </w:rPr>
        <w:t>validation</w:t>
        <w:tab/>
      </w:r>
      <w:r>
        <w:rPr>
          <w:spacing w:val="-1"/>
          <w:position w:val="-3"/>
        </w:rPr>
        <w:t>Final</w:t>
      </w:r>
      <w:r>
        <w:rPr/>
      </w:r>
    </w:p>
    <w:p>
      <w:pPr>
        <w:pStyle w:val="BodyText"/>
        <w:tabs>
          <w:tab w:pos="3038" w:val="left" w:leader="none"/>
        </w:tabs>
        <w:spacing w:line="240" w:lineRule="auto" w:before="39"/>
        <w:ind w:left="1358" w:right="0"/>
        <w:jc w:val="left"/>
      </w:pPr>
      <w:r>
        <w:rPr>
          <w:spacing w:val="-1"/>
          <w:position w:val="1"/>
        </w:rPr>
        <w:t>reconciliation</w:t>
        <w:tab/>
      </w:r>
      <w:r>
        <w:rPr>
          <w:spacing w:val="-1"/>
        </w:rPr>
        <w:t>Draft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final</w:t>
      </w:r>
    </w:p>
    <w:p>
      <w:pPr>
        <w:pStyle w:val="BodyText"/>
        <w:spacing w:line="240" w:lineRule="auto" w:before="43"/>
        <w:ind w:left="0" w:right="807"/>
        <w:jc w:val="right"/>
      </w:pPr>
      <w:r>
        <w:rPr>
          <w:spacing w:val="-1"/>
          <w:w w:val="95"/>
        </w:rPr>
        <w:t>report</w:t>
      </w:r>
    </w:p>
    <w:p>
      <w:pPr>
        <w:spacing w:after="0" w:line="240" w:lineRule="auto"/>
        <w:jc w:val="right"/>
        <w:sectPr>
          <w:type w:val="continuous"/>
          <w:pgSz w:w="11910" w:h="16840"/>
          <w:pgMar w:top="1580" w:bottom="1200" w:left="1340" w:right="880"/>
          <w:cols w:num="3" w:equalWidth="0">
            <w:col w:w="2241" w:space="1062"/>
            <w:col w:w="994" w:space="552"/>
            <w:col w:w="4841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tabs>
          <w:tab w:pos="820" w:val="left" w:leader="none"/>
        </w:tabs>
        <w:spacing w:line="240" w:lineRule="auto"/>
        <w:ind w:left="100" w:right="0" w:firstLine="0"/>
        <w:jc w:val="left"/>
        <w:rPr>
          <w:b w:val="0"/>
          <w:bCs w:val="0"/>
        </w:rPr>
      </w:pPr>
      <w:r>
        <w:rPr/>
        <w:t>1.2.1</w:t>
        <w:tab/>
      </w:r>
      <w:r>
        <w:rPr>
          <w:spacing w:val="-1"/>
        </w:rPr>
        <w:t>Preliminary</w:t>
      </w:r>
      <w:r>
        <w:rPr/>
        <w:t> Analysis</w:t>
      </w:r>
      <w:r>
        <w:rPr>
          <w:b w:val="0"/>
        </w:rPr>
      </w:r>
    </w:p>
    <w:p>
      <w:pPr>
        <w:pStyle w:val="BodyText"/>
        <w:spacing w:line="275" w:lineRule="auto"/>
        <w:ind w:right="558"/>
        <w:jc w:val="left"/>
      </w:pPr>
      <w:r>
        <w:rPr/>
        <w:t>This </w:t>
      </w:r>
      <w:r>
        <w:rPr>
          <w:spacing w:val="2"/>
        </w:rPr>
        <w:t> </w:t>
      </w:r>
      <w:r>
        <w:rPr>
          <w:spacing w:val="-1"/>
        </w:rPr>
        <w:t>involves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data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collection,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data</w:t>
      </w:r>
      <w:r>
        <w:rPr/>
        <w:t> </w:t>
      </w:r>
      <w:r>
        <w:rPr>
          <w:spacing w:val="1"/>
        </w:rPr>
        <w:t> </w:t>
      </w:r>
      <w:r>
        <w:rPr/>
        <w:t>analysis, </w:t>
      </w:r>
      <w:r>
        <w:rPr>
          <w:spacing w:val="2"/>
        </w:rPr>
        <w:t> </w:t>
      </w:r>
      <w:r>
        <w:rPr>
          <w:spacing w:val="-1"/>
        </w:rPr>
        <w:t>determination</w:t>
      </w:r>
      <w:r>
        <w:rPr/>
        <w:t> </w:t>
      </w:r>
      <w:r>
        <w:rPr>
          <w:spacing w:val="2"/>
        </w:rPr>
        <w:t> </w:t>
      </w:r>
      <w:r>
        <w:rPr/>
        <w:t>of </w:t>
      </w:r>
      <w:r>
        <w:rPr>
          <w:spacing w:val="1"/>
        </w:rPr>
        <w:t> </w:t>
      </w:r>
      <w:r>
        <w:rPr>
          <w:spacing w:val="-1"/>
        </w:rPr>
        <w:t>materiality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threshold,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data</w:t>
      </w:r>
      <w:r>
        <w:rPr>
          <w:spacing w:val="103"/>
        </w:rPr>
        <w:t> </w:t>
      </w:r>
      <w:r>
        <w:rPr>
          <w:spacing w:val="-1"/>
        </w:rPr>
        <w:t>quality</w:t>
      </w:r>
      <w:r>
        <w:rPr/>
        <w:t> and </w:t>
      </w:r>
      <w:r>
        <w:rPr>
          <w:spacing w:val="-1"/>
        </w:rPr>
        <w:t>assurance,</w:t>
      </w:r>
      <w:r>
        <w:rPr/>
        <w:t> and </w:t>
      </w:r>
      <w:r>
        <w:rPr>
          <w:spacing w:val="-1"/>
        </w:rPr>
        <w:t>inception</w:t>
      </w:r>
      <w:r>
        <w:rPr/>
        <w:t> </w:t>
      </w:r>
      <w:r>
        <w:rPr>
          <w:spacing w:val="-1"/>
        </w:rPr>
        <w:t>report.</w:t>
      </w:r>
    </w:p>
    <w:p>
      <w:pPr>
        <w:spacing w:after="0" w:line="275" w:lineRule="auto"/>
        <w:jc w:val="left"/>
        <w:sectPr>
          <w:type w:val="continuous"/>
          <w:pgSz w:w="11910" w:h="16840"/>
          <w:pgMar w:top="1580" w:bottom="1200" w:left="1340" w:right="880"/>
        </w:sectPr>
      </w:pPr>
    </w:p>
    <w:p>
      <w:pPr>
        <w:pStyle w:val="Heading1"/>
        <w:numPr>
          <w:ilvl w:val="0"/>
          <w:numId w:val="10"/>
        </w:numPr>
        <w:tabs>
          <w:tab w:pos="707" w:val="left" w:leader="none"/>
        </w:tabs>
        <w:spacing w:line="240" w:lineRule="auto" w:before="41" w:after="0"/>
        <w:ind w:left="706" w:right="0" w:hanging="566"/>
        <w:jc w:val="left"/>
        <w:rPr>
          <w:b w:val="0"/>
          <w:bCs w:val="0"/>
        </w:rPr>
      </w:pPr>
      <w:r>
        <w:rPr>
          <w:spacing w:val="-1"/>
        </w:rPr>
        <w:t>Data</w:t>
      </w:r>
      <w:r>
        <w:rPr/>
        <w:t> </w:t>
      </w:r>
      <w:r>
        <w:rPr>
          <w:spacing w:val="-1"/>
        </w:rPr>
        <w:t>collection</w:t>
      </w:r>
      <w:r>
        <w:rPr>
          <w:b w:val="0"/>
        </w:rPr>
      </w:r>
    </w:p>
    <w:p>
      <w:pPr>
        <w:pStyle w:val="BodyText"/>
        <w:spacing w:line="275" w:lineRule="auto" w:before="5"/>
        <w:ind w:left="140" w:right="155"/>
        <w:jc w:val="left"/>
      </w:pPr>
      <w:r>
        <w:rPr>
          <w:spacing w:val="-1"/>
        </w:rPr>
        <w:t>Data</w:t>
      </w:r>
      <w:r>
        <w:rPr>
          <w:spacing w:val="28"/>
        </w:rPr>
        <w:t> </w:t>
      </w:r>
      <w:r>
        <w:rPr>
          <w:spacing w:val="-1"/>
        </w:rPr>
        <w:t>collection</w:t>
      </w:r>
      <w:r>
        <w:rPr>
          <w:spacing w:val="26"/>
        </w:rPr>
        <w:t> </w:t>
      </w:r>
      <w:r>
        <w:rPr>
          <w:spacing w:val="-1"/>
        </w:rPr>
        <w:t>was</w:t>
      </w:r>
      <w:r>
        <w:rPr>
          <w:spacing w:val="28"/>
        </w:rPr>
        <w:t> </w:t>
      </w:r>
      <w:r>
        <w:rPr/>
        <w:t>through</w:t>
      </w:r>
      <w:r>
        <w:rPr>
          <w:spacing w:val="26"/>
        </w:rPr>
        <w:t> </w:t>
      </w:r>
      <w:r>
        <w:rPr>
          <w:spacing w:val="-1"/>
        </w:rPr>
        <w:t>templates</w:t>
      </w:r>
      <w:r>
        <w:rPr>
          <w:spacing w:val="26"/>
        </w:rPr>
        <w:t> </w:t>
      </w:r>
      <w:r>
        <w:rPr>
          <w:spacing w:val="-1"/>
        </w:rPr>
        <w:t>issued</w:t>
      </w:r>
      <w:r>
        <w:rPr>
          <w:spacing w:val="26"/>
        </w:rPr>
        <w:t> </w:t>
      </w:r>
      <w:r>
        <w:rPr/>
        <w:t>by</w:t>
      </w:r>
      <w:r>
        <w:rPr>
          <w:spacing w:val="28"/>
        </w:rPr>
        <w:t> </w:t>
      </w:r>
      <w:r>
        <w:rPr>
          <w:spacing w:val="-1"/>
        </w:rPr>
        <w:t>NEITI</w:t>
      </w:r>
      <w:r>
        <w:rPr>
          <w:spacing w:val="25"/>
        </w:rPr>
        <w:t> </w:t>
      </w:r>
      <w:r>
        <w:rPr/>
        <w:t>to</w:t>
      </w:r>
      <w:r>
        <w:rPr>
          <w:spacing w:val="26"/>
        </w:rPr>
        <w:t> </w:t>
      </w:r>
      <w:r>
        <w:rPr>
          <w:spacing w:val="-1"/>
        </w:rPr>
        <w:t>all</w:t>
      </w:r>
      <w:r>
        <w:rPr>
          <w:spacing w:val="26"/>
        </w:rPr>
        <w:t> </w:t>
      </w:r>
      <w:r>
        <w:rPr>
          <w:spacing w:val="-1"/>
        </w:rPr>
        <w:t>Covered</w:t>
      </w:r>
      <w:r>
        <w:rPr>
          <w:spacing w:val="28"/>
        </w:rPr>
        <w:t> </w:t>
      </w:r>
      <w:r>
        <w:rPr/>
        <w:t>Entities</w:t>
      </w:r>
      <w:r>
        <w:rPr>
          <w:spacing w:val="34"/>
        </w:rPr>
        <w:t> </w:t>
      </w:r>
      <w:r>
        <w:rPr/>
        <w:t>to</w:t>
      </w:r>
      <w:r>
        <w:rPr>
          <w:spacing w:val="26"/>
        </w:rPr>
        <w:t> </w:t>
      </w:r>
      <w:r>
        <w:rPr/>
        <w:t>populate</w:t>
      </w:r>
      <w:r>
        <w:rPr>
          <w:spacing w:val="7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return.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1"/>
        <w:numPr>
          <w:ilvl w:val="0"/>
          <w:numId w:val="10"/>
        </w:numPr>
        <w:tabs>
          <w:tab w:pos="707" w:val="left" w:leader="none"/>
        </w:tabs>
        <w:spacing w:line="240" w:lineRule="auto" w:before="0" w:after="0"/>
        <w:ind w:left="706" w:right="0" w:hanging="566"/>
        <w:jc w:val="left"/>
        <w:rPr>
          <w:b w:val="0"/>
          <w:bCs w:val="0"/>
        </w:rPr>
      </w:pPr>
      <w:r>
        <w:rPr>
          <w:spacing w:val="-1"/>
        </w:rPr>
        <w:t>Preliminary</w:t>
      </w:r>
      <w:r>
        <w:rPr/>
        <w:t> data </w:t>
      </w:r>
      <w:r>
        <w:rPr>
          <w:spacing w:val="-1"/>
        </w:rPr>
        <w:t>analysis</w:t>
      </w:r>
      <w:r>
        <w:rPr>
          <w:b w:val="0"/>
        </w:rPr>
      </w:r>
    </w:p>
    <w:p>
      <w:pPr>
        <w:pStyle w:val="BodyText"/>
        <w:spacing w:line="276" w:lineRule="auto" w:before="2"/>
        <w:ind w:left="140" w:right="156"/>
        <w:jc w:val="left"/>
      </w:pPr>
      <w:r>
        <w:rPr>
          <w:spacing w:val="-1"/>
        </w:rPr>
        <w:t>Based</w:t>
      </w:r>
      <w:r>
        <w:rPr/>
        <w:t>  </w:t>
      </w:r>
      <w:r>
        <w:rPr>
          <w:spacing w:val="11"/>
        </w:rPr>
        <w:t> </w:t>
      </w:r>
      <w:r>
        <w:rPr/>
        <w:t>on  </w:t>
      </w:r>
      <w:r>
        <w:rPr>
          <w:spacing w:val="11"/>
        </w:rPr>
        <w:t> </w:t>
      </w:r>
      <w:r>
        <w:rPr/>
        <w:t>the  </w:t>
      </w:r>
      <w:r>
        <w:rPr>
          <w:spacing w:val="12"/>
        </w:rPr>
        <w:t> </w:t>
      </w:r>
      <w:r>
        <w:rPr/>
        <w:t>templates  </w:t>
      </w:r>
      <w:r>
        <w:rPr>
          <w:spacing w:val="12"/>
        </w:rPr>
        <w:t> </w:t>
      </w:r>
      <w:r>
        <w:rPr>
          <w:spacing w:val="-1"/>
        </w:rPr>
        <w:t>returned</w:t>
      </w:r>
      <w:r>
        <w:rPr/>
        <w:t>  </w:t>
      </w:r>
      <w:r>
        <w:rPr>
          <w:spacing w:val="11"/>
        </w:rPr>
        <w:t> </w:t>
      </w:r>
      <w:r>
        <w:rPr/>
        <w:t>by  </w:t>
      </w:r>
      <w:r>
        <w:rPr>
          <w:spacing w:val="11"/>
        </w:rPr>
        <w:t> </w:t>
      </w:r>
      <w:r>
        <w:rPr/>
        <w:t>the  </w:t>
      </w:r>
      <w:r>
        <w:rPr>
          <w:spacing w:val="13"/>
        </w:rPr>
        <w:t> </w:t>
      </w:r>
      <w:r>
        <w:rPr>
          <w:spacing w:val="-1"/>
        </w:rPr>
        <w:t>MID,</w:t>
      </w:r>
      <w:r>
        <w:rPr/>
        <w:t>  </w:t>
      </w:r>
      <w:r>
        <w:rPr>
          <w:spacing w:val="16"/>
        </w:rPr>
        <w:t> </w:t>
      </w:r>
      <w:r>
        <w:rPr>
          <w:spacing w:val="-1"/>
        </w:rPr>
        <w:t>government</w:t>
      </w:r>
      <w:r>
        <w:rPr/>
        <w:t>  </w:t>
      </w:r>
      <w:r>
        <w:rPr>
          <w:spacing w:val="12"/>
        </w:rPr>
        <w:t> </w:t>
      </w:r>
      <w:r>
        <w:rPr>
          <w:spacing w:val="-1"/>
        </w:rPr>
        <w:t>declared</w:t>
      </w:r>
      <w:r>
        <w:rPr/>
        <w:t>  </w:t>
      </w:r>
      <w:r>
        <w:rPr>
          <w:spacing w:val="11"/>
        </w:rPr>
        <w:t> </w:t>
      </w:r>
      <w:r>
        <w:rPr/>
        <w:t>royalty  </w:t>
      </w:r>
      <w:r>
        <w:rPr>
          <w:spacing w:val="11"/>
        </w:rPr>
        <w:t> </w:t>
      </w:r>
      <w:r>
        <w:rPr>
          <w:spacing w:val="-1"/>
        </w:rPr>
        <w:t>was</w:t>
      </w:r>
      <w:r>
        <w:rPr>
          <w:spacing w:val="53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1,649,245,665.90.</w:t>
      </w:r>
      <w:r>
        <w:rPr>
          <w:strike w:val="0"/>
        </w:rPr>
        <w:t> This amount </w:t>
      </w:r>
      <w:r>
        <w:rPr>
          <w:strike w:val="0"/>
          <w:spacing w:val="-1"/>
        </w:rPr>
        <w:t>was</w:t>
      </w:r>
      <w:r>
        <w:rPr>
          <w:strike w:val="0"/>
        </w:rPr>
        <w:t> </w:t>
      </w:r>
      <w:r>
        <w:rPr>
          <w:strike w:val="0"/>
          <w:spacing w:val="-1"/>
        </w:rPr>
        <w:t>paid</w:t>
      </w:r>
      <w:r>
        <w:rPr>
          <w:strike w:val="0"/>
        </w:rPr>
        <w:t> by 651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companies</w:t>
      </w:r>
      <w:r>
        <w:rPr>
          <w:strike w:val="0"/>
        </w:rPr>
        <w:t> </w:t>
      </w:r>
      <w:r>
        <w:rPr>
          <w:strike w:val="0"/>
          <w:spacing w:val="-1"/>
        </w:rPr>
        <w:t>as</w:t>
      </w:r>
      <w:r>
        <w:rPr>
          <w:strike w:val="0"/>
        </w:rPr>
        <w:t> </w:t>
      </w:r>
      <w:r>
        <w:rPr>
          <w:strike w:val="0"/>
          <w:spacing w:val="-1"/>
        </w:rPr>
        <w:t>analyzed</w:t>
      </w:r>
      <w:r>
        <w:rPr>
          <w:strike w:val="0"/>
        </w:rPr>
        <w:t> </w:t>
      </w:r>
      <w:r>
        <w:rPr>
          <w:strike w:val="0"/>
          <w:spacing w:val="1"/>
        </w:rPr>
        <w:t>in</w:t>
      </w:r>
      <w:r>
        <w:rPr>
          <w:strike w:val="0"/>
        </w:rPr>
        <w:t> the </w:t>
      </w:r>
      <w:r>
        <w:rPr>
          <w:strike w:val="0"/>
          <w:spacing w:val="-1"/>
        </w:rPr>
        <w:t>table</w:t>
      </w:r>
      <w:r>
        <w:rPr>
          <w:strike w:val="0"/>
        </w:rPr>
        <w:t> below.</w:t>
      </w:r>
      <w:r>
        <w:rPr>
          <w:strike w:val="0"/>
          <w:spacing w:val="81"/>
        </w:rPr>
        <w:t> </w:t>
      </w:r>
      <w:r>
        <w:rPr>
          <w:strike w:val="0"/>
        </w:rPr>
        <w:t>The </w:t>
      </w:r>
      <w:r>
        <w:rPr>
          <w:strike w:val="0"/>
          <w:spacing w:val="-2"/>
        </w:rPr>
        <w:t>IA</w:t>
      </w:r>
      <w:r>
        <w:rPr>
          <w:strike w:val="0"/>
          <w:spacing w:val="1"/>
        </w:rPr>
        <w:t> </w:t>
      </w:r>
      <w:r>
        <w:rPr>
          <w:strike w:val="0"/>
          <w:spacing w:val="-1"/>
        </w:rPr>
        <w:t>adopted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Royalty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payment</w:t>
      </w:r>
      <w:r>
        <w:rPr>
          <w:strike w:val="0"/>
        </w:rPr>
        <w:t> </w:t>
      </w:r>
      <w:r>
        <w:rPr>
          <w:strike w:val="0"/>
          <w:spacing w:val="-1"/>
        </w:rPr>
        <w:t>as</w:t>
      </w:r>
      <w:r>
        <w:rPr>
          <w:strike w:val="0"/>
          <w:spacing w:val="2"/>
        </w:rPr>
        <w:t> </w:t>
      </w:r>
      <w:r>
        <w:rPr>
          <w:strike w:val="0"/>
        </w:rPr>
        <w:t>the</w:t>
      </w:r>
      <w:r>
        <w:rPr>
          <w:strike w:val="0"/>
          <w:spacing w:val="-1"/>
        </w:rPr>
        <w:t> </w:t>
      </w:r>
      <w:r>
        <w:rPr>
          <w:strike w:val="0"/>
        </w:rPr>
        <w:t>basis for</w:t>
      </w:r>
      <w:r>
        <w:rPr>
          <w:strike w:val="0"/>
          <w:spacing w:val="1"/>
        </w:rPr>
        <w:t> </w:t>
      </w:r>
      <w:r>
        <w:rPr>
          <w:strike w:val="0"/>
        </w:rPr>
        <w:t>the</w:t>
      </w:r>
      <w:r>
        <w:rPr>
          <w:strike w:val="0"/>
          <w:spacing w:val="-1"/>
        </w:rPr>
        <w:t> determination</w:t>
      </w:r>
      <w:r>
        <w:rPr>
          <w:strike w:val="0"/>
        </w:rPr>
        <w:t> of</w:t>
      </w:r>
      <w:r>
        <w:rPr>
          <w:strike w:val="0"/>
          <w:spacing w:val="-1"/>
        </w:rPr>
        <w:t> </w:t>
      </w:r>
      <w:r>
        <w:rPr>
          <w:strike w:val="0"/>
        </w:rPr>
        <w:t>materiality </w:t>
      </w:r>
      <w:r>
        <w:rPr>
          <w:strike w:val="0"/>
          <w:spacing w:val="-1"/>
        </w:rPr>
        <w:t>threshold</w:t>
      </w:r>
      <w:r>
        <w:rPr>
          <w:strike w:val="0"/>
          <w:spacing w:val="2"/>
        </w:rPr>
        <w:t> </w:t>
      </w:r>
      <w:r>
        <w:rPr>
          <w:strike w:val="0"/>
        </w:rPr>
        <w:t>in</w:t>
      </w:r>
      <w:r>
        <w:rPr>
          <w:strike w:val="0"/>
          <w:spacing w:val="87"/>
        </w:rPr>
        <w:t> </w:t>
      </w:r>
      <w:r>
        <w:rPr>
          <w:strike w:val="0"/>
        </w:rPr>
        <w:t>the</w:t>
      </w:r>
      <w:r>
        <w:rPr>
          <w:strike w:val="0"/>
          <w:spacing w:val="54"/>
        </w:rPr>
        <w:t> </w:t>
      </w:r>
      <w:r>
        <w:rPr>
          <w:strike w:val="0"/>
          <w:spacing w:val="-1"/>
        </w:rPr>
        <w:t>year</w:t>
      </w:r>
      <w:r>
        <w:rPr>
          <w:strike w:val="0"/>
          <w:spacing w:val="54"/>
        </w:rPr>
        <w:t> </w:t>
      </w:r>
      <w:r>
        <w:rPr>
          <w:strike w:val="0"/>
        </w:rPr>
        <w:t>2016</w:t>
      </w:r>
      <w:r>
        <w:rPr>
          <w:strike w:val="0"/>
          <w:spacing w:val="58"/>
        </w:rPr>
        <w:t> </w:t>
      </w:r>
      <w:r>
        <w:rPr>
          <w:strike w:val="0"/>
          <w:spacing w:val="-1"/>
        </w:rPr>
        <w:t>as</w:t>
      </w:r>
      <w:r>
        <w:rPr>
          <w:strike w:val="0"/>
          <w:spacing w:val="55"/>
        </w:rPr>
        <w:t> </w:t>
      </w:r>
      <w:r>
        <w:rPr>
          <w:strike w:val="0"/>
        </w:rPr>
        <w:t>this</w:t>
      </w:r>
      <w:r>
        <w:rPr>
          <w:strike w:val="0"/>
          <w:spacing w:val="55"/>
        </w:rPr>
        <w:t> </w:t>
      </w:r>
      <w:r>
        <w:rPr>
          <w:strike w:val="0"/>
        </w:rPr>
        <w:t>is</w:t>
      </w:r>
      <w:r>
        <w:rPr>
          <w:strike w:val="0"/>
          <w:spacing w:val="55"/>
        </w:rPr>
        <w:t> </w:t>
      </w:r>
      <w:r>
        <w:rPr>
          <w:strike w:val="0"/>
        </w:rPr>
        <w:t>the</w:t>
      </w:r>
      <w:r>
        <w:rPr>
          <w:strike w:val="0"/>
          <w:spacing w:val="54"/>
        </w:rPr>
        <w:t> </w:t>
      </w:r>
      <w:r>
        <w:rPr>
          <w:strike w:val="0"/>
        </w:rPr>
        <w:t>only</w:t>
      </w:r>
      <w:r>
        <w:rPr>
          <w:strike w:val="0"/>
          <w:spacing w:val="55"/>
        </w:rPr>
        <w:t> </w:t>
      </w:r>
      <w:r>
        <w:rPr>
          <w:strike w:val="0"/>
          <w:spacing w:val="-1"/>
        </w:rPr>
        <w:t>material</w:t>
      </w:r>
      <w:r>
        <w:rPr>
          <w:strike w:val="0"/>
          <w:spacing w:val="55"/>
        </w:rPr>
        <w:t> </w:t>
      </w:r>
      <w:r>
        <w:rPr>
          <w:strike w:val="0"/>
          <w:spacing w:val="-1"/>
        </w:rPr>
        <w:t>revenue</w:t>
      </w:r>
      <w:r>
        <w:rPr>
          <w:strike w:val="0"/>
          <w:spacing w:val="54"/>
        </w:rPr>
        <w:t> </w:t>
      </w:r>
      <w:r>
        <w:rPr>
          <w:strike w:val="0"/>
        </w:rPr>
        <w:t>flow</w:t>
      </w:r>
      <w:r>
        <w:rPr>
          <w:strike w:val="0"/>
          <w:spacing w:val="54"/>
        </w:rPr>
        <w:t> </w:t>
      </w:r>
      <w:r>
        <w:rPr>
          <w:strike w:val="0"/>
        </w:rPr>
        <w:t>specific</w:t>
      </w:r>
      <w:r>
        <w:rPr>
          <w:strike w:val="0"/>
          <w:spacing w:val="54"/>
        </w:rPr>
        <w:t> </w:t>
      </w:r>
      <w:r>
        <w:rPr>
          <w:strike w:val="0"/>
        </w:rPr>
        <w:t>to</w:t>
      </w:r>
      <w:r>
        <w:rPr>
          <w:strike w:val="0"/>
          <w:spacing w:val="55"/>
        </w:rPr>
        <w:t> </w:t>
      </w:r>
      <w:r>
        <w:rPr>
          <w:strike w:val="0"/>
        </w:rPr>
        <w:t>the</w:t>
      </w:r>
      <w:r>
        <w:rPr>
          <w:strike w:val="0"/>
          <w:spacing w:val="54"/>
        </w:rPr>
        <w:t> </w:t>
      </w:r>
      <w:r>
        <w:rPr>
          <w:strike w:val="0"/>
        </w:rPr>
        <w:t>sector;</w:t>
      </w:r>
      <w:r>
        <w:rPr>
          <w:strike w:val="0"/>
          <w:spacing w:val="55"/>
        </w:rPr>
        <w:t> </w:t>
      </w:r>
      <w:r>
        <w:rPr>
          <w:strike w:val="0"/>
        </w:rPr>
        <w:t>this</w:t>
      </w:r>
      <w:r>
        <w:rPr>
          <w:strike w:val="0"/>
          <w:spacing w:val="55"/>
        </w:rPr>
        <w:t> </w:t>
      </w:r>
      <w:r>
        <w:rPr>
          <w:strike w:val="0"/>
          <w:spacing w:val="-1"/>
        </w:rPr>
        <w:t>was</w:t>
      </w:r>
      <w:r>
        <w:rPr>
          <w:strike w:val="0"/>
          <w:spacing w:val="35"/>
        </w:rPr>
        <w:t> </w:t>
      </w:r>
      <w:r>
        <w:rPr>
          <w:strike w:val="0"/>
          <w:spacing w:val="-1"/>
        </w:rPr>
        <w:t>subsequently</w:t>
      </w:r>
      <w:r>
        <w:rPr>
          <w:strike w:val="0"/>
        </w:rPr>
        <w:t> </w:t>
      </w:r>
      <w:r>
        <w:rPr>
          <w:strike w:val="0"/>
          <w:spacing w:val="-1"/>
        </w:rPr>
        <w:t>approved</w:t>
      </w:r>
      <w:r>
        <w:rPr>
          <w:strike w:val="0"/>
        </w:rPr>
        <w:t> </w:t>
      </w:r>
      <w:r>
        <w:rPr>
          <w:strike w:val="0"/>
          <w:spacing w:val="1"/>
        </w:rPr>
        <w:t>by</w:t>
      </w:r>
      <w:r>
        <w:rPr>
          <w:strike w:val="0"/>
        </w:rPr>
        <w:t> the </w:t>
      </w:r>
      <w:r>
        <w:rPr>
          <w:strike w:val="0"/>
          <w:spacing w:val="-1"/>
        </w:rPr>
        <w:t>NSWG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1.4: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Analysis</w:t>
      </w:r>
      <w:r>
        <w:rPr>
          <w:rFonts w:ascii="Times New Roman"/>
          <w:sz w:val="18"/>
        </w:rPr>
        <w:t> 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royalty declared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-1"/>
          <w:sz w:val="18"/>
        </w:rPr>
        <w:t> government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2016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12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2"/>
        <w:gridCol w:w="883"/>
        <w:gridCol w:w="1018"/>
        <w:gridCol w:w="1335"/>
        <w:gridCol w:w="1337"/>
        <w:gridCol w:w="817"/>
        <w:gridCol w:w="1133"/>
      </w:tblGrid>
      <w:tr>
        <w:trPr>
          <w:trHeight w:val="604" w:hRule="exact"/>
        </w:trPr>
        <w:tc>
          <w:tcPr>
            <w:tcW w:w="255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1069" w:right="212" w:hanging="86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Extractive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companies</w:t>
            </w:r>
            <w:r>
              <w:rPr>
                <w:rFonts w:ascii="Times New Roman"/>
                <w:b/>
                <w:color w:val="FFFFFF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payment</w:t>
            </w:r>
            <w:r>
              <w:rPr>
                <w:rFonts w:ascii="Times New Roman"/>
                <w:b/>
                <w:color w:val="FFFFFF"/>
                <w:spacing w:val="2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range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97" w:right="94" w:firstLine="14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No </w:t>
            </w:r>
            <w:r>
              <w:rPr>
                <w:rFonts w:ascii="Times New Roman"/>
                <w:b/>
                <w:color w:val="FFFFFF"/>
                <w:sz w:val="16"/>
              </w:rPr>
              <w:t>of</w:t>
            </w:r>
            <w:r>
              <w:rPr>
                <w:rFonts w:ascii="Times New Roman"/>
                <w:b/>
                <w:color w:val="FFFFFF"/>
                <w:spacing w:val="2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Company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18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114" w:right="96" w:hanging="17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Cumulative</w:t>
            </w:r>
            <w:r>
              <w:rPr>
                <w:rFonts w:ascii="Times New Roman"/>
                <w:b/>
                <w:color w:val="FFFFFF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number </w:t>
            </w:r>
            <w:r>
              <w:rPr>
                <w:rFonts w:ascii="Times New Roman"/>
                <w:b/>
                <w:color w:val="FFFFFF"/>
                <w:sz w:val="16"/>
              </w:rPr>
              <w:t>of</w:t>
            </w:r>
            <w:r>
              <w:rPr>
                <w:rFonts w:ascii="Times New Roman"/>
                <w:b/>
                <w:color w:val="FFFFFF"/>
                <w:spacing w:val="24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Companies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3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599" w:right="212" w:hanging="38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Royalty</w:t>
            </w:r>
            <w:r>
              <w:rPr>
                <w:rFonts w:ascii="Times New Roman"/>
                <w:b/>
                <w:color w:val="FFFFFF"/>
                <w:spacing w:val="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paid</w:t>
            </w:r>
            <w:r>
              <w:rPr>
                <w:rFonts w:ascii="Times New Roman"/>
                <w:b/>
                <w:color w:val="FFFFFF"/>
                <w:spacing w:val="21"/>
                <w:sz w:val="16"/>
              </w:rPr>
              <w:t> </w:t>
            </w:r>
            <w:r>
              <w:rPr>
                <w:rFonts w:ascii="Times New Roman"/>
                <w:b/>
                <w:strike/>
                <w:color w:val="FFFFFF"/>
                <w:sz w:val="16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6"/>
              </w:rPr>
            </w:r>
            <w:r>
              <w:rPr>
                <w:rFonts w:ascii="Times New Roman"/>
                <w:strike w:val="0"/>
                <w:sz w:val="16"/>
              </w:rPr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255" w:right="25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Cumulative</w:t>
            </w:r>
            <w:r>
              <w:rPr>
                <w:rFonts w:ascii="Times New Roman"/>
                <w:b/>
                <w:color w:val="FFFFFF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royalty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</w:r>
            <w:r>
              <w:rPr>
                <w:rFonts w:ascii="Times New Roman"/>
                <w:b/>
                <w:strike/>
                <w:color w:val="FFFFFF"/>
                <w:sz w:val="16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6"/>
              </w:rPr>
            </w:r>
            <w:r>
              <w:rPr>
                <w:rFonts w:ascii="Times New Roman"/>
                <w:strike w:val="0"/>
                <w:sz w:val="16"/>
              </w:rPr>
            </w:r>
          </w:p>
        </w:tc>
        <w:tc>
          <w:tcPr>
            <w:tcW w:w="81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164" w:right="131" w:hanging="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Royalty</w:t>
            </w:r>
            <w:r>
              <w:rPr>
                <w:rFonts w:ascii="Times New Roman"/>
                <w:b/>
                <w:color w:val="FFFFFF"/>
                <w:spacing w:val="2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paid%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229" w:right="156" w:hanging="7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Cumulative</w:t>
            </w:r>
            <w:r>
              <w:rPr>
                <w:rFonts w:ascii="Times New Roman"/>
                <w:b/>
                <w:color w:val="FFFFFF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royalty%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27" w:hRule="exact"/>
        </w:trPr>
        <w:tc>
          <w:tcPr>
            <w:tcW w:w="255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≥</w:t>
            </w:r>
            <w:r>
              <w:rPr>
                <w:rFonts w:ascii="Times New Roman" w:hAnsi="Times New Roman" w:cs="Times New Roman" w:eastAsia="Times New Roman"/>
                <w:spacing w:val="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N100million</w:t>
            </w:r>
          </w:p>
        </w:tc>
        <w:tc>
          <w:tcPr>
            <w:tcW w:w="883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1018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133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2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777,884,153.56</w:t>
            </w:r>
          </w:p>
        </w:tc>
        <w:tc>
          <w:tcPr>
            <w:tcW w:w="133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2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777,884,153.56</w:t>
            </w:r>
          </w:p>
        </w:tc>
        <w:tc>
          <w:tcPr>
            <w:tcW w:w="81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25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47%</w:t>
            </w:r>
          </w:p>
        </w:tc>
        <w:tc>
          <w:tcPr>
            <w:tcW w:w="1133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47%</w:t>
            </w:r>
          </w:p>
        </w:tc>
      </w:tr>
      <w:tr>
        <w:trPr>
          <w:trHeight w:val="204" w:hRule="exact"/>
        </w:trPr>
        <w:tc>
          <w:tcPr>
            <w:tcW w:w="25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≥</w:t>
            </w:r>
            <w:r>
              <w:rPr>
                <w:rFonts w:ascii="Times New Roman" w:hAnsi="Times New Roman" w:cs="Times New Roman" w:eastAsia="Times New Roman"/>
                <w:spacing w:val="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N50million,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but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less</w:t>
            </w:r>
            <w:r>
              <w:rPr>
                <w:rFonts w:ascii="Times New Roman" w:hAnsi="Times New Roman" w:cs="Times New Roman" w:eastAsia="Times New Roman"/>
                <w:spacing w:val="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N100million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0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13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82,550,159.86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860,434,313.42</w:t>
            </w:r>
          </w:p>
        </w:tc>
        <w:tc>
          <w:tcPr>
            <w:tcW w:w="8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52%</w:t>
            </w:r>
          </w:p>
        </w:tc>
      </w:tr>
      <w:tr>
        <w:trPr>
          <w:trHeight w:val="202" w:hRule="exact"/>
        </w:trPr>
        <w:tc>
          <w:tcPr>
            <w:tcW w:w="25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≥</w:t>
            </w:r>
            <w:r>
              <w:rPr>
                <w:rFonts w:ascii="Times New Roman" w:hAnsi="Times New Roman" w:cs="Times New Roman" w:eastAsia="Times New Roman"/>
                <w:spacing w:val="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N20million,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but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less 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N50million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10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2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251,392,617.27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1,111,826,930.69</w:t>
            </w:r>
          </w:p>
        </w:tc>
        <w:tc>
          <w:tcPr>
            <w:tcW w:w="8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25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15%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67%</w:t>
            </w:r>
          </w:p>
        </w:tc>
      </w:tr>
      <w:tr>
        <w:trPr>
          <w:trHeight w:val="204" w:hRule="exact"/>
        </w:trPr>
        <w:tc>
          <w:tcPr>
            <w:tcW w:w="25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≥</w:t>
            </w:r>
            <w:r>
              <w:rPr>
                <w:rFonts w:ascii="Times New Roman" w:hAnsi="Times New Roman" w:cs="Times New Roman" w:eastAsia="Times New Roman"/>
                <w:spacing w:val="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N10million,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but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less 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N20million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129,629,469.55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1,241,456,400.24</w:t>
            </w:r>
          </w:p>
        </w:tc>
        <w:tc>
          <w:tcPr>
            <w:tcW w:w="8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8%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75%</w:t>
            </w:r>
          </w:p>
        </w:tc>
      </w:tr>
      <w:tr>
        <w:trPr>
          <w:trHeight w:val="204" w:hRule="exact"/>
        </w:trPr>
        <w:tc>
          <w:tcPr>
            <w:tcW w:w="25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≥</w:t>
            </w:r>
            <w:r>
              <w:rPr>
                <w:rFonts w:ascii="Times New Roman" w:hAnsi="Times New Roman" w:cs="Times New Roman" w:eastAsia="Times New Roman"/>
                <w:spacing w:val="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N5million,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but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less</w:t>
            </w:r>
            <w:r>
              <w:rPr>
                <w:rFonts w:ascii="Times New Roman" w:hAnsi="Times New Roman" w:cs="Times New Roman" w:eastAsia="Times New Roman"/>
                <w:spacing w:val="-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N10million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137,735,452.42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1,379,191,852.66</w:t>
            </w:r>
          </w:p>
        </w:tc>
        <w:tc>
          <w:tcPr>
            <w:tcW w:w="8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9%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84%</w:t>
            </w:r>
          </w:p>
        </w:tc>
      </w:tr>
      <w:tr>
        <w:trPr>
          <w:trHeight w:val="204" w:hRule="exact"/>
        </w:trPr>
        <w:tc>
          <w:tcPr>
            <w:tcW w:w="25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≥</w:t>
            </w:r>
            <w:r>
              <w:rPr>
                <w:rFonts w:ascii="Times New Roman" w:hAnsi="Times New Roman" w:cs="Times New Roman" w:eastAsia="Times New Roman"/>
                <w:spacing w:val="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N3million,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but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less</w:t>
            </w:r>
            <w:r>
              <w:rPr>
                <w:rFonts w:ascii="Times New Roman" w:hAnsi="Times New Roman" w:cs="Times New Roman" w:eastAsia="Times New Roman"/>
                <w:spacing w:val="-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N5million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53,585,586.35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1,432,777,439.01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4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1"/>
                <w:sz w:val="16"/>
              </w:rPr>
              <w:t>3%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87%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25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Royalty above threshold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(tab1.5)</w:t>
            </w:r>
            <w:r>
              <w:rPr>
                <w:rFonts w:ascii="Times New Roman"/>
                <w:sz w:val="16"/>
              </w:rPr>
              <w:t> - a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3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1,432,777,439.01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8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3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87%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</w:tr>
      <w:tr>
        <w:trPr>
          <w:trHeight w:val="204" w:hRule="exact"/>
        </w:trPr>
        <w:tc>
          <w:tcPr>
            <w:tcW w:w="25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Royalty below</w:t>
            </w:r>
            <w:r>
              <w:rPr>
                <w:rFonts w:ascii="Times New Roman"/>
                <w:spacing w:val="38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Threshold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-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b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595</w:t>
            </w:r>
          </w:p>
        </w:tc>
        <w:tc>
          <w:tcPr>
            <w:tcW w:w="10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595</w:t>
            </w:r>
          </w:p>
        </w:tc>
        <w:tc>
          <w:tcPr>
            <w:tcW w:w="13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216,468,226.89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216,468,226.89</w:t>
            </w:r>
          </w:p>
        </w:tc>
        <w:tc>
          <w:tcPr>
            <w:tcW w:w="8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5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13%</w:t>
            </w:r>
          </w:p>
        </w:tc>
      </w:tr>
      <w:tr>
        <w:trPr>
          <w:trHeight w:val="206" w:hRule="exact"/>
        </w:trPr>
        <w:tc>
          <w:tcPr>
            <w:tcW w:w="25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(a)</w:t>
            </w:r>
            <w:r>
              <w:rPr>
                <w:rFonts w:ascii="Times New Roman"/>
                <w:b/>
                <w:spacing w:val="38"/>
                <w:sz w:val="16"/>
              </w:rPr>
              <w:t> </w:t>
            </w:r>
            <w:r>
              <w:rPr>
                <w:rFonts w:ascii="Times New Roman"/>
                <w:b/>
                <w:sz w:val="16"/>
              </w:rPr>
              <w:t>+ 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(b)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651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651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1,649,245,665.90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8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9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100%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5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100%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3" w:lineRule="auto" w:before="69"/>
        <w:ind w:left="140" w:right="158" w:hanging="27"/>
        <w:jc w:val="both"/>
      </w:pPr>
      <w:r>
        <w:rPr/>
        <w:pict>
          <v:group style="position:absolute;margin-left:270.450012pt;margin-top:-8.386863pt;width:57.4pt;height:58.15pt;mso-position-horizontal-relative:page;mso-position-vertical-relative:paragraph;z-index:-874912" coordorigin="5409,-168" coordsize="1148,1163">
            <v:group style="position:absolute;left:5409;top:446;width:464;height:549" coordorigin="5409,446" coordsize="464,549">
              <v:shape style="position:absolute;left:5409;top:446;width:464;height:549" coordorigin="5409,446" coordsize="464,549" path="m5544,534l5453,534,5460,537,5475,549,5525,596,5561,644,5544,647,5527,654,5480,700,5466,754,5467,776,5482,835,5522,903,5567,950,5636,986,5680,994,5700,994,5769,957,5784,930,5697,930,5673,927,5611,899,5555,850,5518,799,5500,746,5500,724,5506,706,5517,691,5531,682,5553,675,5684,675,5544,534xe" filled="true" fillcolor="#538dd3" stroked="false">
                <v:path arrowok="t"/>
                <v:fill type="solid"/>
              </v:shape>
              <v:shape style="position:absolute;left:5409;top:446;width:464;height:549" coordorigin="5409,446" coordsize="464,549" path="m5684,675l5553,675,5572,676,5593,681,5643,715,5770,842,5771,862,5769,882,5717,929,5697,930,5784,930,5787,921,5790,904,5791,887,5791,882,5790,862,5848,862,5866,810,5829,810,5822,807,5807,795,5794,784,5777,768,5756,747,5684,675xe" filled="true" fillcolor="#538dd3" stroked="false">
                <v:path arrowok="t"/>
                <v:fill type="solid"/>
              </v:shape>
              <v:shape style="position:absolute;left:5409;top:446;width:464;height:549" coordorigin="5409,446" coordsize="464,549" path="m5848,862l5790,862,5828,899,5831,895,5835,891,5840,884,5848,862xe" filled="true" fillcolor="#538dd3" stroked="false">
                <v:path arrowok="t"/>
                <v:fill type="solid"/>
              </v:shape>
              <v:shape style="position:absolute;left:5409;top:446;width:464;height:549" coordorigin="5409,446" coordsize="464,549" path="m5860,782l5856,792,5852,800,5848,804,5844,808,5840,809,5829,810,5866,810,5873,789,5869,787,5860,782xe" filled="true" fillcolor="#538dd3" stroked="false">
                <v:path arrowok="t"/>
                <v:fill type="solid"/>
              </v:shape>
              <v:shape style="position:absolute;left:5409;top:446;width:464;height:549" coordorigin="5409,446" coordsize="464,549" path="m5455,446l5451,449,5448,453,5442,461,5436,480,5429,499,5415,537,5409,555,5418,560,5422,562,5426,552,5430,545,5435,541,5438,537,5443,535,5453,534,5544,534,5455,446xe" filled="true" fillcolor="#538dd3" stroked="false">
                <v:path arrowok="t"/>
                <v:fill type="solid"/>
              </v:shape>
            </v:group>
            <v:group style="position:absolute;left:5663;top:394;width:354;height:414" coordorigin="5663,394" coordsize="354,414">
              <v:shape style="position:absolute;left:5663;top:394;width:354;height:414" coordorigin="5663,394" coordsize="354,414" path="m5800,554l5708,554,5714,557,5729,567,5878,715,5911,760,5911,767,5909,777,5903,787,5891,799,5895,802,5898,806,5903,808,6006,704,5969,704,5961,704,5846,602,5818,574,5800,554xe" filled="true" fillcolor="#538dd3" stroked="false">
                <v:path arrowok="t"/>
                <v:fill type="solid"/>
              </v:shape>
              <v:shape style="position:absolute;left:5663;top:394;width:354;height:414" coordorigin="5663,394" coordsize="354,414" path="m6006,684l5996,694,5986,700,5978,702,5969,704,6006,704,6016,694,6006,684xe" filled="true" fillcolor="#538dd3" stroked="false">
                <v:path arrowok="t"/>
                <v:fill type="solid"/>
              </v:shape>
              <v:shape style="position:absolute;left:5663;top:394;width:354;height:414" coordorigin="5663,394" coordsize="354,414" path="m5708,465l5705,468,5702,472,5696,481,5690,499,5669,557,5663,575,5675,582,5679,573,5683,566,5688,561,5692,557,5697,555,5708,554,5800,554,5790,544,5782,521,5765,521,5708,465xe" filled="true" fillcolor="#538dd3" stroked="false">
                <v:path arrowok="t"/>
                <v:fill type="solid"/>
              </v:shape>
              <v:shape style="position:absolute;left:5663;top:394;width:354;height:414" coordorigin="5663,394" coordsize="354,414" path="m5786,394l5751,451,5753,472,5757,495,5765,521,5782,521,5777,502,5775,486,5818,465,5828,461,5840,450,5842,442,5840,424,5798,394,5786,394xe" filled="true" fillcolor="#538dd3" stroked="false">
                <v:path arrowok="t"/>
                <v:fill type="solid"/>
              </v:shape>
            </v:group>
            <v:group style="position:absolute;left:5863;top:233;width:390;height:370" coordorigin="5863,233" coordsize="390,370">
              <v:shape style="position:absolute;left:5863;top:233;width:390;height:370" coordorigin="5863,233" coordsize="390,370" path="m6060,281l5946,281,5970,283,5985,292,6003,305,6022,323,6029,329,6027,346,6018,369,6010,390,5991,457,5988,498,5990,516,6019,569,6092,603,6109,600,6162,537,6162,537,6104,537,6077,534,6031,493,6022,458,6024,438,6028,413,6033,397,6040,377,6050,351,6130,351,6060,281xe" filled="true" fillcolor="#538dd3" stroked="false">
                <v:path arrowok="t"/>
                <v:fill type="solid"/>
              </v:shape>
              <v:shape style="position:absolute;left:5863;top:233;width:390;height:370" coordorigin="5863,233" coordsize="390,370" path="m6130,351l6050,351,6078,379,6149,450,6132,519,6104,537,6162,537,6164,521,6166,498,6167,468,6246,468,6250,457,6252,438,6251,427,6221,427,6217,426,6213,426,6208,424,6199,417,6189,408,6174,394,6153,373,6130,351xe" filled="true" fillcolor="#538dd3" stroked="false">
                <v:path arrowok="t"/>
                <v:fill type="solid"/>
              </v:shape>
              <v:shape style="position:absolute;left:5863;top:233;width:390;height:370" coordorigin="5863,233" coordsize="390,370" path="m6246,468l6167,468,6177,477,6194,489,6211,494,6226,490,6245,473,6246,468xe" filled="true" fillcolor="#538dd3" stroked="false">
                <v:path arrowok="t"/>
                <v:fill type="solid"/>
              </v:shape>
              <v:shape style="position:absolute;left:5863;top:233;width:390;height:370" coordorigin="5863,233" coordsize="390,370" path="m5975,233l5918,257,5877,304,5863,365,5866,386,5920,434,5928,432,5910,362,5902,353,5898,343,5897,317,5902,306,5914,294,5928,285,5946,281,6060,281,6053,274,6036,258,6022,247,6010,240,5993,234,5975,233xe" filled="true" fillcolor="#538dd3" stroked="false">
                <v:path arrowok="t"/>
                <v:fill type="solid"/>
              </v:shape>
              <v:shape style="position:absolute;left:5863;top:233;width:390;height:370" coordorigin="5863,233" coordsize="390,370" path="m6230,375l6231,395,6231,403,6231,414,6230,417,6229,420,6226,423,6224,425,6221,427,6251,427,6251,416,6246,389,6241,384,6235,379,6230,375xe" filled="true" fillcolor="#538dd3" stroked="false">
                <v:path arrowok="t"/>
                <v:fill type="solid"/>
              </v:shape>
            </v:group>
            <v:group style="position:absolute;left:6002;top:-161;width:437;height:563" coordorigin="6002,-161" coordsize="437,563">
              <v:shape style="position:absolute;left:6002;top:-161;width:437;height:563" coordorigin="6002,-161" coordsize="437,563" path="m6188,123l6107,123,6256,272,6291,307,6305,323,6313,335,6317,344,6319,352,6316,371,6312,378,6302,388,6298,392,6295,395,6302,402,6312,399,6418,293,6389,293,6367,292,6354,285,6337,272,6317,252,6188,123xe" filled="true" fillcolor="#538dd3" stroked="false">
                <v:path arrowok="t"/>
                <v:fill type="solid"/>
              </v:shape>
              <v:shape style="position:absolute;left:6002;top:-161;width:437;height:563" coordorigin="6002,-161" coordsize="437,563" path="m6429,261l6415,275,6405,285,6389,293,6418,293,6439,272,6432,265,6429,261xe" filled="true" fillcolor="#538dd3" stroked="false">
                <v:path arrowok="t"/>
                <v:fill type="solid"/>
              </v:shape>
              <v:shape style="position:absolute;left:6002;top:-161;width:437;height:563" coordorigin="6002,-161" coordsize="437,563" path="m6114,-161l6050,-146,6006,-82,6002,-41,6005,-22,6029,36,6069,85,6075,91,6081,97,6085,104,6043,146,6050,153,6057,160,6064,165,6079,151,6093,137,6107,123,6188,123,6147,83,6168,62,6127,62,6120,56,6114,50,6100,35,6080,15,6035,-36,6025,-58,6025,-69,6060,-106,6068,-107,6153,-107,6154,-109,6156,-116,6155,-125,6154,-134,6151,-142,6145,-148,6133,-156,6114,-161xe" filled="true" fillcolor="#538dd3" stroked="false">
                <v:path arrowok="t"/>
                <v:fill type="solid"/>
              </v:shape>
              <v:shape style="position:absolute;left:6002;top:-161;width:437;height:563" coordorigin="6002,-161" coordsize="437,563" path="m6183,6l6127,62,6168,62,6205,25,6198,18,6191,11,6183,6xe" filled="true" fillcolor="#538dd3" stroked="false">
                <v:path arrowok="t"/>
                <v:fill type="solid"/>
              </v:shape>
              <v:shape style="position:absolute;left:6002;top:-161;width:437;height:563" coordorigin="6002,-161" coordsize="437,563" path="m6153,-107l6068,-107,6081,-106,6114,-97,6125,-96,6140,-98,6145,-100,6153,-107xe" filled="true" fillcolor="#538dd3" stroked="false">
                <v:path arrowok="t"/>
                <v:fill type="solid"/>
              </v:shape>
            </v:group>
            <v:group style="position:absolute;left:6180;top:-168;width:377;height:364" coordorigin="6180,-168" coordsize="377,364">
              <v:shape style="position:absolute;left:6180;top:-168;width:377;height:364" coordorigin="6180,-168" coordsize="377,364" path="m6345,-15l6258,-15,6427,155,6445,171,6460,183,6475,191,6493,196,6514,194,6529,187,6547,169,6554,151,6555,137,6510,137,6496,134,6446,93,6390,36,6350,-8,6345,-15xe" filled="true" fillcolor="#538dd3" stroked="false">
                <v:path arrowok="t"/>
                <v:fill type="solid"/>
              </v:shape>
              <v:shape style="position:absolute;left:6180;top:-168;width:377;height:364" coordorigin="6180,-168" coordsize="377,364" path="m6539,68l6536,71,6533,74,6529,78,6534,88,6536,98,6534,115,6530,123,6518,135,6510,137,6555,137,6557,126,6554,108,6548,89,6539,68xe" filled="true" fillcolor="#538dd3" stroked="false">
                <v:path arrowok="t"/>
                <v:fill type="solid"/>
              </v:shape>
              <v:shape style="position:absolute;left:6180;top:-168;width:377;height:364" coordorigin="6180,-168" coordsize="377,364" path="m6185,-168l6182,-165,6180,-163,6183,-149,6191,-130,6198,-112,6204,-95,6208,-77,6210,-57,6212,-34,6210,-13,6206,4,6209,7,6212,11,6223,6,6238,-6,6258,-15,6345,-15,6337,-24,6324,-39,6312,-55,6300,-72,6312,-83,6270,-83,6185,-168xe" filled="true" fillcolor="#538dd3" stroked="false">
                <v:path arrowok="t"/>
                <v:fill type="solid"/>
              </v:shape>
              <v:shape style="position:absolute;left:6180;top:-168;width:377;height:364" coordorigin="6180,-168" coordsize="377,364" path="m6330,-128l6313,-124,6299,-110,6285,-96,6270,-83,6312,-83,6343,-114,6336,-121,6330,-128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From</w:t>
      </w:r>
      <w:r>
        <w:rPr>
          <w:spacing w:val="9"/>
        </w:rPr>
        <w:t> </w:t>
      </w:r>
      <w:r>
        <w:rPr/>
        <w:t>table</w:t>
      </w:r>
      <w:r>
        <w:rPr>
          <w:spacing w:val="10"/>
        </w:rPr>
        <w:t> </w:t>
      </w:r>
      <w:r>
        <w:rPr/>
        <w:t>1.4</w:t>
      </w:r>
      <w:r>
        <w:rPr>
          <w:spacing w:val="9"/>
        </w:rPr>
        <w:t> </w:t>
      </w:r>
      <w:r>
        <w:rPr/>
        <w:t>above,</w:t>
      </w:r>
      <w:r>
        <w:rPr>
          <w:spacing w:val="9"/>
        </w:rPr>
        <w:t> </w:t>
      </w:r>
      <w:r>
        <w:rPr/>
        <w:t>twenty-two</w:t>
      </w:r>
      <w:r>
        <w:rPr>
          <w:spacing w:val="11"/>
        </w:rPr>
        <w:t> </w:t>
      </w:r>
      <w:r>
        <w:rPr/>
        <w:t>(22)</w:t>
      </w:r>
      <w:r>
        <w:rPr>
          <w:spacing w:val="10"/>
        </w:rPr>
        <w:t> </w:t>
      </w:r>
      <w:r>
        <w:rPr>
          <w:spacing w:val="-1"/>
        </w:rPr>
        <w:t>companies</w:t>
      </w:r>
      <w:r>
        <w:rPr>
          <w:spacing w:val="9"/>
        </w:rPr>
        <w:t> </w:t>
      </w:r>
      <w:r>
        <w:rPr/>
        <w:t>made</w:t>
      </w:r>
      <w:r>
        <w:rPr>
          <w:spacing w:val="10"/>
        </w:rPr>
        <w:t> </w:t>
      </w:r>
      <w:r>
        <w:rPr>
          <w:spacing w:val="-1"/>
        </w:rPr>
        <w:t>royalty</w:t>
      </w:r>
      <w:r>
        <w:rPr>
          <w:spacing w:val="9"/>
        </w:rPr>
        <w:t> </w:t>
      </w:r>
      <w:r>
        <w:rPr/>
        <w:t>payments</w:t>
      </w:r>
      <w:r>
        <w:rPr>
          <w:spacing w:val="9"/>
        </w:rPr>
        <w:t> </w:t>
      </w:r>
      <w:r>
        <w:rPr/>
        <w:t>of</w:t>
      </w:r>
      <w:r>
        <w:rPr>
          <w:spacing w:val="12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10million</w:t>
      </w:r>
      <w:r>
        <w:rPr>
          <w:strike w:val="0"/>
          <w:spacing w:val="9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53"/>
        </w:rPr>
        <w:t> </w:t>
      </w:r>
      <w:r>
        <w:rPr>
          <w:strike w:val="0"/>
          <w:spacing w:val="-1"/>
        </w:rPr>
        <w:t>above</w:t>
      </w:r>
      <w:r>
        <w:rPr>
          <w:strike w:val="0"/>
          <w:spacing w:val="6"/>
        </w:rPr>
        <w:t> </w:t>
      </w:r>
      <w:r>
        <w:rPr>
          <w:strike w:val="0"/>
          <w:spacing w:val="-1"/>
        </w:rPr>
        <w:t>amounting</w:t>
      </w:r>
      <w:r>
        <w:rPr>
          <w:strike w:val="0"/>
          <w:spacing w:val="5"/>
        </w:rPr>
        <w:t> </w:t>
      </w:r>
      <w:r>
        <w:rPr>
          <w:strike w:val="0"/>
        </w:rPr>
        <w:t>to</w:t>
      </w:r>
      <w:r>
        <w:rPr>
          <w:strike w:val="0"/>
          <w:spacing w:val="5"/>
        </w:rPr>
        <w:t> </w:t>
      </w:r>
      <w:r>
        <w:rPr>
          <w:strike w:val="0"/>
        </w:rPr>
        <w:t>75%</w:t>
      </w:r>
      <w:r>
        <w:rPr>
          <w:strike w:val="0"/>
          <w:spacing w:val="6"/>
        </w:rPr>
        <w:t> </w:t>
      </w:r>
      <w:r>
        <w:rPr>
          <w:strike w:val="0"/>
        </w:rPr>
        <w:t>of</w:t>
      </w:r>
      <w:r>
        <w:rPr>
          <w:strike w:val="0"/>
          <w:spacing w:val="3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7"/>
        </w:rPr>
        <w:t> </w:t>
      </w:r>
      <w:r>
        <w:rPr>
          <w:strike w:val="0"/>
          <w:spacing w:val="-1"/>
        </w:rPr>
        <w:t>royalty</w:t>
      </w:r>
      <w:r>
        <w:rPr>
          <w:strike w:val="0"/>
          <w:spacing w:val="4"/>
        </w:rPr>
        <w:t> </w:t>
      </w:r>
      <w:r>
        <w:rPr>
          <w:strike w:val="0"/>
          <w:spacing w:val="-1"/>
        </w:rPr>
        <w:t>declared.</w:t>
      </w:r>
      <w:r>
        <w:rPr>
          <w:strike w:val="0"/>
          <w:spacing w:val="6"/>
        </w:rPr>
        <w:t> </w:t>
      </w:r>
      <w:r>
        <w:rPr>
          <w:strike w:val="0"/>
        </w:rPr>
        <w:t>Out</w:t>
      </w:r>
      <w:r>
        <w:rPr>
          <w:strike w:val="0"/>
          <w:spacing w:val="4"/>
        </w:rPr>
        <w:t> </w:t>
      </w:r>
      <w:r>
        <w:rPr>
          <w:strike w:val="0"/>
        </w:rPr>
        <w:t>of</w:t>
      </w:r>
      <w:r>
        <w:rPr>
          <w:strike w:val="0"/>
          <w:spacing w:val="6"/>
        </w:rPr>
        <w:t> </w:t>
      </w:r>
      <w:r>
        <w:rPr>
          <w:strike w:val="0"/>
          <w:spacing w:val="-1"/>
        </w:rPr>
        <w:t>these,</w:t>
      </w:r>
      <w:r>
        <w:rPr>
          <w:strike w:val="0"/>
          <w:spacing w:val="6"/>
        </w:rPr>
        <w:t> </w:t>
      </w:r>
      <w:r>
        <w:rPr>
          <w:strike w:val="0"/>
        </w:rPr>
        <w:t>two</w:t>
      </w:r>
      <w:r>
        <w:rPr>
          <w:strike w:val="0"/>
          <w:spacing w:val="4"/>
        </w:rPr>
        <w:t> </w:t>
      </w:r>
      <w:r>
        <w:rPr>
          <w:strike w:val="0"/>
        </w:rPr>
        <w:t>companies</w:t>
      </w:r>
      <w:r>
        <w:rPr>
          <w:strike w:val="0"/>
          <w:spacing w:val="4"/>
        </w:rPr>
        <w:t> </w:t>
      </w:r>
      <w:r>
        <w:rPr>
          <w:strike w:val="0"/>
        </w:rPr>
        <w:t>made</w:t>
      </w:r>
      <w:r>
        <w:rPr>
          <w:strike w:val="0"/>
          <w:spacing w:val="5"/>
        </w:rPr>
        <w:t> </w:t>
      </w:r>
      <w:r>
        <w:rPr>
          <w:strike w:val="0"/>
          <w:spacing w:val="-1"/>
        </w:rPr>
        <w:t>royalty</w:t>
      </w:r>
      <w:r>
        <w:rPr>
          <w:strike w:val="0"/>
          <w:spacing w:val="81"/>
        </w:rPr>
        <w:t> </w:t>
      </w:r>
      <w:r>
        <w:rPr>
          <w:strike w:val="0"/>
          <w:spacing w:val="-1"/>
        </w:rPr>
        <w:t>payments</w:t>
      </w:r>
      <w:r>
        <w:rPr>
          <w:strike w:val="0"/>
          <w:spacing w:val="2"/>
        </w:rPr>
        <w:t> </w:t>
      </w:r>
      <w:r>
        <w:rPr>
          <w:strike w:val="0"/>
        </w:rPr>
        <w:t>in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excess</w:t>
      </w:r>
      <w:r>
        <w:rPr>
          <w:strike w:val="0"/>
          <w:spacing w:val="2"/>
        </w:rPr>
        <w:t> </w:t>
      </w:r>
      <w:r>
        <w:rPr>
          <w:strike w:val="0"/>
        </w:rPr>
        <w:t>of</w:t>
      </w:r>
      <w:r>
        <w:rPr>
          <w:strike w:val="0"/>
          <w:spacing w:val="2"/>
        </w:rPr>
        <w:t> </w:t>
      </w:r>
      <w:r>
        <w:rPr>
          <w:strike/>
        </w:rPr>
        <w:t>N</w:t>
      </w:r>
      <w:r>
        <w:rPr>
          <w:strike w:val="0"/>
        </w:rPr>
        <w:t>100million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each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2"/>
        </w:rPr>
        <w:t> </w:t>
      </w:r>
      <w:r>
        <w:rPr>
          <w:strike w:val="0"/>
        </w:rPr>
        <w:t>this </w:t>
      </w:r>
      <w:r>
        <w:rPr>
          <w:strike w:val="0"/>
          <w:spacing w:val="-1"/>
        </w:rPr>
        <w:t>accounted</w:t>
      </w:r>
      <w:r>
        <w:rPr>
          <w:strike w:val="0"/>
          <w:spacing w:val="1"/>
        </w:rPr>
        <w:t> </w:t>
      </w:r>
      <w:r>
        <w:rPr>
          <w:strike w:val="0"/>
        </w:rPr>
        <w:t>for</w:t>
      </w:r>
      <w:r>
        <w:rPr>
          <w:strike w:val="0"/>
          <w:spacing w:val="1"/>
        </w:rPr>
        <w:t> </w:t>
      </w:r>
      <w:r>
        <w:rPr>
          <w:strike w:val="0"/>
        </w:rPr>
        <w:t>47%</w:t>
      </w:r>
      <w:r>
        <w:rPr>
          <w:strike w:val="0"/>
          <w:spacing w:val="1"/>
        </w:rPr>
        <w:t> </w:t>
      </w:r>
      <w:r>
        <w:rPr>
          <w:strike w:val="0"/>
        </w:rPr>
        <w:t>of</w:t>
      </w:r>
      <w:r>
        <w:rPr>
          <w:strike w:val="0"/>
          <w:spacing w:val="1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royalty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declared.</w:t>
      </w:r>
      <w:r>
        <w:rPr>
          <w:strike w:val="0"/>
          <w:spacing w:val="67"/>
        </w:rPr>
        <w:t> </w:t>
      </w:r>
      <w:r>
        <w:rPr>
          <w:strike w:val="0"/>
          <w:spacing w:val="-1"/>
        </w:rPr>
        <w:t>Considering</w:t>
      </w:r>
      <w:r>
        <w:rPr>
          <w:strike w:val="0"/>
          <w:spacing w:val="33"/>
        </w:rPr>
        <w:t> </w:t>
      </w:r>
      <w:r>
        <w:rPr>
          <w:strike w:val="0"/>
          <w:spacing w:val="-1"/>
        </w:rPr>
        <w:t>royalty</w:t>
      </w:r>
      <w:r>
        <w:rPr>
          <w:strike w:val="0"/>
          <w:spacing w:val="33"/>
        </w:rPr>
        <w:t> </w:t>
      </w:r>
      <w:r>
        <w:rPr>
          <w:strike w:val="0"/>
        </w:rPr>
        <w:t>payment</w:t>
      </w:r>
      <w:r>
        <w:rPr>
          <w:strike w:val="0"/>
          <w:spacing w:val="33"/>
        </w:rPr>
        <w:t> </w:t>
      </w:r>
      <w:r>
        <w:rPr>
          <w:strike w:val="0"/>
        </w:rPr>
        <w:t>of</w:t>
      </w:r>
      <w:r>
        <w:rPr>
          <w:strike w:val="0"/>
          <w:spacing w:val="35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3million,</w:t>
      </w:r>
      <w:r>
        <w:rPr>
          <w:strike w:val="0"/>
          <w:spacing w:val="33"/>
        </w:rPr>
        <w:t> </w:t>
      </w:r>
      <w:r>
        <w:rPr>
          <w:strike w:val="0"/>
        </w:rPr>
        <w:t>which</w:t>
      </w:r>
      <w:r>
        <w:rPr>
          <w:strike w:val="0"/>
          <w:spacing w:val="34"/>
        </w:rPr>
        <w:t> </w:t>
      </w:r>
      <w:r>
        <w:rPr>
          <w:strike w:val="0"/>
        </w:rPr>
        <w:t>is</w:t>
      </w:r>
      <w:r>
        <w:rPr>
          <w:strike w:val="0"/>
          <w:spacing w:val="33"/>
        </w:rPr>
        <w:t> </w:t>
      </w:r>
      <w:r>
        <w:rPr>
          <w:strike w:val="0"/>
        </w:rPr>
        <w:t>the</w:t>
      </w:r>
      <w:r>
        <w:rPr>
          <w:strike w:val="0"/>
          <w:spacing w:val="35"/>
        </w:rPr>
        <w:t> </w:t>
      </w:r>
      <w:r>
        <w:rPr>
          <w:strike w:val="0"/>
          <w:spacing w:val="-1"/>
        </w:rPr>
        <w:t>approved</w:t>
      </w:r>
      <w:r>
        <w:rPr>
          <w:strike w:val="0"/>
          <w:spacing w:val="33"/>
        </w:rPr>
        <w:t> </w:t>
      </w:r>
      <w:r>
        <w:rPr>
          <w:strike w:val="0"/>
        </w:rPr>
        <w:t>threshold,</w:t>
      </w:r>
      <w:r>
        <w:rPr>
          <w:strike w:val="0"/>
          <w:spacing w:val="33"/>
        </w:rPr>
        <w:t> </w:t>
      </w:r>
      <w:r>
        <w:rPr>
          <w:strike w:val="0"/>
        </w:rPr>
        <w:t>fifty-six</w:t>
      </w:r>
      <w:r>
        <w:rPr>
          <w:strike w:val="0"/>
          <w:spacing w:val="34"/>
        </w:rPr>
        <w:t> </w:t>
      </w:r>
      <w:r>
        <w:rPr>
          <w:strike w:val="0"/>
        </w:rPr>
        <w:t>(56)</w:t>
      </w:r>
      <w:r>
        <w:rPr>
          <w:strike w:val="0"/>
          <w:spacing w:val="68"/>
        </w:rPr>
        <w:t> </w:t>
      </w:r>
      <w:r>
        <w:rPr>
          <w:strike w:val="0"/>
          <w:spacing w:val="-1"/>
        </w:rPr>
        <w:t>extractive</w:t>
      </w:r>
      <w:r>
        <w:rPr>
          <w:strike w:val="0"/>
          <w:spacing w:val="15"/>
        </w:rPr>
        <w:t> </w:t>
      </w:r>
      <w:r>
        <w:rPr>
          <w:strike w:val="0"/>
        </w:rPr>
        <w:t>companies</w:t>
      </w:r>
      <w:r>
        <w:rPr>
          <w:strike w:val="0"/>
          <w:spacing w:val="16"/>
        </w:rPr>
        <w:t> </w:t>
      </w:r>
      <w:r>
        <w:rPr>
          <w:strike w:val="0"/>
        </w:rPr>
        <w:t>would</w:t>
      </w:r>
      <w:r>
        <w:rPr>
          <w:strike w:val="0"/>
          <w:spacing w:val="17"/>
        </w:rPr>
        <w:t> </w:t>
      </w:r>
      <w:r>
        <w:rPr>
          <w:strike w:val="0"/>
        </w:rPr>
        <w:t>be</w:t>
      </w:r>
      <w:r>
        <w:rPr>
          <w:strike w:val="0"/>
          <w:spacing w:val="15"/>
        </w:rPr>
        <w:t> </w:t>
      </w:r>
      <w:r>
        <w:rPr>
          <w:strike w:val="0"/>
          <w:spacing w:val="-1"/>
        </w:rPr>
        <w:t>covered;</w:t>
      </w:r>
      <w:r>
        <w:rPr>
          <w:strike w:val="0"/>
          <w:spacing w:val="17"/>
        </w:rPr>
        <w:t> </w:t>
      </w:r>
      <w:r>
        <w:rPr>
          <w:strike w:val="0"/>
        </w:rPr>
        <w:t>this</w:t>
      </w:r>
      <w:r>
        <w:rPr>
          <w:strike w:val="0"/>
          <w:spacing w:val="16"/>
        </w:rPr>
        <w:t> </w:t>
      </w:r>
      <w:r>
        <w:rPr>
          <w:strike w:val="0"/>
          <w:spacing w:val="-1"/>
        </w:rPr>
        <w:t>represents</w:t>
      </w:r>
      <w:r>
        <w:rPr>
          <w:strike w:val="0"/>
          <w:spacing w:val="17"/>
        </w:rPr>
        <w:t> </w:t>
      </w:r>
      <w:r>
        <w:rPr>
          <w:strike w:val="0"/>
        </w:rPr>
        <w:t>86.87%</w:t>
      </w:r>
      <w:r>
        <w:rPr>
          <w:strike w:val="0"/>
          <w:spacing w:val="15"/>
        </w:rPr>
        <w:t> </w:t>
      </w:r>
      <w:r>
        <w:rPr>
          <w:strike w:val="0"/>
        </w:rPr>
        <w:t>of</w:t>
      </w:r>
      <w:r>
        <w:rPr>
          <w:strike w:val="0"/>
          <w:spacing w:val="15"/>
        </w:rPr>
        <w:t> </w:t>
      </w:r>
      <w:r>
        <w:rPr>
          <w:strike w:val="0"/>
        </w:rPr>
        <w:t>the</w:t>
      </w:r>
      <w:r>
        <w:rPr>
          <w:strike w:val="0"/>
          <w:spacing w:val="16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royalty</w:t>
      </w:r>
      <w:r>
        <w:rPr>
          <w:strike w:val="0"/>
          <w:spacing w:val="16"/>
        </w:rPr>
        <w:t> </w:t>
      </w:r>
      <w:r>
        <w:rPr>
          <w:strike w:val="0"/>
          <w:spacing w:val="-1"/>
        </w:rPr>
        <w:t>payment</w:t>
      </w:r>
      <w:r>
        <w:rPr>
          <w:strike w:val="0"/>
          <w:spacing w:val="67"/>
        </w:rPr>
        <w:t> </w:t>
      </w:r>
      <w:r>
        <w:rPr>
          <w:strike w:val="0"/>
        </w:rPr>
        <w:t>in the</w:t>
      </w:r>
      <w:r>
        <w:rPr>
          <w:strike w:val="0"/>
          <w:spacing w:val="-1"/>
        </w:rPr>
        <w:t> year</w:t>
      </w:r>
      <w:r>
        <w:rPr>
          <w:strike w:val="0"/>
        </w:rPr>
        <w:t> under </w:t>
      </w:r>
      <w:r>
        <w:rPr>
          <w:strike w:val="0"/>
          <w:spacing w:val="-1"/>
        </w:rPr>
        <w:t>review.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1"/>
        <w:numPr>
          <w:ilvl w:val="0"/>
          <w:numId w:val="10"/>
        </w:numPr>
        <w:tabs>
          <w:tab w:pos="707" w:val="left" w:leader="none"/>
        </w:tabs>
        <w:spacing w:line="240" w:lineRule="auto" w:before="0" w:after="0"/>
        <w:ind w:left="706" w:right="0" w:hanging="566"/>
        <w:jc w:val="both"/>
        <w:rPr>
          <w:b w:val="0"/>
          <w:bCs w:val="0"/>
        </w:rPr>
      </w:pPr>
      <w:r>
        <w:rPr>
          <w:spacing w:val="-1"/>
        </w:rPr>
        <w:t>Determination</w:t>
      </w:r>
      <w:r>
        <w:rPr/>
        <w:t> of </w:t>
      </w:r>
      <w:r>
        <w:rPr>
          <w:spacing w:val="-1"/>
        </w:rPr>
        <w:t>materiality</w:t>
      </w:r>
      <w:r>
        <w:rPr/>
        <w:t> </w:t>
      </w:r>
      <w:r>
        <w:rPr>
          <w:spacing w:val="-1"/>
        </w:rPr>
        <w:t>threshold</w:t>
      </w:r>
      <w:r>
        <w:rPr>
          <w:b w:val="0"/>
        </w:rPr>
      </w:r>
    </w:p>
    <w:p>
      <w:pPr>
        <w:pStyle w:val="BodyText"/>
        <w:spacing w:line="275" w:lineRule="auto" w:before="2"/>
        <w:ind w:left="140" w:right="156"/>
        <w:jc w:val="both"/>
      </w:pPr>
      <w:r>
        <w:rPr>
          <w:spacing w:val="-1"/>
        </w:rPr>
        <w:t>Following</w:t>
      </w:r>
      <w:r>
        <w:rPr>
          <w:spacing w:val="9"/>
        </w:rPr>
        <w:t> </w:t>
      </w:r>
      <w:r>
        <w:rPr>
          <w:spacing w:val="-1"/>
        </w:rPr>
        <w:t>from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above</w:t>
      </w:r>
      <w:r>
        <w:rPr>
          <w:spacing w:val="8"/>
        </w:rPr>
        <w:t> </w:t>
      </w:r>
      <w:r>
        <w:rPr>
          <w:spacing w:val="-1"/>
        </w:rPr>
        <w:t>analyses,</w:t>
      </w:r>
      <w:r>
        <w:rPr>
          <w:spacing w:val="11"/>
        </w:rPr>
        <w:t> </w:t>
      </w:r>
      <w:r>
        <w:rPr/>
        <w:t>the</w:t>
      </w:r>
      <w:r>
        <w:rPr>
          <w:spacing w:val="9"/>
        </w:rPr>
        <w:t> </w:t>
      </w:r>
      <w:r>
        <w:rPr/>
        <w:t>NSWG</w:t>
      </w:r>
      <w:r>
        <w:rPr>
          <w:spacing w:val="10"/>
        </w:rPr>
        <w:t> </w:t>
      </w:r>
      <w:r>
        <w:rPr>
          <w:spacing w:val="-1"/>
        </w:rPr>
        <w:t>approved</w:t>
      </w:r>
      <w:r>
        <w:rPr>
          <w:spacing w:val="10"/>
        </w:rPr>
        <w:t> </w:t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3million</w:t>
      </w:r>
      <w:r>
        <w:rPr>
          <w:strike w:val="0"/>
          <w:spacing w:val="10"/>
        </w:rPr>
        <w:t> </w:t>
      </w:r>
      <w:r>
        <w:rPr>
          <w:strike w:val="0"/>
          <w:spacing w:val="-1"/>
        </w:rPr>
        <w:t>as</w:t>
      </w:r>
      <w:r>
        <w:rPr>
          <w:strike w:val="0"/>
          <w:spacing w:val="9"/>
        </w:rPr>
        <w:t> </w:t>
      </w:r>
      <w:r>
        <w:rPr>
          <w:strike w:val="0"/>
          <w:spacing w:val="-1"/>
        </w:rPr>
        <w:t>materiality</w:t>
      </w:r>
      <w:r>
        <w:rPr>
          <w:strike w:val="0"/>
          <w:spacing w:val="10"/>
        </w:rPr>
        <w:t> </w:t>
      </w:r>
      <w:r>
        <w:rPr>
          <w:strike w:val="0"/>
          <w:spacing w:val="-1"/>
        </w:rPr>
        <w:t>threshold.</w:t>
      </w:r>
      <w:r>
        <w:rPr>
          <w:strike w:val="0"/>
          <w:spacing w:val="95"/>
        </w:rPr>
        <w:t> </w:t>
      </w:r>
      <w:r>
        <w:rPr>
          <w:strike w:val="0"/>
          <w:spacing w:val="-2"/>
        </w:rPr>
        <w:t>In</w:t>
      </w:r>
      <w:r>
        <w:rPr>
          <w:strike w:val="0"/>
          <w:spacing w:val="6"/>
        </w:rPr>
        <w:t> </w:t>
      </w:r>
      <w:r>
        <w:rPr>
          <w:strike w:val="0"/>
        </w:rPr>
        <w:t>the</w:t>
      </w:r>
      <w:r>
        <w:rPr>
          <w:strike w:val="0"/>
          <w:spacing w:val="6"/>
        </w:rPr>
        <w:t> </w:t>
      </w:r>
      <w:r>
        <w:rPr>
          <w:strike w:val="0"/>
        </w:rPr>
        <w:t>opinion</w:t>
      </w:r>
      <w:r>
        <w:rPr>
          <w:strike w:val="0"/>
          <w:spacing w:val="6"/>
        </w:rPr>
        <w:t> </w:t>
      </w:r>
      <w:r>
        <w:rPr>
          <w:strike w:val="0"/>
        </w:rPr>
        <w:t>of</w:t>
      </w:r>
      <w:r>
        <w:rPr>
          <w:strike w:val="0"/>
          <w:spacing w:val="6"/>
        </w:rPr>
        <w:t> </w:t>
      </w:r>
      <w:r>
        <w:rPr>
          <w:strike w:val="0"/>
        </w:rPr>
        <w:t>the</w:t>
      </w:r>
      <w:r>
        <w:rPr>
          <w:strike w:val="0"/>
          <w:spacing w:val="6"/>
        </w:rPr>
        <w:t> </w:t>
      </w:r>
      <w:r>
        <w:rPr>
          <w:strike w:val="0"/>
          <w:spacing w:val="-1"/>
        </w:rPr>
        <w:t>Independent</w:t>
      </w:r>
      <w:r>
        <w:rPr>
          <w:strike w:val="0"/>
          <w:spacing w:val="9"/>
        </w:rPr>
        <w:t> </w:t>
      </w:r>
      <w:r>
        <w:rPr>
          <w:strike w:val="0"/>
          <w:spacing w:val="-1"/>
        </w:rPr>
        <w:t>Administrator,</w:t>
      </w:r>
      <w:r>
        <w:rPr>
          <w:strike w:val="0"/>
          <w:spacing w:val="7"/>
        </w:rPr>
        <w:t> </w:t>
      </w:r>
      <w:r>
        <w:rPr>
          <w:strike w:val="0"/>
        </w:rPr>
        <w:t>the</w:t>
      </w:r>
      <w:r>
        <w:rPr>
          <w:strike w:val="0"/>
          <w:spacing w:val="7"/>
        </w:rPr>
        <w:t> </w:t>
      </w:r>
      <w:r>
        <w:rPr>
          <w:rFonts w:ascii="Times New Roman" w:hAnsi="Times New Roman" w:cs="Times New Roman" w:eastAsia="Times New Roman"/>
          <w:strike w:val="0"/>
        </w:rPr>
        <w:t>₦3million</w:t>
      </w:r>
      <w:r>
        <w:rPr>
          <w:rFonts w:ascii="Times New Roman" w:hAnsi="Times New Roman" w:cs="Times New Roman" w:eastAsia="Times New Roman"/>
          <w:strike w:val="0"/>
          <w:spacing w:val="6"/>
        </w:rPr>
        <w:t> </w:t>
      </w:r>
      <w:r>
        <w:rPr>
          <w:rFonts w:ascii="Times New Roman" w:hAnsi="Times New Roman" w:cs="Times New Roman" w:eastAsia="Times New Roman"/>
          <w:strike w:val="0"/>
          <w:spacing w:val="-1"/>
        </w:rPr>
        <w:t>royalty</w:t>
      </w:r>
      <w:r>
        <w:rPr>
          <w:rFonts w:ascii="Times New Roman" w:hAnsi="Times New Roman" w:cs="Times New Roman" w:eastAsia="Times New Roman"/>
          <w:strike w:val="0"/>
          <w:spacing w:val="5"/>
        </w:rPr>
        <w:t> </w:t>
      </w:r>
      <w:r>
        <w:rPr>
          <w:strike w:val="0"/>
          <w:spacing w:val="-1"/>
        </w:rPr>
        <w:t>threshold</w:t>
      </w:r>
      <w:r>
        <w:rPr>
          <w:strike w:val="0"/>
          <w:spacing w:val="6"/>
        </w:rPr>
        <w:t> </w:t>
      </w:r>
      <w:r>
        <w:rPr>
          <w:strike w:val="0"/>
        </w:rPr>
        <w:t>is</w:t>
      </w:r>
      <w:r>
        <w:rPr>
          <w:strike w:val="0"/>
          <w:spacing w:val="9"/>
        </w:rPr>
        <w:t> </w:t>
      </w:r>
      <w:r>
        <w:rPr>
          <w:strike w:val="0"/>
          <w:spacing w:val="-1"/>
        </w:rPr>
        <w:t>sufficient</w:t>
      </w:r>
      <w:r>
        <w:rPr>
          <w:strike w:val="0"/>
          <w:spacing w:val="73"/>
        </w:rPr>
        <w:t> </w:t>
      </w:r>
      <w:r>
        <w:rPr>
          <w:strike w:val="0"/>
          <w:spacing w:val="-1"/>
        </w:rPr>
        <w:t>and</w:t>
      </w:r>
      <w:r>
        <w:rPr>
          <w:strike w:val="0"/>
        </w:rPr>
        <w:t> </w:t>
      </w:r>
      <w:r>
        <w:rPr>
          <w:strike w:val="0"/>
          <w:spacing w:val="-1"/>
        </w:rPr>
        <w:t>provides</w:t>
      </w:r>
      <w:r>
        <w:rPr>
          <w:strike w:val="0"/>
        </w:rPr>
        <w:t> </w:t>
      </w:r>
      <w:r>
        <w:rPr>
          <w:strike w:val="0"/>
          <w:spacing w:val="-1"/>
        </w:rPr>
        <w:t>reasonable</w:t>
      </w:r>
      <w:r>
        <w:rPr>
          <w:strike w:val="0"/>
          <w:spacing w:val="1"/>
        </w:rPr>
        <w:t> </w:t>
      </w:r>
      <w:r>
        <w:rPr>
          <w:strike w:val="0"/>
          <w:spacing w:val="-1"/>
        </w:rPr>
        <w:t>coverage </w:t>
      </w:r>
      <w:r>
        <w:rPr>
          <w:strike w:val="0"/>
        </w:rPr>
        <w:t>for</w:t>
      </w:r>
      <w:r>
        <w:rPr>
          <w:strike w:val="0"/>
          <w:spacing w:val="-2"/>
        </w:rPr>
        <w:t> </w:t>
      </w:r>
      <w:r>
        <w:rPr>
          <w:strike w:val="0"/>
        </w:rPr>
        <w:t>the</w:t>
      </w:r>
      <w:r>
        <w:rPr>
          <w:strike w:val="0"/>
          <w:spacing w:val="-1"/>
        </w:rPr>
        <w:t> </w:t>
      </w:r>
      <w:r>
        <w:rPr>
          <w:strike w:val="0"/>
        </w:rPr>
        <w:t>reconciliation.</w:t>
      </w:r>
    </w:p>
    <w:p>
      <w:pPr>
        <w:pStyle w:val="BodyText"/>
        <w:spacing w:line="240" w:lineRule="auto" w:before="3"/>
        <w:ind w:left="140" w:right="0"/>
        <w:jc w:val="both"/>
      </w:pPr>
      <w:r>
        <w:rPr>
          <w:spacing w:val="-1"/>
        </w:rPr>
        <w:t>For details</w:t>
      </w:r>
      <w:r>
        <w:rPr/>
        <w:t> of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NSWG</w:t>
      </w:r>
      <w:r>
        <w:rPr>
          <w:spacing w:val="1"/>
        </w:rPr>
        <w:t> </w:t>
      </w:r>
      <w:r>
        <w:rPr>
          <w:spacing w:val="-1"/>
        </w:rPr>
        <w:t>approval,</w:t>
      </w:r>
      <w:r>
        <w:rPr/>
        <w:t> kindly </w:t>
      </w:r>
      <w:r>
        <w:rPr>
          <w:spacing w:val="-1"/>
        </w:rPr>
        <w:t>refer</w:t>
      </w:r>
      <w:r>
        <w:rPr/>
        <w:t> to:</w:t>
      </w:r>
    </w:p>
    <w:p>
      <w:pPr>
        <w:spacing w:line="258" w:lineRule="auto" w:before="181"/>
        <w:ind w:left="140" w:right="225" w:firstLine="0"/>
        <w:jc w:val="both"/>
        <w:rPr>
          <w:rFonts w:ascii="Garamond" w:hAnsi="Garamond" w:cs="Garamond" w:eastAsia="Garamond"/>
          <w:sz w:val="18"/>
          <w:szCs w:val="18"/>
        </w:rPr>
      </w:pPr>
      <w:r>
        <w:rPr>
          <w:rFonts w:ascii="Garamond"/>
          <w:color w:val="0000FF"/>
          <w:sz w:val="18"/>
        </w:rPr>
      </w:r>
      <w:hyperlink r:id="rId27">
        <w:r>
          <w:rPr>
            <w:rFonts w:ascii="Garamond"/>
            <w:color w:val="0000FF"/>
            <w:spacing w:val="-1"/>
            <w:sz w:val="18"/>
            <w:u w:val="single" w:color="0000FF"/>
          </w:rPr>
          <w:t>http://neiti.gov.ng/phocadownload/MINUTES%20OF%20THE%20EMERGENCY%20MEETING%20OF%20NSWG%20</w:t>
        </w:r>
        <w:r>
          <w:rPr>
            <w:rFonts w:ascii="Garamond"/>
            <w:color w:val="0000FF"/>
            <w:w w:val="99"/>
            <w:sz w:val="18"/>
          </w:rPr>
        </w:r>
      </w:hyperlink>
      <w:r>
        <w:rPr>
          <w:rFonts w:ascii="Garamond"/>
          <w:color w:val="0000FF"/>
          <w:w w:val="99"/>
          <w:sz w:val="18"/>
        </w:rPr>
        <w:t> </w:t>
      </w:r>
      <w:hyperlink r:id="rId27">
        <w:r>
          <w:rPr>
            <w:rFonts w:ascii="Garamond"/>
            <w:color w:val="0000FF"/>
            <w:w w:val="99"/>
            <w:sz w:val="18"/>
          </w:rPr>
        </w:r>
        <w:r>
          <w:rPr>
            <w:rFonts w:ascii="Garamond"/>
            <w:color w:val="0000FF"/>
            <w:w w:val="99"/>
            <w:sz w:val="18"/>
          </w:rPr>
          <w:t>  </w:t>
        </w:r>
        <w:r>
          <w:rPr>
            <w:rFonts w:ascii="Garamond"/>
            <w:color w:val="0000FF"/>
            <w:spacing w:val="-1"/>
            <w:sz w:val="18"/>
            <w:u w:val="single" w:color="0000FF"/>
          </w:rPr>
          <w:t>13%20JUNE%202018.pdf</w:t>
        </w:r>
        <w:r>
          <w:rPr>
            <w:rFonts w:ascii="Garamond"/>
            <w:color w:val="0000FF"/>
            <w:w w:val="99"/>
            <w:sz w:val="18"/>
          </w:rPr>
        </w:r>
        <w:r>
          <w:rPr>
            <w:rFonts w:ascii="Garamond"/>
            <w:sz w:val="18"/>
          </w:rPr>
        </w:r>
      </w:hyperlink>
    </w:p>
    <w:p>
      <w:pPr>
        <w:pStyle w:val="BodyText"/>
        <w:spacing w:line="276" w:lineRule="auto" w:before="159"/>
        <w:ind w:left="140" w:right="156"/>
        <w:jc w:val="both"/>
      </w:pPr>
      <w:r>
        <w:rPr>
          <w:spacing w:val="-1"/>
        </w:rPr>
        <w:t>Consequent</w:t>
      </w:r>
      <w:r>
        <w:rPr>
          <w:spacing w:val="26"/>
        </w:rPr>
        <w:t> </w:t>
      </w:r>
      <w:r>
        <w:rPr/>
        <w:t>upon</w:t>
      </w:r>
      <w:r>
        <w:rPr>
          <w:spacing w:val="26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ap</w:t>
      </w:r>
      <w:r>
        <w:rPr>
          <w:rFonts w:ascii="Times New Roman" w:hAnsi="Times New Roman" w:cs="Times New Roman" w:eastAsia="Times New Roman"/>
          <w:spacing w:val="-1"/>
        </w:rPr>
        <w:t>proval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₦3million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spacing w:val="-1"/>
        </w:rPr>
        <w:t>materiality</w:t>
      </w:r>
      <w:r>
        <w:rPr>
          <w:spacing w:val="27"/>
        </w:rPr>
        <w:t> </w:t>
      </w:r>
      <w:r>
        <w:rPr>
          <w:spacing w:val="-1"/>
        </w:rPr>
        <w:t>threshold</w:t>
      </w:r>
      <w:r>
        <w:rPr>
          <w:spacing w:val="26"/>
        </w:rPr>
        <w:t> </w:t>
      </w:r>
      <w:r>
        <w:rPr>
          <w:spacing w:val="1"/>
        </w:rPr>
        <w:t>by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/>
        <w:t>NSWG,</w:t>
      </w:r>
      <w:r>
        <w:rPr>
          <w:spacing w:val="28"/>
        </w:rPr>
        <w:t> </w:t>
      </w:r>
      <w:r>
        <w:rPr/>
        <w:t>56</w:t>
      </w:r>
      <w:r>
        <w:rPr>
          <w:spacing w:val="61"/>
        </w:rPr>
        <w:t> </w:t>
      </w:r>
      <w:r>
        <w:rPr>
          <w:spacing w:val="-1"/>
        </w:rPr>
        <w:t>companies</w:t>
      </w:r>
      <w:r>
        <w:rPr>
          <w:spacing w:val="50"/>
        </w:rPr>
        <w:t> </w:t>
      </w:r>
      <w:r>
        <w:rPr/>
        <w:t>contained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/>
        <w:t>table</w:t>
      </w:r>
      <w:r>
        <w:rPr>
          <w:spacing w:val="49"/>
        </w:rPr>
        <w:t> </w:t>
      </w:r>
      <w:r>
        <w:rPr/>
        <w:t>1.5</w:t>
      </w:r>
      <w:r>
        <w:rPr>
          <w:spacing w:val="50"/>
        </w:rPr>
        <w:t> </w:t>
      </w:r>
      <w:r>
        <w:rPr>
          <w:spacing w:val="-1"/>
        </w:rPr>
        <w:t>below</w:t>
      </w:r>
      <w:r>
        <w:rPr>
          <w:spacing w:val="54"/>
        </w:rPr>
        <w:t> </w:t>
      </w:r>
      <w:r>
        <w:rPr/>
        <w:t>who</w:t>
      </w:r>
      <w:r>
        <w:rPr>
          <w:spacing w:val="50"/>
        </w:rPr>
        <w:t> </w:t>
      </w:r>
      <w:r>
        <w:rPr/>
        <w:t>met</w:t>
      </w:r>
      <w:r>
        <w:rPr>
          <w:spacing w:val="50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threshold</w:t>
      </w:r>
      <w:r>
        <w:rPr>
          <w:spacing w:val="54"/>
        </w:rPr>
        <w:t> </w:t>
      </w:r>
      <w:r>
        <w:rPr>
          <w:spacing w:val="-1"/>
        </w:rPr>
        <w:t>were</w:t>
      </w:r>
      <w:r>
        <w:rPr>
          <w:spacing w:val="48"/>
        </w:rPr>
        <w:t> </w:t>
      </w:r>
      <w:r>
        <w:rPr>
          <w:spacing w:val="-1"/>
        </w:rPr>
        <w:t>selected</w:t>
      </w:r>
      <w:r>
        <w:rPr>
          <w:spacing w:val="53"/>
        </w:rPr>
        <w:t> </w:t>
      </w:r>
      <w:r>
        <w:rPr/>
        <w:t>for</w:t>
      </w:r>
      <w:r>
        <w:rPr>
          <w:spacing w:val="57"/>
        </w:rPr>
        <w:t> </w:t>
      </w:r>
      <w:r>
        <w:rPr>
          <w:spacing w:val="-1"/>
        </w:rPr>
        <w:t>reconciliation.</w:t>
      </w:r>
    </w:p>
    <w:p>
      <w:pPr>
        <w:spacing w:after="0" w:line="276" w:lineRule="auto"/>
        <w:jc w:val="both"/>
        <w:sectPr>
          <w:pgSz w:w="11910" w:h="16840"/>
          <w:pgMar w:header="0" w:footer="1010" w:top="1380" w:bottom="1200" w:left="1300" w:right="1280"/>
        </w:sectPr>
      </w:pPr>
    </w:p>
    <w:p>
      <w:pPr>
        <w:spacing w:before="62"/>
        <w:ind w:left="11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74888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/>
          <w:sz w:val="18"/>
        </w:rPr>
        <w:t>Table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1.5: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List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of </w:t>
      </w:r>
      <w:r>
        <w:rPr>
          <w:rFonts w:ascii="Times New Roman"/>
          <w:spacing w:val="-1"/>
          <w:sz w:val="18"/>
        </w:rPr>
        <w:t>companies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that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met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threshold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14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5"/>
        <w:gridCol w:w="6587"/>
        <w:gridCol w:w="1351"/>
      </w:tblGrid>
      <w:tr>
        <w:trPr>
          <w:trHeight w:val="457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20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20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Name </w:t>
            </w:r>
            <w:r>
              <w:rPr>
                <w:rFonts w:ascii="Times New Roman"/>
                <w:b/>
                <w:color w:val="FFFFFF"/>
                <w:sz w:val="16"/>
              </w:rPr>
              <w:t>of</w:t>
            </w:r>
            <w:r>
              <w:rPr>
                <w:rFonts w:ascii="Times New Roman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company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2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Amount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27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z w:val="16"/>
                <w:szCs w:val="16"/>
              </w:rPr>
              <w:t>₦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</w:tr>
      <w:tr>
        <w:trPr>
          <w:trHeight w:val="244" w:hRule="exact"/>
        </w:trPr>
        <w:tc>
          <w:tcPr>
            <w:tcW w:w="113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658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Dangote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Cement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Plc</w:t>
            </w:r>
          </w:p>
        </w:tc>
        <w:tc>
          <w:tcPr>
            <w:tcW w:w="135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3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620,773,689.22</w:t>
            </w:r>
          </w:p>
        </w:tc>
      </w:tr>
      <w:tr>
        <w:trPr>
          <w:trHeight w:val="231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West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African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Portland</w:t>
            </w:r>
            <w:r>
              <w:rPr>
                <w:rFonts w:ascii="Times New Roman"/>
                <w:spacing w:val="-1"/>
                <w:sz w:val="16"/>
              </w:rPr>
              <w:t> Cement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Plc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3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157,110,464.34</w:t>
            </w:r>
          </w:p>
        </w:tc>
      </w:tr>
      <w:tr>
        <w:trPr>
          <w:trHeight w:val="232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UNICEM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3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82,550,159.86</w:t>
            </w:r>
          </w:p>
        </w:tc>
      </w:tr>
      <w:tr>
        <w:trPr>
          <w:trHeight w:val="231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Julius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Berger Plc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41,856,214.38</w:t>
            </w:r>
          </w:p>
        </w:tc>
      </w:tr>
      <w:tr>
        <w:trPr>
          <w:trHeight w:val="232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Setraco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Nig</w:t>
            </w:r>
            <w:r>
              <w:rPr>
                <w:rFonts w:ascii="Times New Roman"/>
                <w:spacing w:val="-1"/>
                <w:sz w:val="16"/>
              </w:rPr>
              <w:t> Limited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3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35,480,981.86</w:t>
            </w:r>
          </w:p>
        </w:tc>
      </w:tr>
      <w:tr>
        <w:trPr>
          <w:trHeight w:val="231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Reynolds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Const.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(Nig.)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32,471,838.43</w:t>
            </w:r>
          </w:p>
        </w:tc>
      </w:tr>
      <w:tr>
        <w:trPr>
          <w:trHeight w:val="232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Ashaka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Cement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3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29,147,355.50</w:t>
            </w:r>
          </w:p>
        </w:tc>
      </w:tr>
      <w:tr>
        <w:trPr>
          <w:trHeight w:val="231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Ratcon Const.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25,407,424.60</w:t>
            </w:r>
          </w:p>
        </w:tc>
      </w:tr>
      <w:tr>
        <w:trPr>
          <w:trHeight w:val="232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Crushed Rock Industries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3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24,454,497.50</w:t>
            </w:r>
          </w:p>
        </w:tc>
      </w:tr>
      <w:tr>
        <w:trPr>
          <w:trHeight w:val="231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Zeberced 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21,407,625.00</w:t>
            </w:r>
          </w:p>
        </w:tc>
      </w:tr>
      <w:tr>
        <w:trPr>
          <w:trHeight w:val="232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Sino Minerals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3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21,032,000.00</w:t>
            </w:r>
          </w:p>
        </w:tc>
      </w:tr>
      <w:tr>
        <w:trPr>
          <w:trHeight w:val="231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CCNN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Plc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20,134,680.00</w:t>
            </w:r>
          </w:p>
        </w:tc>
      </w:tr>
      <w:tr>
        <w:trPr>
          <w:trHeight w:val="233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CCECC Nig.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16,634,471.00</w:t>
            </w:r>
          </w:p>
        </w:tc>
      </w:tr>
      <w:tr>
        <w:trPr>
          <w:trHeight w:val="230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BUA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International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(Opella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Site, </w:t>
            </w:r>
            <w:r>
              <w:rPr>
                <w:rFonts w:ascii="Times New Roman"/>
                <w:spacing w:val="-1"/>
                <w:sz w:val="16"/>
              </w:rPr>
              <w:t>Edo State)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15,084,200.00</w:t>
            </w:r>
          </w:p>
        </w:tc>
      </w:tr>
      <w:tr>
        <w:trPr>
          <w:trHeight w:val="233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Woda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Mountain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Invetment</w:t>
            </w:r>
            <w:r>
              <w:rPr>
                <w:rFonts w:ascii="Times New Roman"/>
                <w:spacing w:val="-1"/>
                <w:sz w:val="16"/>
              </w:rPr>
              <w:t> 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13,851,500.00</w:t>
            </w:r>
          </w:p>
        </w:tc>
      </w:tr>
      <w:tr>
        <w:trPr>
          <w:trHeight w:val="230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CGC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Nig.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13,036,353.08</w:t>
            </w:r>
          </w:p>
        </w:tc>
      </w:tr>
      <w:tr>
        <w:trPr>
          <w:trHeight w:val="233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Kopek Construction 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12,812,720.00</w:t>
            </w:r>
          </w:p>
        </w:tc>
      </w:tr>
      <w:tr>
        <w:trPr>
          <w:trHeight w:val="230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Lafarge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Readymix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Nig.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Ltd.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12,244,716.00</w:t>
            </w:r>
          </w:p>
        </w:tc>
      </w:tr>
      <w:tr>
        <w:trPr>
          <w:trHeight w:val="233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Arab Contractors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Nig.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12,053,903.47</w:t>
            </w:r>
          </w:p>
        </w:tc>
      </w:tr>
      <w:tr>
        <w:trPr>
          <w:trHeight w:val="230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Triacta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11,873,806.00</w:t>
            </w:r>
          </w:p>
        </w:tc>
      </w:tr>
      <w:tr>
        <w:trPr>
          <w:trHeight w:val="233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Mercury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 </w:t>
            </w:r>
            <w:r>
              <w:rPr>
                <w:rFonts w:ascii="Times New Roman"/>
                <w:spacing w:val="-2"/>
                <w:sz w:val="16"/>
              </w:rPr>
              <w:t>Invt.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11,420,500.00</w:t>
            </w:r>
          </w:p>
        </w:tc>
      </w:tr>
      <w:tr>
        <w:trPr>
          <w:trHeight w:val="230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Levant Const.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10,617,300.00</w:t>
            </w:r>
          </w:p>
        </w:tc>
      </w:tr>
      <w:tr>
        <w:trPr>
          <w:trHeight w:val="233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Georgio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Rockslimited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9,343,295.70</w:t>
            </w:r>
          </w:p>
        </w:tc>
      </w:tr>
      <w:tr>
        <w:trPr>
          <w:trHeight w:val="230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Spearman Brown</w:t>
            </w:r>
            <w:r>
              <w:rPr>
                <w:rFonts w:ascii="Times New Roman"/>
                <w:sz w:val="16"/>
              </w:rPr>
              <w:t>  </w:t>
            </w:r>
            <w:r>
              <w:rPr>
                <w:rFonts w:ascii="Times New Roman"/>
                <w:spacing w:val="-1"/>
                <w:sz w:val="16"/>
              </w:rPr>
              <w:t>Nig.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8,802,225.00</w:t>
            </w:r>
          </w:p>
        </w:tc>
      </w:tr>
      <w:tr>
        <w:trPr>
          <w:trHeight w:val="233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S.C.C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(Nigeria) Limited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8,341,192.88</w:t>
            </w:r>
          </w:p>
        </w:tc>
      </w:tr>
      <w:tr>
        <w:trPr>
          <w:trHeight w:val="231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Coltan Minerals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8,245,500.00</w:t>
            </w:r>
          </w:p>
        </w:tc>
      </w:tr>
      <w:tr>
        <w:trPr>
          <w:trHeight w:val="233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Six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Six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Manufacturing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Global </w:t>
            </w:r>
            <w:r>
              <w:rPr>
                <w:rFonts w:ascii="Times New Roman"/>
                <w:spacing w:val="-2"/>
                <w:sz w:val="16"/>
              </w:rPr>
              <w:t>Services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8,196,195.00</w:t>
            </w:r>
          </w:p>
        </w:tc>
      </w:tr>
      <w:tr>
        <w:trPr>
          <w:trHeight w:val="230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Astro Minerals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7,592,932.00</w:t>
            </w:r>
          </w:p>
        </w:tc>
      </w:tr>
      <w:tr>
        <w:trPr>
          <w:trHeight w:val="233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Tongyi Allied Mining Co.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7,425,000.00</w:t>
            </w:r>
          </w:p>
        </w:tc>
      </w:tr>
      <w:tr>
        <w:trPr>
          <w:trHeight w:val="230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Taoshi 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&amp;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Exploration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Company Limited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7,276,581.00</w:t>
            </w:r>
          </w:p>
        </w:tc>
      </w:tr>
      <w:tr>
        <w:trPr>
          <w:trHeight w:val="233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Porcelainware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Industries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7,003,500.00</w:t>
            </w:r>
          </w:p>
        </w:tc>
      </w:tr>
      <w:tr>
        <w:trPr>
          <w:trHeight w:val="230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Ashpalt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Unity Const.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6,992,500.00</w:t>
            </w:r>
          </w:p>
        </w:tc>
      </w:tr>
      <w:tr>
        <w:trPr>
          <w:trHeight w:val="233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Sodex Mines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Nig.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6,541,500.00</w:t>
            </w:r>
          </w:p>
        </w:tc>
      </w:tr>
      <w:tr>
        <w:trPr>
          <w:trHeight w:val="230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CNC Mining Company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6,419,510.00</w:t>
            </w:r>
          </w:p>
        </w:tc>
      </w:tr>
      <w:tr>
        <w:trPr>
          <w:trHeight w:val="230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Hongyun 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Industrial</w:t>
            </w:r>
            <w:r>
              <w:rPr>
                <w:rFonts w:ascii="Times New Roman"/>
                <w:spacing w:val="-1"/>
                <w:sz w:val="16"/>
              </w:rPr>
              <w:t> Company 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6,387,800.00</w:t>
            </w:r>
          </w:p>
        </w:tc>
      </w:tr>
      <w:tr>
        <w:trPr>
          <w:trHeight w:val="233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Platinum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Asphalt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-1"/>
                <w:sz w:val="16"/>
              </w:rPr>
              <w:t> Crushing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Company Limited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6,345,888.52</w:t>
            </w:r>
          </w:p>
        </w:tc>
      </w:tr>
      <w:tr>
        <w:trPr>
          <w:trHeight w:val="230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Petra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Quarries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5,948,913.75</w:t>
            </w:r>
          </w:p>
        </w:tc>
      </w:tr>
      <w:tr>
        <w:trPr>
          <w:trHeight w:val="233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CNC Engineering Co.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5,800,550.00</w:t>
            </w:r>
          </w:p>
        </w:tc>
      </w:tr>
      <w:tr>
        <w:trPr>
          <w:trHeight w:val="230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FW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Dredging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5,700,000.00</w:t>
            </w:r>
          </w:p>
        </w:tc>
      </w:tr>
      <w:tr>
        <w:trPr>
          <w:trHeight w:val="233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Hajaig Const.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Coy.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5,280,000.00</w:t>
            </w:r>
          </w:p>
        </w:tc>
      </w:tr>
      <w:tr>
        <w:trPr>
          <w:trHeight w:val="230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Zhong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Xing</w:t>
            </w:r>
            <w:r>
              <w:rPr>
                <w:rFonts w:ascii="Times New Roman"/>
                <w:spacing w:val="-1"/>
                <w:sz w:val="16"/>
              </w:rPr>
              <w:t> 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Investment</w:t>
            </w:r>
            <w:r>
              <w:rPr>
                <w:rFonts w:ascii="Times New Roman"/>
                <w:spacing w:val="-1"/>
                <w:sz w:val="16"/>
              </w:rPr>
              <w:t> 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5,076,428.57</w:t>
            </w:r>
          </w:p>
        </w:tc>
      </w:tr>
      <w:tr>
        <w:trPr>
          <w:trHeight w:val="233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Mothercat Ltd.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5,015,940.00</w:t>
            </w:r>
          </w:p>
        </w:tc>
      </w:tr>
      <w:tr>
        <w:trPr>
          <w:trHeight w:val="230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Venus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Company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4,999,623.00</w:t>
            </w:r>
          </w:p>
        </w:tc>
      </w:tr>
      <w:tr>
        <w:trPr>
          <w:trHeight w:val="233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C&amp;C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Construction Company 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4,898,517.00</w:t>
            </w:r>
          </w:p>
        </w:tc>
      </w:tr>
      <w:tr>
        <w:trPr>
          <w:trHeight w:val="230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P.W.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 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4,768,860.13</w:t>
            </w:r>
          </w:p>
        </w:tc>
      </w:tr>
      <w:tr>
        <w:trPr>
          <w:trHeight w:val="233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Rockstan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Sheters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4,528,000.00</w:t>
            </w:r>
          </w:p>
        </w:tc>
      </w:tr>
      <w:tr>
        <w:trPr>
          <w:trHeight w:val="230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Lake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Petroleum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4,200,000.00</w:t>
            </w:r>
          </w:p>
        </w:tc>
      </w:tr>
      <w:tr>
        <w:trPr>
          <w:trHeight w:val="233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Pioneer Sinochino Inv.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Ventures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3,950,000.00</w:t>
            </w:r>
          </w:p>
        </w:tc>
      </w:tr>
      <w:tr>
        <w:trPr>
          <w:trHeight w:val="230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Purechem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Ind.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3,528,614.94</w:t>
            </w:r>
          </w:p>
        </w:tc>
      </w:tr>
      <w:tr>
        <w:trPr>
          <w:trHeight w:val="233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Kunlun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Nigeria Limited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3,512,376.77</w:t>
            </w:r>
          </w:p>
        </w:tc>
      </w:tr>
      <w:tr>
        <w:trPr>
          <w:trHeight w:val="230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Inorganic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Earth Resources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3,471,000.00</w:t>
            </w:r>
          </w:p>
        </w:tc>
      </w:tr>
      <w:tr>
        <w:trPr>
          <w:trHeight w:val="233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Chief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Cornerstone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Investment 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3,299,875.00</w:t>
            </w:r>
          </w:p>
        </w:tc>
      </w:tr>
      <w:tr>
        <w:trPr>
          <w:trHeight w:val="230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Zhong </w:t>
            </w:r>
            <w:r>
              <w:rPr>
                <w:rFonts w:ascii="Times New Roman"/>
                <w:sz w:val="16"/>
              </w:rPr>
              <w:t>Tai</w:t>
            </w:r>
            <w:r>
              <w:rPr>
                <w:rFonts w:ascii="Times New Roman"/>
                <w:spacing w:val="-1"/>
                <w:sz w:val="16"/>
              </w:rPr>
              <w:t> Mining (Nig.) </w:t>
            </w:r>
            <w:r>
              <w:rPr>
                <w:rFonts w:ascii="Times New Roman"/>
                <w:spacing w:val="-2"/>
                <w:sz w:val="16"/>
              </w:rPr>
              <w:t>Ltd.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3,200,540.00</w:t>
            </w:r>
          </w:p>
        </w:tc>
      </w:tr>
      <w:tr>
        <w:trPr>
          <w:trHeight w:val="233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Perfect Stone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Quarry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3,133,674.51</w:t>
            </w:r>
          </w:p>
        </w:tc>
      </w:tr>
      <w:tr>
        <w:trPr>
          <w:trHeight w:val="230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First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Premier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&amp;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Exploration</w:t>
            </w:r>
            <w:r>
              <w:rPr>
                <w:rFonts w:ascii="Times New Roman"/>
                <w:spacing w:val="-1"/>
                <w:sz w:val="16"/>
              </w:rPr>
              <w:t> Limited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3,059,505.00</w:t>
            </w:r>
          </w:p>
        </w:tc>
      </w:tr>
      <w:tr>
        <w:trPr>
          <w:trHeight w:val="233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NBHH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3,035,000.00</w:t>
            </w:r>
          </w:p>
        </w:tc>
      </w:tr>
      <w:tr>
        <w:trPr>
          <w:trHeight w:val="232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5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1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1,432,777,439.01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pgSz w:w="11910" w:h="16840"/>
          <w:pgMar w:header="0" w:footer="1010" w:top="1360" w:bottom="1200" w:left="1280" w:right="12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tabs>
          <w:tab w:pos="820" w:val="left" w:leader="none"/>
        </w:tabs>
        <w:spacing w:line="240" w:lineRule="auto"/>
        <w:ind w:left="100" w:right="0" w:firstLine="0"/>
        <w:jc w:val="left"/>
        <w:rPr>
          <w:b w:val="0"/>
          <w:bCs w:val="0"/>
        </w:rPr>
      </w:pPr>
      <w:r>
        <w:rPr/>
        <w:t>1.2.1</w:t>
        <w:tab/>
      </w:r>
      <w:r>
        <w:rPr>
          <w:spacing w:val="-1"/>
        </w:rPr>
        <w:t>Reconciliation</w:t>
      </w:r>
      <w:r>
        <w:rPr/>
        <w:t> and </w:t>
      </w:r>
      <w:r>
        <w:rPr>
          <w:spacing w:val="-1"/>
        </w:rPr>
        <w:t>report</w:t>
      </w:r>
      <w:r>
        <w:rPr>
          <w:b w:val="0"/>
        </w:rPr>
      </w:r>
    </w:p>
    <w:p>
      <w:pPr>
        <w:pStyle w:val="BodyText"/>
        <w:spacing w:line="275" w:lineRule="auto"/>
        <w:ind w:right="0"/>
        <w:jc w:val="left"/>
      </w:pPr>
      <w:r>
        <w:rPr/>
        <w:t>This</w:t>
      </w:r>
      <w:r>
        <w:rPr>
          <w:spacing w:val="38"/>
        </w:rPr>
        <w:t> </w:t>
      </w:r>
      <w:r>
        <w:rPr>
          <w:spacing w:val="-1"/>
        </w:rPr>
        <w:t>phase</w:t>
      </w:r>
      <w:r>
        <w:rPr>
          <w:spacing w:val="37"/>
        </w:rPr>
        <w:t> </w:t>
      </w:r>
      <w:r>
        <w:rPr>
          <w:spacing w:val="-1"/>
        </w:rPr>
        <w:t>involves</w:t>
      </w:r>
      <w:r>
        <w:rPr>
          <w:spacing w:val="38"/>
        </w:rPr>
        <w:t> </w:t>
      </w:r>
      <w:r>
        <w:rPr>
          <w:spacing w:val="-1"/>
        </w:rPr>
        <w:t>data</w:t>
      </w:r>
      <w:r>
        <w:rPr>
          <w:spacing w:val="37"/>
        </w:rPr>
        <w:t> </w:t>
      </w:r>
      <w:r>
        <w:rPr>
          <w:spacing w:val="-1"/>
        </w:rPr>
        <w:t>validation,</w:t>
      </w:r>
      <w:r>
        <w:rPr>
          <w:spacing w:val="38"/>
        </w:rPr>
        <w:t> </w:t>
      </w:r>
      <w:r>
        <w:rPr>
          <w:spacing w:val="-1"/>
        </w:rPr>
        <w:t>reconciliation</w:t>
      </w:r>
      <w:r>
        <w:rPr>
          <w:spacing w:val="38"/>
        </w:rPr>
        <w:t> </w:t>
      </w:r>
      <w:r>
        <w:rPr/>
        <w:t>of</w:t>
      </w:r>
      <w:r>
        <w:rPr>
          <w:spacing w:val="37"/>
        </w:rPr>
        <w:t> </w:t>
      </w:r>
      <w:r>
        <w:rPr/>
        <w:t>discrepancies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1"/>
        </w:rPr>
        <w:t>preparation</w:t>
      </w:r>
      <w:r>
        <w:rPr>
          <w:spacing w:val="38"/>
        </w:rPr>
        <w:t> </w:t>
      </w:r>
      <w:r>
        <w:rPr/>
        <w:t>of</w:t>
      </w:r>
      <w:r>
        <w:rPr>
          <w:spacing w:val="39"/>
        </w:rPr>
        <w:t> </w:t>
      </w:r>
      <w:r>
        <w:rPr/>
        <w:t>the</w:t>
      </w:r>
      <w:r>
        <w:rPr>
          <w:spacing w:val="91"/>
        </w:rPr>
        <w:t> </w:t>
      </w:r>
      <w:r>
        <w:rPr>
          <w:spacing w:val="-1"/>
        </w:rPr>
        <w:t>report.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numPr>
          <w:ilvl w:val="0"/>
          <w:numId w:val="11"/>
        </w:numPr>
        <w:tabs>
          <w:tab w:pos="821" w:val="left" w:leader="none"/>
        </w:tabs>
        <w:spacing w:line="240" w:lineRule="auto" w:before="0" w:after="0"/>
        <w:ind w:left="820" w:right="0" w:hanging="720"/>
        <w:jc w:val="left"/>
        <w:rPr>
          <w:b w:val="0"/>
          <w:bCs w:val="0"/>
        </w:rPr>
      </w:pPr>
      <w:r>
        <w:rPr>
          <w:spacing w:val="-1"/>
        </w:rPr>
        <w:t>Data</w:t>
      </w:r>
      <w:r>
        <w:rPr/>
        <w:t> validation</w:t>
      </w:r>
      <w:r>
        <w:rPr>
          <w:b w:val="0"/>
        </w:rPr>
      </w:r>
    </w:p>
    <w:p>
      <w:pPr>
        <w:pStyle w:val="BodyText"/>
        <w:spacing w:line="312" w:lineRule="auto" w:before="86"/>
        <w:ind w:right="159"/>
        <w:jc w:val="left"/>
      </w:pPr>
      <w:r>
        <w:rPr>
          <w:spacing w:val="-1"/>
        </w:rPr>
        <w:t>Based</w:t>
      </w:r>
      <w:r>
        <w:rPr>
          <w:spacing w:val="59"/>
        </w:rPr>
        <w:t> </w:t>
      </w:r>
      <w:r>
        <w:rPr/>
        <w:t>on</w:t>
      </w:r>
      <w:r>
        <w:rPr>
          <w:spacing w:val="59"/>
        </w:rPr>
        <w:t> </w:t>
      </w:r>
      <w:r>
        <w:rPr/>
        <w:t>the </w:t>
      </w:r>
      <w:r>
        <w:rPr>
          <w:spacing w:val="1"/>
        </w:rPr>
        <w:t> </w:t>
      </w:r>
      <w:r>
        <w:rPr>
          <w:spacing w:val="-1"/>
        </w:rPr>
        <w:t>preliminary</w:t>
      </w:r>
      <w:r>
        <w:rPr>
          <w:spacing w:val="59"/>
        </w:rPr>
        <w:t> </w:t>
      </w:r>
      <w:r>
        <w:rPr>
          <w:spacing w:val="-1"/>
        </w:rPr>
        <w:t>data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analysis,</w:t>
      </w:r>
      <w:r>
        <w:rPr/>
        <w:t>  a  </w:t>
      </w:r>
      <w:r>
        <w:rPr>
          <w:spacing w:val="-1"/>
        </w:rPr>
        <w:t>total</w:t>
      </w:r>
      <w:r>
        <w:rPr/>
        <w:t>  </w:t>
      </w:r>
      <w:r>
        <w:rPr>
          <w:spacing w:val="-1"/>
        </w:rPr>
        <w:t>discrepancy</w:t>
      </w:r>
      <w:r>
        <w:rPr>
          <w:spacing w:val="59"/>
        </w:rPr>
        <w:t> </w:t>
      </w:r>
      <w:r>
        <w:rPr>
          <w:spacing w:val="1"/>
        </w:rPr>
        <w:t>of</w:t>
      </w:r>
      <w:r>
        <w:rPr/>
        <w:t> </w:t>
      </w:r>
      <w:r>
        <w:rPr>
          <w:spacing w:val="4"/>
        </w:rPr>
        <w:t> </w:t>
      </w:r>
      <w:r>
        <w:rPr>
          <w:dstrike/>
        </w:rPr>
        <w:t>N</w:t>
      </w:r>
      <w:r>
        <w:rPr>
          <w:strike w:val="0"/>
        </w:rPr>
        <w:t>16,182,457,224.33</w:t>
      </w:r>
      <w:r>
        <w:rPr>
          <w:strike w:val="0"/>
          <w:spacing w:val="60"/>
        </w:rPr>
        <w:t> </w:t>
      </w:r>
      <w:r>
        <w:rPr>
          <w:strike w:val="0"/>
          <w:spacing w:val="-1"/>
        </w:rPr>
        <w:t>was</w:t>
      </w:r>
      <w:r>
        <w:rPr>
          <w:strike w:val="0"/>
          <w:spacing w:val="77"/>
        </w:rPr>
        <w:t> </w:t>
      </w:r>
      <w:r>
        <w:rPr>
          <w:strike w:val="0"/>
          <w:spacing w:val="-1"/>
        </w:rPr>
        <w:t>established</w:t>
      </w:r>
      <w:r>
        <w:rPr>
          <w:strike w:val="0"/>
        </w:rPr>
        <w:t> </w:t>
      </w:r>
      <w:r>
        <w:rPr>
          <w:strike w:val="0"/>
          <w:spacing w:val="-1"/>
        </w:rPr>
        <w:t>as</w:t>
      </w:r>
      <w:r>
        <w:rPr>
          <w:strike w:val="0"/>
        </w:rPr>
        <w:t> shown in the</w:t>
      </w:r>
      <w:r>
        <w:rPr>
          <w:strike w:val="0"/>
          <w:spacing w:val="-1"/>
        </w:rPr>
        <w:t> </w:t>
      </w:r>
      <w:r>
        <w:rPr>
          <w:strike w:val="0"/>
        </w:rPr>
        <w:t>table</w:t>
      </w:r>
      <w:r>
        <w:rPr>
          <w:strike w:val="0"/>
          <w:spacing w:val="-1"/>
        </w:rPr>
        <w:t> </w:t>
      </w:r>
      <w:r>
        <w:rPr>
          <w:strike w:val="0"/>
        </w:rPr>
        <w:t>1.6 </w:t>
      </w:r>
      <w:r>
        <w:rPr>
          <w:strike w:val="0"/>
          <w:spacing w:val="-1"/>
        </w:rPr>
        <w:t>below.</w:t>
      </w:r>
    </w:p>
    <w:p>
      <w:pPr>
        <w:spacing w:before="40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476.73999pt;margin-top:29.782331pt;width:5.8pt;height:.1pt;mso-position-horizontal-relative:page;mso-position-vertical-relative:paragraph;z-index:-874840" coordorigin="9535,596" coordsize="116,2">
            <v:shape style="position:absolute;left:9535;top:596;width:116;height:2" coordorigin="9535,596" coordsize="116,0" path="m9535,596l9650,596e" filled="false" stroked="true" strokeweight="1.179990pt" strokecolor="#ffffff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Table 1.6: </w:t>
      </w:r>
      <w:r>
        <w:rPr>
          <w:rFonts w:ascii="Times New Roman"/>
          <w:spacing w:val="-1"/>
          <w:sz w:val="18"/>
        </w:rPr>
        <w:t>Analysis</w:t>
      </w:r>
      <w:r>
        <w:rPr>
          <w:rFonts w:ascii="Times New Roman"/>
          <w:sz w:val="18"/>
        </w:rPr>
        <w:t> 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initial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discrepancy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2"/>
        <w:gridCol w:w="1560"/>
        <w:gridCol w:w="1560"/>
        <w:gridCol w:w="1841"/>
      </w:tblGrid>
      <w:tr>
        <w:trPr>
          <w:trHeight w:val="402" w:hRule="exact"/>
        </w:trPr>
        <w:tc>
          <w:tcPr>
            <w:tcW w:w="411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4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Financial flow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712" w:right="335" w:hanging="37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Gove</w:t>
            </w:r>
            <w:r>
              <w:rPr>
                <w:rFonts w:ascii="Times New Roman"/>
                <w:b/>
                <w:color w:val="FFFFFF"/>
                <w:spacing w:val="-1"/>
                <w:sz w:val="16"/>
                <w:u w:val="thick" w:color="FFFFFF"/>
              </w:rPr>
              <w:t>rn</w:t>
            </w:r>
            <w:r>
              <w:rPr>
                <w:rFonts w:ascii="Times New Roman"/>
                <w:b/>
                <w:color w:val="FFFFFF"/>
                <w:sz w:val="16"/>
              </w:rPr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ment</w:t>
            </w:r>
            <w:r>
              <w:rPr>
                <w:rFonts w:ascii="Times New Roman"/>
                <w:b/>
                <w:color w:val="FFFFFF"/>
                <w:spacing w:val="24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709" w:right="435" w:hanging="27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</w:t>
            </w:r>
            <w:r>
              <w:rPr>
                <w:rFonts w:ascii="Times New Roman"/>
                <w:b/>
                <w:color w:val="FFFFFF"/>
                <w:spacing w:val="-1"/>
                <w:sz w:val="16"/>
                <w:u w:val="thick" w:color="FFFFFF"/>
              </w:rPr>
              <w:t>m</w:t>
            </w:r>
            <w:r>
              <w:rPr>
                <w:rFonts w:ascii="Times New Roman"/>
                <w:b/>
                <w:color w:val="FFFFFF"/>
                <w:sz w:val="16"/>
              </w:rPr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pany</w:t>
            </w:r>
            <w:r>
              <w:rPr>
                <w:rFonts w:ascii="Times New Roman"/>
                <w:b/>
                <w:color w:val="FFFFFF"/>
                <w:spacing w:val="2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851" w:right="552" w:hanging="29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Difference</w:t>
            </w:r>
            <w:r>
              <w:rPr>
                <w:rFonts w:ascii="Times New Roman"/>
                <w:b/>
                <w:color w:val="FFFFFF"/>
                <w:spacing w:val="25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15" w:hRule="exact"/>
        </w:trPr>
        <w:tc>
          <w:tcPr>
            <w:tcW w:w="411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MID</w:t>
            </w:r>
          </w:p>
        </w:tc>
        <w:tc>
          <w:tcPr>
            <w:tcW w:w="156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1,446,017,879.01</w:t>
            </w:r>
          </w:p>
        </w:tc>
        <w:tc>
          <w:tcPr>
            <w:tcW w:w="156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394,049,958.88</w:t>
            </w:r>
          </w:p>
        </w:tc>
        <w:tc>
          <w:tcPr>
            <w:tcW w:w="184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6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1,051,967,920.13</w:t>
            </w:r>
          </w:p>
        </w:tc>
      </w:tr>
      <w:tr>
        <w:trPr>
          <w:trHeight w:val="205" w:hRule="exact"/>
        </w:trPr>
        <w:tc>
          <w:tcPr>
            <w:tcW w:w="411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MCO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4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156,025,800.00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51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72,255,207.96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8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83,770,592.04</w:t>
            </w:r>
          </w:p>
        </w:tc>
      </w:tr>
      <w:tr>
        <w:trPr>
          <w:trHeight w:val="203" w:hRule="exact"/>
        </w:trPr>
        <w:tc>
          <w:tcPr>
            <w:tcW w:w="411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FIRS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2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23,321,044,443.52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2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34,849,761,481.47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4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(11,528,717,037.95)</w:t>
            </w:r>
          </w:p>
        </w:tc>
      </w:tr>
      <w:tr>
        <w:trPr>
          <w:trHeight w:val="205" w:hRule="exact"/>
        </w:trPr>
        <w:tc>
          <w:tcPr>
            <w:tcW w:w="411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2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24,923,088,122.53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2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35,316,066,648.31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4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(10,392,978,525.78)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15" w:hRule="exact"/>
        </w:trPr>
        <w:tc>
          <w:tcPr>
            <w:tcW w:w="411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Unilateral Disclosure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by</w:t>
            </w:r>
            <w:r>
              <w:rPr>
                <w:rFonts w:ascii="Times New Roman"/>
                <w:spacing w:val="-1"/>
                <w:sz w:val="16"/>
              </w:rPr>
              <w:t> Government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Agencies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1,247,259,366.89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94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6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1,247,259,366.89</w:t>
            </w:r>
          </w:p>
        </w:tc>
      </w:tr>
      <w:tr>
        <w:trPr>
          <w:trHeight w:val="216" w:hRule="exact"/>
        </w:trPr>
        <w:tc>
          <w:tcPr>
            <w:tcW w:w="411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Unilateral Disclosure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by</w:t>
            </w:r>
            <w:r>
              <w:rPr>
                <w:rFonts w:ascii="Times New Roman"/>
                <w:spacing w:val="-1"/>
                <w:sz w:val="16"/>
              </w:rPr>
              <w:t> reporting Companies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93" w:lineRule="exact"/>
              <w:ind w:left="1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7,036,738,065.44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(7,036,738,065.44)</w:t>
            </w:r>
          </w:p>
        </w:tc>
      </w:tr>
      <w:tr>
        <w:trPr>
          <w:trHeight w:val="204" w:hRule="exact"/>
        </w:trPr>
        <w:tc>
          <w:tcPr>
            <w:tcW w:w="411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Total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26,170,347,489.42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42,352,804,713.75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4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(16,182,457,224.33)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11"/>
        </w:numPr>
        <w:tabs>
          <w:tab w:pos="821" w:val="left" w:leader="none"/>
        </w:tabs>
        <w:spacing w:line="240" w:lineRule="auto" w:before="69" w:after="0"/>
        <w:ind w:left="820" w:right="0" w:hanging="720"/>
        <w:jc w:val="both"/>
        <w:rPr>
          <w:b w:val="0"/>
          <w:bCs w:val="0"/>
        </w:rPr>
      </w:pPr>
      <w:r>
        <w:rPr>
          <w:spacing w:val="-1"/>
        </w:rPr>
        <w:t>Data</w:t>
      </w:r>
      <w:r>
        <w:rPr/>
        <w:t> quality and </w:t>
      </w:r>
      <w:r>
        <w:rPr>
          <w:spacing w:val="-1"/>
        </w:rPr>
        <w:t>assurance</w:t>
      </w:r>
      <w:r>
        <w:rPr>
          <w:b w:val="0"/>
        </w:rPr>
      </w:r>
    </w:p>
    <w:p>
      <w:pPr>
        <w:pStyle w:val="BodyText"/>
        <w:spacing w:line="276" w:lineRule="auto" w:before="2"/>
        <w:ind w:right="158"/>
        <w:jc w:val="both"/>
      </w:pPr>
      <w:r>
        <w:rPr/>
        <w:pict>
          <v:group style="position:absolute;margin-left:270.450012pt;margin-top:23.683121pt;width:57.4pt;height:58.15pt;mso-position-horizontal-relative:page;mso-position-vertical-relative:paragraph;z-index:-874864" coordorigin="5409,474" coordsize="1148,1163">
            <v:group style="position:absolute;left:5409;top:1087;width:464;height:549" coordorigin="5409,1087" coordsize="464,549">
              <v:shape style="position:absolute;left:5409;top:1087;width:464;height:549" coordorigin="5409,1087" coordsize="464,549" path="m5544,1176l5453,1176,5460,1178,5475,1190,5525,1238,5561,1285,5544,1288,5527,1295,5480,1341,5466,1396,5467,1417,5482,1476,5522,1545,5567,1591,5636,1627,5680,1636,5700,1635,5769,1598,5784,1571,5697,1571,5673,1569,5611,1540,5555,1492,5518,1441,5500,1387,5500,1366,5506,1348,5517,1333,5531,1323,5553,1316,5684,1316,5544,1176xe" filled="true" fillcolor="#538dd3" stroked="false">
                <v:path arrowok="t"/>
                <v:fill type="solid"/>
              </v:shape>
              <v:shape style="position:absolute;left:5409;top:1087;width:464;height:549" coordorigin="5409,1087" coordsize="464,549" path="m5684,1316l5553,1316,5572,1317,5593,1323,5643,1356,5770,1483,5771,1503,5769,1523,5717,1570,5697,1571,5784,1571,5787,1563,5790,1545,5791,1528,5791,1523,5790,1503,5848,1503,5866,1451,5829,1451,5822,1448,5807,1437,5794,1425,5777,1409,5756,1389,5684,1316xe" filled="true" fillcolor="#538dd3" stroked="false">
                <v:path arrowok="t"/>
                <v:fill type="solid"/>
              </v:shape>
              <v:shape style="position:absolute;left:5409;top:1087;width:464;height:549" coordorigin="5409,1087" coordsize="464,549" path="m5848,1503l5790,1503,5828,1540,5831,1537,5835,1533,5840,1525,5848,1503xe" filled="true" fillcolor="#538dd3" stroked="false">
                <v:path arrowok="t"/>
                <v:fill type="solid"/>
              </v:shape>
              <v:shape style="position:absolute;left:5409;top:1087;width:464;height:549" coordorigin="5409,1087" coordsize="464,549" path="m5860,1423l5856,1434,5852,1441,5848,1446,5844,1449,5840,1451,5829,1451,5866,1451,5873,1431,5869,1428,5860,1423xe" filled="true" fillcolor="#538dd3" stroked="false">
                <v:path arrowok="t"/>
                <v:fill type="solid"/>
              </v:shape>
              <v:shape style="position:absolute;left:5409;top:1087;width:464;height:549" coordorigin="5409,1087" coordsize="464,549" path="m5455,1087l5451,1091,5448,1094,5442,1102,5436,1121,5429,1140,5415,1178,5409,1197,5418,1201,5422,1203,5426,1193,5430,1186,5435,1182,5438,1178,5443,1176,5453,1176,5544,1176,5455,1087xe" filled="true" fillcolor="#538dd3" stroked="false">
                <v:path arrowok="t"/>
                <v:fill type="solid"/>
              </v:shape>
            </v:group>
            <v:group style="position:absolute;left:5663;top:1035;width:354;height:414" coordorigin="5663,1035" coordsize="354,414">
              <v:shape style="position:absolute;left:5663;top:1035;width:354;height:414" coordorigin="5663,1035" coordsize="354,414" path="m5800,1196l5708,1196,5714,1198,5729,1209,5878,1356,5911,1401,5911,1408,5909,1418,5903,1429,5891,1440,5895,1443,5898,1447,5903,1449,6006,1346,5969,1346,5961,1345,5846,1244,5818,1215,5800,1196xe" filled="true" fillcolor="#538dd3" stroked="false">
                <v:path arrowok="t"/>
                <v:fill type="solid"/>
              </v:shape>
              <v:shape style="position:absolute;left:5663;top:1035;width:354;height:414" coordorigin="5663,1035" coordsize="354,414" path="m6006,1326l5996,1336,5986,1342,5978,1344,5969,1346,6006,1346,6016,1336,6006,1326xe" filled="true" fillcolor="#538dd3" stroked="false">
                <v:path arrowok="t"/>
                <v:fill type="solid"/>
              </v:shape>
              <v:shape style="position:absolute;left:5663;top:1035;width:354;height:414" coordorigin="5663,1035" coordsize="354,414" path="m5708,1106l5705,1110,5702,1113,5696,1122,5690,1141,5669,1198,5663,1216,5675,1224,5679,1215,5683,1208,5688,1203,5692,1198,5697,1196,5708,1196,5800,1196,5790,1185,5782,1163,5765,1163,5708,1106xe" filled="true" fillcolor="#538dd3" stroked="false">
                <v:path arrowok="t"/>
                <v:fill type="solid"/>
              </v:shape>
              <v:shape style="position:absolute;left:5663;top:1035;width:354;height:414" coordorigin="5663,1035" coordsize="354,414" path="m5786,1035l5751,1093,5753,1113,5757,1137,5765,1163,5782,1163,5777,1144,5775,1128,5818,1106,5828,1103,5840,1091,5842,1084,5840,1065,5798,1036,5786,1035xe" filled="true" fillcolor="#538dd3" stroked="false">
                <v:path arrowok="t"/>
                <v:fill type="solid"/>
              </v:shape>
            </v:group>
            <v:group style="position:absolute;left:5863;top:875;width:390;height:370" coordorigin="5863,875" coordsize="390,370">
              <v:shape style="position:absolute;left:5863;top:875;width:390;height:370" coordorigin="5863,875" coordsize="390,370" path="m6060,922l5946,922,5970,925,5985,933,6003,946,6022,964,6029,971,6027,987,6018,1010,6010,1032,5991,1098,5988,1139,5990,1157,6019,1210,6092,1244,6109,1241,6162,1179,6162,1178,6104,1178,6077,1176,6031,1135,6022,1099,6024,1080,6028,1055,6033,1039,6040,1018,6050,992,6130,992,6060,922xe" filled="true" fillcolor="#538dd3" stroked="false">
                <v:path arrowok="t"/>
                <v:fill type="solid"/>
              </v:shape>
              <v:shape style="position:absolute;left:5863;top:875;width:390;height:370" coordorigin="5863,875" coordsize="390,370" path="m6130,992l6050,992,6078,1020,6149,1091,6132,1161,6104,1178,6162,1178,6164,1162,6166,1139,6167,1109,6246,1109,6250,1099,6252,1080,6251,1068,6221,1068,6217,1068,6213,1068,6208,1066,6199,1059,6189,1050,6174,1035,6153,1014,6130,992xe" filled="true" fillcolor="#538dd3" stroked="false">
                <v:path arrowok="t"/>
                <v:fill type="solid"/>
              </v:shape>
              <v:shape style="position:absolute;left:5863;top:875;width:390;height:370" coordorigin="5863,875" coordsize="390,370" path="m6246,1109l6167,1109,6177,1119,6194,1130,6211,1136,6226,1132,6245,1114,6246,1109xe" filled="true" fillcolor="#538dd3" stroked="false">
                <v:path arrowok="t"/>
                <v:fill type="solid"/>
              </v:shape>
              <v:shape style="position:absolute;left:5863;top:875;width:390;height:370" coordorigin="5863,875" coordsize="390,370" path="m5975,875l5918,898,5877,946,5863,1006,5866,1027,5920,1076,5928,1073,5910,1003,5902,995,5898,984,5897,959,5902,948,5914,936,5928,926,5946,922,6060,922,6053,915,6036,900,6022,888,6010,881,5993,876,5975,875xe" filled="true" fillcolor="#538dd3" stroked="false">
                <v:path arrowok="t"/>
                <v:fill type="solid"/>
              </v:shape>
              <v:shape style="position:absolute;left:5863;top:875;width:390;height:370" coordorigin="5863,875" coordsize="390,370" path="m6230,1016l6231,1036,6231,1045,6231,1055,6230,1059,6229,1062,6226,1064,6224,1067,6221,1068,6251,1068,6251,1057,6246,1031,6241,1026,6235,1020,6230,1016xe" filled="true" fillcolor="#538dd3" stroked="false">
                <v:path arrowok="t"/>
                <v:fill type="solid"/>
              </v:shape>
            </v:group>
            <v:group style="position:absolute;left:6002;top:481;width:437;height:563" coordorigin="6002,481" coordsize="437,563">
              <v:shape style="position:absolute;left:6002;top:481;width:437;height:563" coordorigin="6002,481" coordsize="437,563" path="m6188,765l6107,765,6256,913,6291,949,6305,965,6313,976,6317,985,6319,994,6316,1012,6312,1020,6302,1030,6298,1033,6295,1036,6302,1043,6312,1041,6418,934,6389,934,6367,934,6354,927,6337,913,6317,894,6188,765xe" filled="true" fillcolor="#538dd3" stroked="false">
                <v:path arrowok="t"/>
                <v:fill type="solid"/>
              </v:shape>
              <v:shape style="position:absolute;left:6002;top:481;width:437;height:563" coordorigin="6002,481" coordsize="437,563" path="m6429,903l6415,916,6405,926,6389,934,6418,934,6439,913,6432,906,6429,903xe" filled="true" fillcolor="#538dd3" stroked="false">
                <v:path arrowok="t"/>
                <v:fill type="solid"/>
              </v:shape>
              <v:shape style="position:absolute;left:6002;top:481;width:437;height:563" coordorigin="6002,481" coordsize="437,563" path="m6114,481l6050,496,6006,559,6002,600,6005,619,6029,678,6069,727,6075,732,6081,738,6085,745,6043,787,6050,794,6057,801,6064,807,6079,793,6093,779,6107,765,6188,765,6147,724,6168,704,6127,704,6120,697,6114,691,6100,677,6080,657,6035,606,6025,583,6025,573,6060,535,6068,534,6153,534,6154,533,6156,525,6155,516,6154,507,6151,499,6145,493,6133,485,6114,481xe" filled="true" fillcolor="#538dd3" stroked="false">
                <v:path arrowok="t"/>
                <v:fill type="solid"/>
              </v:shape>
              <v:shape style="position:absolute;left:6002;top:481;width:437;height:563" coordorigin="6002,481" coordsize="437,563" path="m6183,647l6127,704,6168,704,6205,666,6198,660,6191,653,6183,647xe" filled="true" fillcolor="#538dd3" stroked="false">
                <v:path arrowok="t"/>
                <v:fill type="solid"/>
              </v:shape>
              <v:shape style="position:absolute;left:6002;top:481;width:437;height:563" coordorigin="6002,481" coordsize="437,563" path="m6153,534l6068,534,6081,535,6114,544,6125,545,6140,543,6145,541,6153,534xe" filled="true" fillcolor="#538dd3" stroked="false">
                <v:path arrowok="t"/>
                <v:fill type="solid"/>
              </v:shape>
            </v:group>
            <v:group style="position:absolute;left:6180;top:474;width:377;height:364" coordorigin="6180,474" coordsize="377,364">
              <v:shape style="position:absolute;left:6180;top:474;width:377;height:364" coordorigin="6180,474" coordsize="377,364" path="m6345,627l6258,627,6427,797,6445,813,6460,824,6475,833,6493,837,6514,836,6529,828,6547,811,6554,793,6555,778,6510,778,6496,775,6446,735,6390,678,6350,633,6345,627xe" filled="true" fillcolor="#538dd3" stroked="false">
                <v:path arrowok="t"/>
                <v:fill type="solid"/>
              </v:shape>
              <v:shape style="position:absolute;left:6180;top:474;width:377;height:364" coordorigin="6180,474" coordsize="377,364" path="m6539,709l6536,713,6533,716,6529,719,6534,729,6536,739,6534,757,6530,764,6518,776,6510,778,6555,778,6557,768,6554,749,6548,730,6539,709xe" filled="true" fillcolor="#538dd3" stroked="false">
                <v:path arrowok="t"/>
                <v:fill type="solid"/>
              </v:shape>
              <v:shape style="position:absolute;left:6180;top:474;width:377;height:364" coordorigin="6180,474" coordsize="377,364" path="m6185,474l6182,476,6180,479,6183,493,6191,512,6198,529,6204,547,6208,565,6210,585,6212,608,6210,628,6206,646,6209,649,6212,652,6223,647,6238,635,6258,627,6345,627,6337,618,6324,602,6312,586,6300,570,6312,559,6270,559,6185,474xe" filled="true" fillcolor="#538dd3" stroked="false">
                <v:path arrowok="t"/>
                <v:fill type="solid"/>
              </v:shape>
              <v:shape style="position:absolute;left:6180;top:474;width:377;height:364" coordorigin="6180,474" coordsize="377,364" path="m6330,514l6313,517,6299,531,6285,545,6270,559,6312,559,6343,527,6336,520,6330,514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We</w:t>
      </w:r>
      <w:r>
        <w:rPr>
          <w:spacing w:val="32"/>
        </w:rPr>
        <w:t> </w:t>
      </w:r>
      <w:r>
        <w:rPr>
          <w:spacing w:val="-1"/>
        </w:rPr>
        <w:t>planned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performed</w:t>
      </w:r>
      <w:r>
        <w:rPr>
          <w:spacing w:val="34"/>
        </w:rPr>
        <w:t> </w:t>
      </w:r>
      <w:r>
        <w:rPr/>
        <w:t>the</w:t>
      </w:r>
      <w:r>
        <w:rPr>
          <w:spacing w:val="32"/>
        </w:rPr>
        <w:t> </w:t>
      </w:r>
      <w:r>
        <w:rPr/>
        <w:t>2016</w:t>
      </w:r>
      <w:r>
        <w:rPr>
          <w:spacing w:val="33"/>
        </w:rPr>
        <w:t> </w:t>
      </w:r>
      <w:r>
        <w:rPr/>
        <w:t>solid</w:t>
      </w:r>
      <w:r>
        <w:rPr>
          <w:spacing w:val="33"/>
        </w:rPr>
        <w:t> </w:t>
      </w:r>
      <w:r>
        <w:rPr>
          <w:spacing w:val="-1"/>
        </w:rPr>
        <w:t>minerals</w:t>
      </w:r>
      <w:r>
        <w:rPr>
          <w:spacing w:val="34"/>
        </w:rPr>
        <w:t> </w:t>
      </w:r>
      <w:r>
        <w:rPr>
          <w:spacing w:val="-1"/>
        </w:rPr>
        <w:t>audit</w:t>
      </w:r>
      <w:r>
        <w:rPr>
          <w:spacing w:val="36"/>
        </w:rPr>
        <w:t> </w:t>
      </w:r>
      <w:r>
        <w:rPr/>
        <w:t>in</w:t>
      </w:r>
      <w:r>
        <w:rPr>
          <w:spacing w:val="33"/>
        </w:rPr>
        <w:t> </w:t>
      </w:r>
      <w:r>
        <w:rPr/>
        <w:t>accordance</w:t>
      </w:r>
      <w:r>
        <w:rPr>
          <w:spacing w:val="32"/>
        </w:rPr>
        <w:t> </w:t>
      </w:r>
      <w:r>
        <w:rPr/>
        <w:t>with</w:t>
      </w:r>
      <w:r>
        <w:rPr>
          <w:spacing w:val="33"/>
        </w:rPr>
        <w:t> </w:t>
      </w:r>
      <w:r>
        <w:rPr>
          <w:spacing w:val="-1"/>
        </w:rPr>
        <w:t>International</w:t>
      </w:r>
      <w:r>
        <w:rPr>
          <w:spacing w:val="43"/>
        </w:rPr>
        <w:t> </w:t>
      </w:r>
      <w:r>
        <w:rPr>
          <w:spacing w:val="-1"/>
        </w:rPr>
        <w:t>Standard</w:t>
      </w:r>
      <w:r>
        <w:rPr>
          <w:spacing w:val="1"/>
        </w:rPr>
        <w:t> </w:t>
      </w:r>
      <w:r>
        <w:rPr/>
        <w:t>on</w:t>
      </w:r>
      <w:r>
        <w:rPr>
          <w:spacing w:val="2"/>
        </w:rPr>
        <w:t> </w:t>
      </w:r>
      <w:r>
        <w:rPr>
          <w:spacing w:val="-1"/>
        </w:rPr>
        <w:t>Related</w:t>
      </w:r>
      <w:r>
        <w:rPr>
          <w:spacing w:val="2"/>
        </w:rPr>
        <w:t> </w:t>
      </w:r>
      <w:r>
        <w:rPr>
          <w:spacing w:val="-1"/>
        </w:rPr>
        <w:t>Services</w:t>
      </w:r>
      <w:r>
        <w:rPr>
          <w:spacing w:val="4"/>
        </w:rPr>
        <w:t> </w:t>
      </w:r>
      <w:r>
        <w:rPr>
          <w:spacing w:val="-1"/>
        </w:rPr>
        <w:t>(ISRS)</w:t>
      </w:r>
      <w:r>
        <w:rPr>
          <w:spacing w:val="1"/>
        </w:rPr>
        <w:t> </w:t>
      </w:r>
      <w:r>
        <w:rPr/>
        <w:t>4400.Those</w:t>
      </w:r>
      <w:r>
        <w:rPr>
          <w:spacing w:val="1"/>
        </w:rPr>
        <w:t> </w:t>
      </w:r>
      <w:r>
        <w:rPr>
          <w:spacing w:val="-1"/>
        </w:rPr>
        <w:t>standards</w:t>
      </w:r>
      <w:r>
        <w:rPr>
          <w:spacing w:val="1"/>
        </w:rPr>
        <w:t> </w:t>
      </w:r>
      <w:r>
        <w:rPr>
          <w:spacing w:val="-1"/>
        </w:rPr>
        <w:t>required</w:t>
      </w:r>
      <w:r>
        <w:rPr>
          <w:spacing w:val="2"/>
        </w:rPr>
        <w:t> </w:t>
      </w:r>
      <w:r>
        <w:rPr>
          <w:spacing w:val="1"/>
        </w:rPr>
        <w:t>us</w:t>
      </w:r>
      <w:r>
        <w:rPr>
          <w:spacing w:val="2"/>
        </w:rPr>
        <w:t> </w:t>
      </w:r>
      <w:r>
        <w:rPr/>
        <w:t>to </w:t>
      </w:r>
      <w:r>
        <w:rPr>
          <w:spacing w:val="2"/>
        </w:rPr>
        <w:t> </w:t>
      </w:r>
      <w:r>
        <w:rPr>
          <w:spacing w:val="-1"/>
        </w:rPr>
        <w:t>comply</w:t>
      </w:r>
      <w:r>
        <w:rPr/>
        <w:t> </w:t>
      </w:r>
      <w:r>
        <w:rPr>
          <w:spacing w:val="2"/>
        </w:rPr>
        <w:t> </w:t>
      </w:r>
      <w:r>
        <w:rPr/>
        <w:t>with</w:t>
      </w:r>
      <w:r>
        <w:rPr>
          <w:spacing w:val="73"/>
        </w:rPr>
        <w:t> </w:t>
      </w:r>
      <w:r>
        <w:rPr>
          <w:spacing w:val="-1"/>
        </w:rPr>
        <w:t>ethical</w:t>
      </w:r>
      <w:r>
        <w:rPr/>
        <w:t> </w:t>
      </w:r>
      <w:r>
        <w:rPr>
          <w:spacing w:val="-1"/>
        </w:rPr>
        <w:t>codes</w:t>
      </w:r>
      <w:r>
        <w:rPr/>
        <w:t> </w:t>
      </w:r>
      <w:r>
        <w:rPr>
          <w:spacing w:val="-1"/>
        </w:rPr>
        <w:t>and</w:t>
      </w:r>
      <w:r>
        <w:rPr>
          <w:spacing w:val="59"/>
        </w:rPr>
        <w:t> </w:t>
      </w:r>
      <w:r>
        <w:rPr/>
        <w:t>plans</w:t>
      </w:r>
      <w:r>
        <w:rPr>
          <w:spacing w:val="3"/>
        </w:rPr>
        <w:t> </w:t>
      </w:r>
      <w:r>
        <w:rPr/>
        <w:t>in </w:t>
      </w:r>
      <w:r>
        <w:rPr>
          <w:spacing w:val="-1"/>
        </w:rPr>
        <w:t>order</w:t>
      </w:r>
      <w:r>
        <w:rPr>
          <w:spacing w:val="59"/>
        </w:rPr>
        <w:t> </w:t>
      </w:r>
      <w:r>
        <w:rPr/>
        <w:t>to obtain</w:t>
      </w:r>
      <w:r>
        <w:rPr>
          <w:spacing w:val="59"/>
        </w:rPr>
        <w:t> </w:t>
      </w:r>
      <w:r>
        <w:rPr>
          <w:spacing w:val="-1"/>
        </w:rPr>
        <w:t>reasonable</w:t>
      </w:r>
      <w:r>
        <w:rPr>
          <w:spacing w:val="59"/>
        </w:rPr>
        <w:t> </w:t>
      </w:r>
      <w:r>
        <w:rPr>
          <w:spacing w:val="-1"/>
        </w:rPr>
        <w:t>assurance</w:t>
      </w:r>
      <w:r>
        <w:rPr>
          <w:spacing w:val="58"/>
        </w:rPr>
        <w:t> </w:t>
      </w:r>
      <w:r>
        <w:rPr>
          <w:spacing w:val="-1"/>
        </w:rPr>
        <w:t>about</w:t>
      </w:r>
      <w:r>
        <w:rPr>
          <w:spacing w:val="2"/>
        </w:rPr>
        <w:t> </w:t>
      </w:r>
      <w:r>
        <w:rPr>
          <w:spacing w:val="-1"/>
        </w:rPr>
        <w:t>whether</w:t>
      </w:r>
      <w:r>
        <w:rPr>
          <w:spacing w:val="58"/>
        </w:rPr>
        <w:t> </w:t>
      </w:r>
      <w:r>
        <w:rPr/>
        <w:t>the</w:t>
      </w:r>
      <w:r>
        <w:rPr>
          <w:spacing w:val="59"/>
        </w:rPr>
        <w:t> </w:t>
      </w:r>
      <w:r>
        <w:rPr>
          <w:spacing w:val="-1"/>
        </w:rPr>
        <w:t>data</w:t>
      </w:r>
      <w:r>
        <w:rPr>
          <w:spacing w:val="75"/>
        </w:rPr>
        <w:t> </w:t>
      </w:r>
      <w:r>
        <w:rPr>
          <w:spacing w:val="-1"/>
        </w:rPr>
        <w:t>provided</w:t>
      </w:r>
      <w:r>
        <w:rPr/>
        <w:t> are</w:t>
      </w:r>
      <w:r>
        <w:rPr>
          <w:spacing w:val="-1"/>
        </w:rPr>
        <w:t> free </w:t>
      </w:r>
      <w:r>
        <w:rPr/>
        <w:t>from </w:t>
      </w:r>
      <w:r>
        <w:rPr>
          <w:spacing w:val="-1"/>
        </w:rPr>
        <w:t>material</w:t>
      </w:r>
      <w:r>
        <w:rPr/>
        <w:t> </w:t>
      </w:r>
      <w:r>
        <w:rPr>
          <w:spacing w:val="-1"/>
        </w:rPr>
        <w:t>misstatement.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right="157"/>
        <w:jc w:val="both"/>
      </w:pPr>
      <w:r>
        <w:rPr/>
        <w:t>The</w:t>
      </w:r>
      <w:r>
        <w:rPr>
          <w:spacing w:val="56"/>
        </w:rPr>
        <w:t> </w:t>
      </w:r>
      <w:r>
        <w:rPr>
          <w:spacing w:val="-1"/>
        </w:rPr>
        <w:t>objective</w:t>
      </w:r>
      <w:r>
        <w:rPr>
          <w:spacing w:val="58"/>
        </w:rPr>
        <w:t> </w:t>
      </w:r>
      <w:r>
        <w:rPr/>
        <w:t>of</w:t>
      </w:r>
      <w:r>
        <w:rPr>
          <w:spacing w:val="56"/>
        </w:rPr>
        <w:t> </w:t>
      </w:r>
      <w:r>
        <w:rPr/>
        <w:t>data</w:t>
      </w:r>
      <w:r>
        <w:rPr>
          <w:spacing w:val="56"/>
        </w:rPr>
        <w:t> </w:t>
      </w:r>
      <w:r>
        <w:rPr/>
        <w:t>quality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/>
        <w:t>assurance</w:t>
      </w:r>
      <w:r>
        <w:rPr>
          <w:spacing w:val="56"/>
        </w:rPr>
        <w:t> </w:t>
      </w:r>
      <w:r>
        <w:rPr/>
        <w:t>is to</w:t>
      </w:r>
      <w:r>
        <w:rPr>
          <w:spacing w:val="57"/>
        </w:rPr>
        <w:t> </w:t>
      </w:r>
      <w:r>
        <w:rPr>
          <w:spacing w:val="-1"/>
        </w:rPr>
        <w:t>ensure</w:t>
      </w:r>
      <w:r>
        <w:rPr>
          <w:spacing w:val="58"/>
        </w:rPr>
        <w:t> </w:t>
      </w:r>
      <w:r>
        <w:rPr/>
        <w:t>that</w:t>
      </w:r>
      <w:r>
        <w:rPr>
          <w:spacing w:val="2"/>
        </w:rPr>
        <w:t> </w:t>
      </w:r>
      <w:r>
        <w:rPr/>
        <w:t>the</w:t>
      </w:r>
      <w:r>
        <w:rPr>
          <w:spacing w:val="59"/>
        </w:rPr>
        <w:t> </w:t>
      </w:r>
      <w:r>
        <w:rPr/>
        <w:t>data</w:t>
      </w:r>
      <w:r>
        <w:rPr>
          <w:spacing w:val="56"/>
        </w:rPr>
        <w:t> </w:t>
      </w:r>
      <w:r>
        <w:rPr>
          <w:spacing w:val="-1"/>
        </w:rPr>
        <w:t>provided</w:t>
      </w:r>
      <w:r>
        <w:rPr>
          <w:spacing w:val="59"/>
        </w:rPr>
        <w:t> </w:t>
      </w:r>
      <w:r>
        <w:rPr/>
        <w:t>for</w:t>
      </w:r>
      <w:r>
        <w:rPr>
          <w:spacing w:val="55"/>
        </w:rPr>
        <w:t> </w:t>
      </w:r>
      <w:r>
        <w:rPr/>
        <w:t>the</w:t>
      </w:r>
      <w:r>
        <w:rPr>
          <w:spacing w:val="50"/>
        </w:rPr>
        <w:t> </w:t>
      </w:r>
      <w:r>
        <w:rPr>
          <w:spacing w:val="-1"/>
        </w:rPr>
        <w:t>reconciliation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declared</w:t>
      </w:r>
      <w:r>
        <w:rPr>
          <w:spacing w:val="21"/>
        </w:rPr>
        <w:t> </w:t>
      </w:r>
      <w:r>
        <w:rPr/>
        <w:t>payments</w:t>
      </w:r>
      <w:r>
        <w:rPr>
          <w:spacing w:val="22"/>
        </w:rPr>
        <w:t> </w:t>
      </w:r>
      <w:r>
        <w:rPr/>
        <w:t>by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extractive</w:t>
      </w:r>
      <w:r>
        <w:rPr>
          <w:spacing w:val="20"/>
        </w:rPr>
        <w:t> </w:t>
      </w:r>
      <w:r>
        <w:rPr>
          <w:spacing w:val="-1"/>
        </w:rPr>
        <w:t>companies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receipts</w:t>
      </w:r>
      <w:r>
        <w:rPr>
          <w:spacing w:val="21"/>
        </w:rPr>
        <w:t> </w:t>
      </w:r>
      <w:r>
        <w:rPr/>
        <w:t>by</w:t>
      </w:r>
      <w:r>
        <w:rPr>
          <w:spacing w:val="21"/>
        </w:rPr>
        <w:t> </w:t>
      </w:r>
      <w:r>
        <w:rPr/>
        <w:t>the</w:t>
      </w:r>
      <w:r>
        <w:rPr>
          <w:spacing w:val="73"/>
        </w:rPr>
        <w:t> </w:t>
      </w:r>
      <w:r>
        <w:rPr>
          <w:spacing w:val="-1"/>
        </w:rPr>
        <w:t>government</w:t>
      </w:r>
      <w:r>
        <w:rPr/>
        <w:t> </w:t>
      </w:r>
      <w:r>
        <w:rPr>
          <w:spacing w:val="-1"/>
        </w:rPr>
        <w:t>receiving</w:t>
      </w:r>
      <w:r>
        <w:rPr/>
        <w:t> </w:t>
      </w:r>
      <w:r>
        <w:rPr>
          <w:spacing w:val="-1"/>
        </w:rPr>
        <w:t>agencies</w:t>
      </w:r>
      <w:r>
        <w:rPr/>
        <w:t> are</w:t>
      </w:r>
      <w:r>
        <w:rPr>
          <w:spacing w:val="-2"/>
        </w:rPr>
        <w:t> </w:t>
      </w:r>
      <w:r>
        <w:rPr>
          <w:spacing w:val="-1"/>
        </w:rPr>
        <w:t>credible and</w:t>
      </w:r>
      <w:r>
        <w:rPr>
          <w:spacing w:val="2"/>
        </w:rPr>
        <w:t> </w:t>
      </w:r>
      <w:r>
        <w:rPr>
          <w:spacing w:val="-1"/>
        </w:rPr>
        <w:t>reliable.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right="154"/>
        <w:jc w:val="both"/>
      </w:pPr>
      <w:r>
        <w:rPr/>
        <w:t>To</w:t>
      </w:r>
      <w:r>
        <w:rPr>
          <w:spacing w:val="53"/>
        </w:rPr>
        <w:t> </w:t>
      </w:r>
      <w:r>
        <w:rPr>
          <w:spacing w:val="-1"/>
        </w:rPr>
        <w:t>ensure</w:t>
      </w:r>
      <w:r>
        <w:rPr>
          <w:spacing w:val="53"/>
        </w:rPr>
        <w:t> </w:t>
      </w:r>
      <w:r>
        <w:rPr/>
        <w:t>that</w:t>
      </w:r>
      <w:r>
        <w:rPr>
          <w:spacing w:val="54"/>
        </w:rPr>
        <w:t> </w:t>
      </w:r>
      <w:r>
        <w:rPr>
          <w:spacing w:val="-1"/>
        </w:rPr>
        <w:t>data</w:t>
      </w:r>
      <w:r>
        <w:rPr>
          <w:spacing w:val="54"/>
        </w:rPr>
        <w:t> </w:t>
      </w:r>
      <w:r>
        <w:rPr>
          <w:spacing w:val="-1"/>
        </w:rPr>
        <w:t>obtained</w:t>
      </w:r>
      <w:r>
        <w:rPr>
          <w:spacing w:val="54"/>
        </w:rPr>
        <w:t> </w:t>
      </w:r>
      <w:r>
        <w:rPr>
          <w:spacing w:val="-1"/>
        </w:rPr>
        <w:t>from</w:t>
      </w:r>
      <w:r>
        <w:rPr>
          <w:spacing w:val="55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covered</w:t>
      </w:r>
      <w:r>
        <w:rPr>
          <w:spacing w:val="57"/>
        </w:rPr>
        <w:t> </w:t>
      </w:r>
      <w:r>
        <w:rPr>
          <w:spacing w:val="-1"/>
        </w:rPr>
        <w:t>entities</w:t>
      </w:r>
      <w:r>
        <w:rPr>
          <w:spacing w:val="55"/>
        </w:rPr>
        <w:t> </w:t>
      </w:r>
      <w:r>
        <w:rPr>
          <w:spacing w:val="-1"/>
        </w:rPr>
        <w:t>are</w:t>
      </w:r>
      <w:r>
        <w:rPr>
          <w:spacing w:val="52"/>
        </w:rPr>
        <w:t> </w:t>
      </w:r>
      <w:r>
        <w:rPr/>
        <w:t>in</w:t>
      </w:r>
      <w:r>
        <w:rPr>
          <w:spacing w:val="55"/>
        </w:rPr>
        <w:t> </w:t>
      </w:r>
      <w:r>
        <w:rPr>
          <w:spacing w:val="-1"/>
        </w:rPr>
        <w:t>conformity</w:t>
      </w:r>
      <w:r>
        <w:rPr>
          <w:spacing w:val="55"/>
        </w:rPr>
        <w:t> </w:t>
      </w:r>
      <w:r>
        <w:rPr/>
        <w:t>with</w:t>
      </w:r>
      <w:r>
        <w:rPr>
          <w:spacing w:val="52"/>
        </w:rPr>
        <w:t> </w:t>
      </w:r>
      <w:r>
        <w:rPr/>
        <w:t>the</w:t>
      </w:r>
      <w:r>
        <w:rPr>
          <w:spacing w:val="59"/>
        </w:rPr>
        <w:t> </w:t>
      </w:r>
      <w:r>
        <w:rPr>
          <w:spacing w:val="-1"/>
          <w:sz w:val="25"/>
        </w:rPr>
        <w:t>EITI</w:t>
      </w:r>
      <w:r>
        <w:rPr>
          <w:spacing w:val="71"/>
          <w:w w:val="99"/>
          <w:sz w:val="25"/>
        </w:rPr>
        <w:t> </w:t>
      </w:r>
      <w:r>
        <w:rPr>
          <w:spacing w:val="-1"/>
          <w:sz w:val="25"/>
        </w:rPr>
        <w:t>Requirement</w:t>
      </w:r>
      <w:r>
        <w:rPr>
          <w:spacing w:val="20"/>
          <w:sz w:val="25"/>
        </w:rPr>
        <w:t> </w:t>
      </w:r>
      <w:r>
        <w:rPr>
          <w:sz w:val="25"/>
        </w:rPr>
        <w:t>4.9</w:t>
      </w:r>
      <w:r>
        <w:rPr>
          <w:spacing w:val="18"/>
          <w:sz w:val="25"/>
        </w:rPr>
        <w:t> </w:t>
      </w:r>
      <w:r>
        <w:rPr>
          <w:sz w:val="25"/>
        </w:rPr>
        <w:t>(2016)</w:t>
      </w:r>
      <w:r>
        <w:rPr/>
        <w:t>,</w:t>
      </w:r>
      <w:r>
        <w:rPr>
          <w:spacing w:val="21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Independent</w:t>
      </w:r>
      <w:r>
        <w:rPr>
          <w:spacing w:val="24"/>
        </w:rPr>
        <w:t> </w:t>
      </w:r>
      <w:r>
        <w:rPr>
          <w:spacing w:val="-1"/>
        </w:rPr>
        <w:t>Administrator</w:t>
      </w:r>
      <w:r>
        <w:rPr>
          <w:spacing w:val="22"/>
        </w:rPr>
        <w:t> </w:t>
      </w:r>
      <w:r>
        <w:rPr>
          <w:spacing w:val="-1"/>
        </w:rPr>
        <w:t>considered</w:t>
      </w:r>
      <w:r>
        <w:rPr>
          <w:spacing w:val="23"/>
        </w:rPr>
        <w:t> </w:t>
      </w:r>
      <w:r>
        <w:rPr/>
        <w:t>Audited</w:t>
      </w:r>
      <w:r>
        <w:rPr>
          <w:spacing w:val="22"/>
        </w:rPr>
        <w:t> </w:t>
      </w:r>
      <w:r>
        <w:rPr>
          <w:spacing w:val="-1"/>
        </w:rPr>
        <w:t>Financial</w:t>
      </w:r>
      <w:r>
        <w:rPr>
          <w:spacing w:val="87"/>
        </w:rPr>
        <w:t> </w:t>
      </w:r>
      <w:r>
        <w:rPr>
          <w:spacing w:val="-1"/>
        </w:rPr>
        <w:t>Statements</w:t>
      </w:r>
      <w:r>
        <w:rPr>
          <w:spacing w:val="24"/>
        </w:rPr>
        <w:t> </w:t>
      </w:r>
      <w:r>
        <w:rPr>
          <w:spacing w:val="-1"/>
        </w:rPr>
        <w:t>(AFS)</w:t>
      </w:r>
      <w:r>
        <w:rPr>
          <w:spacing w:val="23"/>
        </w:rPr>
        <w:t> </w:t>
      </w:r>
      <w:r>
        <w:rPr>
          <w:spacing w:val="-1"/>
        </w:rPr>
        <w:t>and/or</w:t>
      </w:r>
      <w:r>
        <w:rPr>
          <w:spacing w:val="25"/>
        </w:rPr>
        <w:t> </w:t>
      </w:r>
      <w:r>
        <w:rPr/>
        <w:t>letter</w:t>
      </w:r>
      <w:r>
        <w:rPr>
          <w:spacing w:val="22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attestation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>
          <w:spacing w:val="-1"/>
        </w:rPr>
        <w:t>addition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signing-off</w:t>
      </w:r>
      <w:r>
        <w:rPr>
          <w:spacing w:val="22"/>
        </w:rPr>
        <w:t> </w:t>
      </w:r>
      <w:r>
        <w:rPr>
          <w:spacing w:val="-1"/>
        </w:rPr>
        <w:t>at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end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73"/>
        </w:rPr>
        <w:t> </w:t>
      </w:r>
      <w:r>
        <w:rPr>
          <w:spacing w:val="-1"/>
        </w:rPr>
        <w:t>tripartite</w:t>
      </w:r>
      <w:r>
        <w:rPr>
          <w:spacing w:val="30"/>
        </w:rPr>
        <w:t> </w:t>
      </w:r>
      <w:r>
        <w:rPr>
          <w:spacing w:val="-1"/>
        </w:rPr>
        <w:t>reconciliation.</w:t>
      </w:r>
      <w:r>
        <w:rPr>
          <w:spacing w:val="32"/>
        </w:rPr>
        <w:t> </w:t>
      </w:r>
      <w:r>
        <w:rPr>
          <w:spacing w:val="-2"/>
        </w:rPr>
        <w:t>In</w:t>
      </w:r>
      <w:r>
        <w:rPr>
          <w:spacing w:val="33"/>
        </w:rPr>
        <w:t> </w:t>
      </w:r>
      <w:r>
        <w:rPr>
          <w:spacing w:val="-1"/>
        </w:rPr>
        <w:t>addition,</w:t>
      </w:r>
      <w:r>
        <w:rPr>
          <w:spacing w:val="30"/>
        </w:rPr>
        <w:t> </w:t>
      </w:r>
      <w:r>
        <w:rPr/>
        <w:t>for</w:t>
      </w:r>
      <w:r>
        <w:rPr>
          <w:spacing w:val="29"/>
        </w:rPr>
        <w:t> </w:t>
      </w:r>
      <w:r>
        <w:rPr>
          <w:spacing w:val="-1"/>
        </w:rPr>
        <w:t>government</w:t>
      </w:r>
      <w:r>
        <w:rPr>
          <w:spacing w:val="32"/>
        </w:rPr>
        <w:t> </w:t>
      </w:r>
      <w:r>
        <w:rPr>
          <w:spacing w:val="-1"/>
        </w:rPr>
        <w:t>agencies,</w:t>
      </w:r>
      <w:r>
        <w:rPr>
          <w:spacing w:val="31"/>
        </w:rPr>
        <w:t> </w:t>
      </w:r>
      <w:r>
        <w:rPr/>
        <w:t>a</w:t>
      </w:r>
      <w:r>
        <w:rPr>
          <w:spacing w:val="30"/>
        </w:rPr>
        <w:t> </w:t>
      </w:r>
      <w:r>
        <w:rPr/>
        <w:t>sign-off</w:t>
      </w:r>
      <w:r>
        <w:rPr>
          <w:spacing w:val="29"/>
        </w:rPr>
        <w:t> </w:t>
      </w:r>
      <w:r>
        <w:rPr/>
        <w:t>by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senior</w:t>
      </w:r>
      <w:r>
        <w:rPr>
          <w:spacing w:val="97"/>
        </w:rPr>
        <w:t> </w:t>
      </w:r>
      <w:r>
        <w:rPr>
          <w:spacing w:val="-1"/>
        </w:rPr>
        <w:t>representative</w:t>
      </w:r>
      <w:r>
        <w:rPr/>
        <w:t> of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agency</w:t>
      </w:r>
      <w:r>
        <w:rPr/>
        <w:t>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considered</w:t>
      </w:r>
      <w:r>
        <w:rPr/>
        <w:t> </w:t>
      </w:r>
      <w:r>
        <w:rPr>
          <w:spacing w:val="-1"/>
        </w:rPr>
        <w:t>sufficient.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right="0"/>
        <w:jc w:val="both"/>
      </w:pPr>
      <w:r>
        <w:rPr/>
        <w:t>The</w:t>
      </w:r>
      <w:r>
        <w:rPr>
          <w:spacing w:val="-2"/>
        </w:rPr>
        <w:t> </w:t>
      </w:r>
      <w:r>
        <w:rPr/>
        <w:t>following </w:t>
      </w:r>
      <w:r>
        <w:rPr>
          <w:spacing w:val="-1"/>
        </w:rPr>
        <w:t>were </w:t>
      </w:r>
      <w:r>
        <w:rPr/>
        <w:t>the steps </w:t>
      </w:r>
      <w:r>
        <w:rPr>
          <w:spacing w:val="-1"/>
        </w:rPr>
        <w:t>taken: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40" w:lineRule="auto" w:before="146" w:after="0"/>
        <w:ind w:left="527" w:right="0" w:hanging="427"/>
        <w:jc w:val="both"/>
      </w:pPr>
      <w:r>
        <w:rPr>
          <w:spacing w:val="-1"/>
        </w:rPr>
        <w:t>Obtained AFS</w:t>
      </w:r>
      <w:r>
        <w:rPr/>
        <w:t> from companies </w:t>
      </w:r>
      <w:r>
        <w:rPr>
          <w:spacing w:val="-1"/>
        </w:rPr>
        <w:t>covered</w:t>
      </w:r>
      <w:r>
        <w:rPr/>
        <w:t> in the</w:t>
      </w:r>
      <w:r>
        <w:rPr>
          <w:spacing w:val="-1"/>
        </w:rPr>
        <w:t> </w:t>
      </w:r>
      <w:r>
        <w:rPr/>
        <w:t>audit.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75" w:lineRule="auto" w:before="43" w:after="0"/>
        <w:ind w:left="527" w:right="159" w:hanging="427"/>
        <w:jc w:val="left"/>
      </w:pPr>
      <w:r>
        <w:rPr>
          <w:spacing w:val="-1"/>
        </w:rPr>
        <w:t>Obtained</w:t>
      </w:r>
      <w:r>
        <w:rPr>
          <w:spacing w:val="21"/>
        </w:rPr>
        <w:t> </w:t>
      </w:r>
      <w:r>
        <w:rPr>
          <w:spacing w:val="-1"/>
        </w:rPr>
        <w:t>Letters</w:t>
      </w:r>
      <w:r>
        <w:rPr>
          <w:spacing w:val="21"/>
        </w:rPr>
        <w:t> </w:t>
      </w:r>
      <w:r>
        <w:rPr/>
        <w:t>of</w:t>
      </w:r>
      <w:r>
        <w:rPr>
          <w:spacing w:val="24"/>
        </w:rPr>
        <w:t> </w:t>
      </w:r>
      <w:r>
        <w:rPr>
          <w:spacing w:val="-1"/>
        </w:rPr>
        <w:t>attestation</w:t>
      </w:r>
      <w:r>
        <w:rPr>
          <w:spacing w:val="22"/>
        </w:rPr>
        <w:t> </w:t>
      </w:r>
      <w:r>
        <w:rPr>
          <w:spacing w:val="-1"/>
        </w:rPr>
        <w:t>from</w:t>
      </w:r>
      <w:r>
        <w:rPr>
          <w:spacing w:val="21"/>
        </w:rPr>
        <w:t> </w:t>
      </w:r>
      <w:r>
        <w:rPr>
          <w:spacing w:val="-1"/>
        </w:rPr>
        <w:t>companies</w:t>
      </w:r>
      <w:r>
        <w:rPr>
          <w:spacing w:val="22"/>
        </w:rPr>
        <w:t> </w:t>
      </w:r>
      <w:r>
        <w:rPr/>
        <w:t>stating</w:t>
      </w:r>
      <w:r>
        <w:rPr>
          <w:spacing w:val="22"/>
        </w:rPr>
        <w:t> </w:t>
      </w:r>
      <w:r>
        <w:rPr/>
        <w:t>that</w:t>
      </w:r>
      <w:r>
        <w:rPr>
          <w:spacing w:val="21"/>
        </w:rPr>
        <w:t> </w:t>
      </w:r>
      <w:r>
        <w:rPr>
          <w:spacing w:val="-1"/>
        </w:rPr>
        <w:t>data</w:t>
      </w:r>
      <w:r>
        <w:rPr>
          <w:spacing w:val="20"/>
        </w:rPr>
        <w:t> </w:t>
      </w:r>
      <w:r>
        <w:rPr>
          <w:spacing w:val="-1"/>
        </w:rPr>
        <w:t>provided</w:t>
      </w:r>
      <w:r>
        <w:rPr>
          <w:spacing w:val="23"/>
        </w:rPr>
        <w:t> </w:t>
      </w:r>
      <w:r>
        <w:rPr/>
        <w:t>on</w:t>
      </w:r>
      <w:r>
        <w:rPr>
          <w:spacing w:val="21"/>
        </w:rPr>
        <w:t> </w:t>
      </w:r>
      <w:r>
        <w:rPr>
          <w:spacing w:val="-1"/>
        </w:rPr>
        <w:t>cash</w:t>
      </w:r>
      <w:r>
        <w:rPr>
          <w:spacing w:val="23"/>
        </w:rPr>
        <w:t> </w:t>
      </w:r>
      <w:r>
        <w:rPr>
          <w:spacing w:val="-1"/>
        </w:rPr>
        <w:t>basis</w:t>
      </w:r>
      <w:r>
        <w:rPr>
          <w:spacing w:val="87"/>
        </w:rPr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/>
        <w:t>in </w:t>
      </w:r>
      <w:r>
        <w:rPr>
          <w:spacing w:val="-1"/>
        </w:rPr>
        <w:t>conformity</w:t>
      </w:r>
      <w:r>
        <w:rPr/>
        <w:t> with their</w:t>
      </w:r>
      <w:r>
        <w:rPr>
          <w:spacing w:val="-1"/>
        </w:rPr>
        <w:t> AFS</w:t>
      </w:r>
      <w:r>
        <w:rPr/>
        <w:t> </w:t>
      </w:r>
      <w:r>
        <w:rPr>
          <w:spacing w:val="-1"/>
        </w:rPr>
        <w:t>prepared</w:t>
      </w:r>
      <w:r>
        <w:rPr/>
        <w:t> on </w:t>
      </w:r>
      <w:r>
        <w:rPr>
          <w:spacing w:val="-1"/>
        </w:rPr>
        <w:t>accrual</w:t>
      </w:r>
      <w:r>
        <w:rPr/>
        <w:t> basis.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75" w:lineRule="auto" w:before="1" w:after="0"/>
        <w:ind w:left="527" w:right="159" w:hanging="427"/>
        <w:jc w:val="left"/>
      </w:pPr>
      <w:r>
        <w:rPr>
          <w:spacing w:val="-1"/>
        </w:rPr>
        <w:t>Obtained</w:t>
      </w:r>
      <w:r>
        <w:rPr>
          <w:spacing w:val="9"/>
        </w:rPr>
        <w:t> </w:t>
      </w:r>
      <w:r>
        <w:rPr>
          <w:spacing w:val="-1"/>
        </w:rPr>
        <w:t>Signed-off</w:t>
      </w:r>
      <w:r>
        <w:rPr>
          <w:spacing w:val="7"/>
        </w:rPr>
        <w:t> </w:t>
      </w:r>
      <w:r>
        <w:rPr/>
        <w:t>documents</w:t>
      </w:r>
      <w:r>
        <w:rPr>
          <w:spacing w:val="9"/>
        </w:rPr>
        <w:t> </w:t>
      </w:r>
      <w:r>
        <w:rPr>
          <w:spacing w:val="-1"/>
        </w:rPr>
        <w:t>after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reconciliation</w:t>
      </w:r>
      <w:r>
        <w:rPr>
          <w:spacing w:val="9"/>
        </w:rPr>
        <w:t> </w:t>
      </w:r>
      <w:r>
        <w:rPr>
          <w:spacing w:val="-1"/>
        </w:rPr>
        <w:t>exercises</w:t>
      </w:r>
      <w:r>
        <w:rPr>
          <w:spacing w:val="9"/>
        </w:rPr>
        <w:t> </w:t>
      </w:r>
      <w:r>
        <w:rPr>
          <w:spacing w:val="-1"/>
        </w:rPr>
        <w:t>from</w:t>
      </w:r>
      <w:r>
        <w:rPr>
          <w:spacing w:val="9"/>
        </w:rPr>
        <w:t> </w:t>
      </w:r>
      <w:r>
        <w:rPr>
          <w:spacing w:val="-1"/>
        </w:rPr>
        <w:t>representatives</w:t>
      </w:r>
      <w:r>
        <w:rPr>
          <w:spacing w:val="9"/>
        </w:rPr>
        <w:t> </w:t>
      </w:r>
      <w:r>
        <w:rPr/>
        <w:t>of</w:t>
      </w:r>
      <w:r>
        <w:rPr>
          <w:spacing w:val="101"/>
        </w:rPr>
        <w:t> </w:t>
      </w:r>
      <w:r>
        <w:rPr/>
        <w:t>the </w:t>
      </w:r>
      <w:r>
        <w:rPr>
          <w:spacing w:val="-1"/>
        </w:rPr>
        <w:t>companies</w:t>
      </w:r>
      <w:r>
        <w:rPr/>
        <w:t> </w:t>
      </w:r>
      <w:r>
        <w:rPr>
          <w:spacing w:val="-1"/>
        </w:rPr>
        <w:t>and</w:t>
      </w:r>
      <w:r>
        <w:rPr/>
        <w:t> senior</w:t>
      </w:r>
      <w:r>
        <w:rPr>
          <w:spacing w:val="1"/>
        </w:rPr>
        <w:t> </w:t>
      </w:r>
      <w:r>
        <w:rPr>
          <w:spacing w:val="-1"/>
        </w:rPr>
        <w:t>members</w:t>
      </w:r>
      <w:r>
        <w:rPr/>
        <w:t> 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Government </w:t>
      </w:r>
      <w:r>
        <w:rPr>
          <w:spacing w:val="-1"/>
        </w:rPr>
        <w:t>agencies.</w:t>
      </w:r>
    </w:p>
    <w:p>
      <w:pPr>
        <w:pStyle w:val="BodyText"/>
        <w:spacing w:line="275" w:lineRule="auto" w:before="109"/>
        <w:ind w:right="164"/>
        <w:jc w:val="both"/>
      </w:pPr>
      <w:r>
        <w:rPr>
          <w:spacing w:val="-1"/>
        </w:rPr>
        <w:t>Table</w:t>
      </w:r>
      <w:r>
        <w:rPr>
          <w:spacing w:val="20"/>
        </w:rPr>
        <w:t> </w:t>
      </w:r>
      <w:r>
        <w:rPr/>
        <w:t>1.7</w:t>
      </w:r>
      <w:r>
        <w:rPr>
          <w:spacing w:val="21"/>
        </w:rPr>
        <w:t> </w:t>
      </w:r>
      <w:r>
        <w:rPr/>
        <w:t>below</w:t>
      </w:r>
      <w:r>
        <w:rPr>
          <w:spacing w:val="21"/>
        </w:rPr>
        <w:t> </w:t>
      </w:r>
      <w:r>
        <w:rPr/>
        <w:t>shows</w:t>
      </w:r>
      <w:r>
        <w:rPr>
          <w:spacing w:val="23"/>
        </w:rPr>
        <w:t> </w:t>
      </w:r>
      <w:r>
        <w:rPr/>
        <w:t>the</w:t>
      </w:r>
      <w:r>
        <w:rPr>
          <w:spacing w:val="20"/>
        </w:rPr>
        <w:t> </w:t>
      </w:r>
      <w:r>
        <w:rPr/>
        <w:t>analysis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documents</w:t>
      </w:r>
      <w:r>
        <w:rPr>
          <w:spacing w:val="22"/>
        </w:rPr>
        <w:t> </w:t>
      </w:r>
      <w:r>
        <w:rPr>
          <w:spacing w:val="-1"/>
        </w:rPr>
        <w:t>obtained</w:t>
      </w:r>
      <w:r>
        <w:rPr>
          <w:spacing w:val="21"/>
        </w:rPr>
        <w:t> </w:t>
      </w:r>
      <w:r>
        <w:rPr/>
        <w:t>for</w:t>
      </w:r>
      <w:r>
        <w:rPr>
          <w:spacing w:val="20"/>
        </w:rPr>
        <w:t> </w:t>
      </w:r>
      <w:r>
        <w:rPr/>
        <w:t>the</w:t>
      </w:r>
      <w:r>
        <w:rPr>
          <w:spacing w:val="23"/>
        </w:rPr>
        <w:t> </w:t>
      </w:r>
      <w:r>
        <w:rPr/>
        <w:t>assessment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quality</w:t>
      </w:r>
      <w:r>
        <w:rPr>
          <w:spacing w:val="21"/>
        </w:rPr>
        <w:t> </w:t>
      </w:r>
      <w:r>
        <w:rPr>
          <w:spacing w:val="1"/>
        </w:rPr>
        <w:t>of</w:t>
      </w:r>
      <w:r>
        <w:rPr>
          <w:spacing w:val="38"/>
        </w:rPr>
        <w:t> </w:t>
      </w:r>
      <w:r>
        <w:rPr>
          <w:spacing w:val="-1"/>
        </w:rPr>
        <w:t>data</w:t>
      </w:r>
      <w:r>
        <w:rPr/>
        <w:t> </w:t>
      </w:r>
      <w:r>
        <w:rPr>
          <w:spacing w:val="-1"/>
        </w:rPr>
        <w:t>provided</w:t>
      </w:r>
      <w:r>
        <w:rPr/>
        <w:t> by the</w:t>
      </w:r>
      <w:r>
        <w:rPr>
          <w:spacing w:val="1"/>
        </w:rPr>
        <w:t> </w:t>
      </w:r>
      <w:r>
        <w:rPr>
          <w:spacing w:val="-1"/>
        </w:rPr>
        <w:t>covered</w:t>
      </w:r>
      <w:r>
        <w:rPr/>
        <w:t> </w:t>
      </w:r>
      <w:r>
        <w:rPr>
          <w:spacing w:val="-1"/>
        </w:rPr>
        <w:t>entities.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1.7: </w:t>
      </w:r>
      <w:r>
        <w:rPr>
          <w:rFonts w:ascii="Times New Roman"/>
          <w:spacing w:val="-1"/>
          <w:sz w:val="18"/>
        </w:rPr>
        <w:t>List</w:t>
      </w:r>
      <w:r>
        <w:rPr>
          <w:rFonts w:ascii="Times New Roman"/>
          <w:sz w:val="18"/>
        </w:rPr>
        <w:t> 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documents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obtained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for</w:t>
      </w:r>
      <w:r>
        <w:rPr>
          <w:rFonts w:ascii="Times New Roman"/>
          <w:sz w:val="18"/>
        </w:rPr>
        <w:t> data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pacing w:val="-1"/>
          <w:sz w:val="18"/>
        </w:rPr>
        <w:t>quality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and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assurance</w:t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0" w:footer="1010" w:top="1580" w:bottom="1200" w:left="1340" w:right="12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74816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"/>
        <w:gridCol w:w="3929"/>
        <w:gridCol w:w="994"/>
        <w:gridCol w:w="1133"/>
        <w:gridCol w:w="992"/>
        <w:gridCol w:w="1560"/>
      </w:tblGrid>
      <w:tr>
        <w:trPr>
          <w:trHeight w:val="458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07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07"/>
              <w:ind w:left="12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Extractive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companies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07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AFS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5" w:lineRule="auto" w:before="1"/>
              <w:ind w:left="373" w:right="176" w:hanging="19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Attestation</w:t>
            </w:r>
            <w:r>
              <w:rPr>
                <w:rFonts w:ascii="Times New Roman"/>
                <w:b/>
                <w:color w:val="FFFFFF"/>
                <w:spacing w:val="26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letter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07"/>
              <w:ind w:left="2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Sign-off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5" w:lineRule="auto" w:before="1"/>
              <w:ind w:left="471" w:right="206" w:hanging="26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No </w:t>
            </w:r>
            <w:r>
              <w:rPr>
                <w:rFonts w:ascii="Times New Roman"/>
                <w:b/>
                <w:color w:val="FFFFFF"/>
                <w:sz w:val="16"/>
              </w:rPr>
              <w:t>of 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document</w:t>
            </w:r>
            <w:r>
              <w:rPr>
                <w:rFonts w:ascii="Times New Roman"/>
                <w:b/>
                <w:color w:val="FFFFFF"/>
                <w:spacing w:val="2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obtained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44" w:hRule="exact"/>
        </w:trPr>
        <w:tc>
          <w:tcPr>
            <w:tcW w:w="46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3929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Arab Contractors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Nig.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3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Ashaka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Cement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Ashpalt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Unity Const.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Astro Minerals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Bua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International</w:t>
            </w:r>
            <w:r>
              <w:rPr>
                <w:rFonts w:ascii="Times New Roman"/>
                <w:spacing w:val="-1"/>
                <w:sz w:val="16"/>
              </w:rPr>
              <w:t> Ltd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(Opella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Site,</w:t>
            </w:r>
            <w:r>
              <w:rPr>
                <w:rFonts w:ascii="Times New Roman"/>
                <w:spacing w:val="-2"/>
                <w:sz w:val="16"/>
              </w:rPr>
              <w:t> Edo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State)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C&amp;C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Construction Company 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CCECC Nig.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CCNN Plc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CGC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Nig.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Chief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Cornerstone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Investment 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CNC Engineering Co.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CNC Mining Company Limited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1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Coltan Minerals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Crushed Rock Industries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Dangote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Cement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First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Premier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&amp;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Exploration</w:t>
            </w:r>
            <w:r>
              <w:rPr>
                <w:rFonts w:ascii="Times New Roman"/>
                <w:spacing w:val="-1"/>
                <w:sz w:val="16"/>
              </w:rPr>
              <w:t> 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FW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Dredging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GeorgioRocks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Hajaig Const.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Coy.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Hongyun 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Industrial</w:t>
            </w:r>
            <w:r>
              <w:rPr>
                <w:rFonts w:ascii="Times New Roman"/>
                <w:spacing w:val="-1"/>
                <w:sz w:val="16"/>
              </w:rPr>
              <w:t> Company 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Inorganic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Earth Resources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Julius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Berger Plc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Kopek Construction 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Kunlun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Nigeria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Lafarge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Readymix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Nig.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Ltd.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Lake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Petroleum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</w:tr>
      <w:tr>
        <w:trPr>
          <w:trHeight w:val="231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Levant Const.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Mercury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Invt.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538DD3"/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Mothercat Ltd.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NBHH Nig.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P.W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Perfect Stone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Quarry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Petra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Quarries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Pioneer Sinochino Inv.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Ventures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Platinum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Asphalt </w:t>
            </w:r>
            <w:r>
              <w:rPr>
                <w:rFonts w:ascii="Times New Roman"/>
                <w:sz w:val="16"/>
              </w:rPr>
              <w:t>&amp; </w:t>
            </w:r>
            <w:r>
              <w:rPr>
                <w:rFonts w:ascii="Times New Roman"/>
                <w:spacing w:val="-2"/>
                <w:sz w:val="16"/>
              </w:rPr>
              <w:t>Crushing</w:t>
            </w:r>
            <w:r>
              <w:rPr>
                <w:rFonts w:ascii="Times New Roman"/>
                <w:spacing w:val="-1"/>
                <w:sz w:val="16"/>
              </w:rPr>
              <w:t> Co.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Porcelainware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Ind.</w:t>
            </w:r>
            <w:r>
              <w:rPr>
                <w:rFonts w:ascii="Times New Roman"/>
                <w:spacing w:val="-2"/>
                <w:sz w:val="16"/>
              </w:rPr>
              <w:t> Ltd.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Purechem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Ind.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Ratcon Const.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Reynolds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Const.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(Nig.)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Rockstan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Sheters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</w:tr>
      <w:tr>
        <w:trPr>
          <w:trHeight w:val="231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S.C.C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(Nigeria) Limited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SetracoNig Limited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Sino Min Metal Co.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Six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Six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Manufacturing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Global </w:t>
            </w:r>
            <w:r>
              <w:rPr>
                <w:rFonts w:ascii="Times New Roman"/>
                <w:spacing w:val="-2"/>
                <w:sz w:val="16"/>
              </w:rPr>
              <w:t>Services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Sodex Mines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Nig.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Spearman Brown</w:t>
            </w:r>
            <w:r>
              <w:rPr>
                <w:rFonts w:ascii="Times New Roman"/>
                <w:sz w:val="16"/>
              </w:rPr>
              <w:t>  </w:t>
            </w:r>
            <w:r>
              <w:rPr>
                <w:rFonts w:ascii="Times New Roman"/>
                <w:spacing w:val="-1"/>
                <w:sz w:val="16"/>
              </w:rPr>
              <w:t>Nig.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Taoshi Mining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Exploration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Tongyi Allied Mining Co.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TriactaNig 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Unicem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Venus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Company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West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African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Portland</w:t>
            </w:r>
            <w:r>
              <w:rPr>
                <w:rFonts w:ascii="Times New Roman"/>
                <w:spacing w:val="-1"/>
                <w:sz w:val="16"/>
              </w:rPr>
              <w:t> Cement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Plc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Woda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Mountain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Invetment</w:t>
            </w:r>
            <w:r>
              <w:rPr>
                <w:rFonts w:ascii="Times New Roman"/>
                <w:spacing w:val="-1"/>
                <w:sz w:val="16"/>
              </w:rPr>
              <w:t> 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Zeberced 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</w:tr>
      <w:tr>
        <w:trPr>
          <w:trHeight w:val="231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Zhong </w:t>
            </w:r>
            <w:r>
              <w:rPr>
                <w:rFonts w:ascii="Times New Roman"/>
                <w:sz w:val="16"/>
              </w:rPr>
              <w:t>Tai</w:t>
            </w:r>
            <w:r>
              <w:rPr>
                <w:rFonts w:ascii="Times New Roman"/>
                <w:spacing w:val="-1"/>
                <w:sz w:val="16"/>
              </w:rPr>
              <w:t> Mining (Nig.) </w:t>
            </w:r>
            <w:r>
              <w:rPr>
                <w:rFonts w:ascii="Times New Roman"/>
                <w:spacing w:val="-2"/>
                <w:sz w:val="16"/>
              </w:rPr>
              <w:t>Ltd.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Zhong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Xing</w:t>
            </w:r>
            <w:r>
              <w:rPr>
                <w:rFonts w:ascii="Times New Roman"/>
                <w:spacing w:val="-1"/>
                <w:sz w:val="16"/>
              </w:rPr>
              <w:t> 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Investment</w:t>
            </w:r>
            <w:r>
              <w:rPr>
                <w:rFonts w:ascii="Times New Roman"/>
                <w:spacing w:val="-1"/>
                <w:sz w:val="16"/>
              </w:rPr>
              <w:t> Ltd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 w:eastAsia="Times New Roman"/>
          <w:sz w:val="16"/>
          <w:szCs w:val="16"/>
        </w:rPr>
        <w:sectPr>
          <w:pgSz w:w="11910" w:h="16840"/>
          <w:pgMar w:header="0" w:footer="1010" w:top="1360" w:bottom="1200" w:left="1220" w:right="1340"/>
        </w:sectPr>
      </w:pPr>
    </w:p>
    <w:p>
      <w:pPr>
        <w:pStyle w:val="BodyText"/>
        <w:spacing w:line="276" w:lineRule="auto" w:before="41"/>
        <w:ind w:right="155"/>
        <w:jc w:val="both"/>
      </w:pPr>
      <w:r>
        <w:rPr>
          <w:spacing w:val="-1"/>
        </w:rPr>
        <w:t>From</w:t>
      </w:r>
      <w:r>
        <w:rPr>
          <w:spacing w:val="23"/>
        </w:rPr>
        <w:t> </w:t>
      </w:r>
      <w:r>
        <w:rPr/>
        <w:t>the</w:t>
      </w:r>
      <w:r>
        <w:rPr>
          <w:spacing w:val="26"/>
        </w:rPr>
        <w:t> </w:t>
      </w:r>
      <w:r>
        <w:rPr/>
        <w:t>above</w:t>
      </w:r>
      <w:r>
        <w:rPr>
          <w:spacing w:val="22"/>
        </w:rPr>
        <w:t> </w:t>
      </w:r>
      <w:r>
        <w:rPr/>
        <w:t>analysis,</w:t>
      </w:r>
      <w:r>
        <w:rPr>
          <w:spacing w:val="24"/>
        </w:rPr>
        <w:t> </w:t>
      </w:r>
      <w:r>
        <w:rPr/>
        <w:t>89%</w:t>
      </w:r>
      <w:r>
        <w:rPr>
          <w:spacing w:val="23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covered</w:t>
      </w:r>
      <w:r>
        <w:rPr>
          <w:spacing w:val="23"/>
        </w:rPr>
        <w:t> </w:t>
      </w:r>
      <w:r>
        <w:rPr>
          <w:spacing w:val="-1"/>
        </w:rPr>
        <w:t>companies</w:t>
      </w:r>
      <w:r>
        <w:rPr>
          <w:spacing w:val="26"/>
        </w:rPr>
        <w:t> </w:t>
      </w:r>
      <w:r>
        <w:rPr>
          <w:spacing w:val="-1"/>
        </w:rPr>
        <w:t>provided</w:t>
      </w:r>
      <w:r>
        <w:rPr>
          <w:spacing w:val="31"/>
        </w:rPr>
        <w:t> </w:t>
      </w:r>
      <w:r>
        <w:rPr/>
        <w:t>minimum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two</w:t>
      </w:r>
      <w:r>
        <w:rPr>
          <w:spacing w:val="40"/>
        </w:rPr>
        <w:t> </w:t>
      </w:r>
      <w:r>
        <w:rPr>
          <w:spacing w:val="-1"/>
        </w:rPr>
        <w:t>documents</w:t>
      </w:r>
      <w:r>
        <w:rPr>
          <w:spacing w:val="33"/>
        </w:rPr>
        <w:t> </w:t>
      </w:r>
      <w:r>
        <w:rPr>
          <w:spacing w:val="-1"/>
        </w:rPr>
        <w:t>required</w:t>
      </w:r>
      <w:r>
        <w:rPr>
          <w:spacing w:val="36"/>
        </w:rPr>
        <w:t> </w:t>
      </w:r>
      <w:r>
        <w:rPr/>
        <w:t>for</w:t>
      </w:r>
      <w:r>
        <w:rPr>
          <w:spacing w:val="34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assessment</w:t>
      </w:r>
      <w:r>
        <w:rPr>
          <w:spacing w:val="35"/>
        </w:rPr>
        <w:t> </w:t>
      </w:r>
      <w:r>
        <w:rPr/>
        <w:t>of</w:t>
      </w:r>
      <w:r>
        <w:rPr>
          <w:spacing w:val="34"/>
        </w:rPr>
        <w:t> </w:t>
      </w:r>
      <w:r>
        <w:rPr/>
        <w:t>data</w:t>
      </w:r>
      <w:r>
        <w:rPr>
          <w:spacing w:val="32"/>
        </w:rPr>
        <w:t> </w:t>
      </w:r>
      <w:r>
        <w:rPr>
          <w:spacing w:val="-1"/>
        </w:rPr>
        <w:t>quality.</w:t>
      </w:r>
      <w:r>
        <w:rPr>
          <w:spacing w:val="33"/>
        </w:rPr>
        <w:t> </w:t>
      </w:r>
      <w:r>
        <w:rPr/>
        <w:t>On</w:t>
      </w:r>
      <w:r>
        <w:rPr>
          <w:spacing w:val="32"/>
        </w:rPr>
        <w:t> </w:t>
      </w:r>
      <w:r>
        <w:rPr/>
        <w:t>the</w:t>
      </w:r>
      <w:r>
        <w:rPr>
          <w:spacing w:val="32"/>
        </w:rPr>
        <w:t> </w:t>
      </w:r>
      <w:r>
        <w:rPr/>
        <w:t>other</w:t>
      </w:r>
      <w:r>
        <w:rPr>
          <w:spacing w:val="32"/>
        </w:rPr>
        <w:t> </w:t>
      </w:r>
      <w:r>
        <w:rPr/>
        <w:t>hand,</w:t>
      </w:r>
      <w:r>
        <w:rPr>
          <w:spacing w:val="33"/>
        </w:rPr>
        <w:t> </w:t>
      </w:r>
      <w:r>
        <w:rPr>
          <w:spacing w:val="-1"/>
        </w:rPr>
        <w:t>covered</w:t>
      </w:r>
      <w:r>
        <w:rPr>
          <w:spacing w:val="80"/>
        </w:rPr>
        <w:t> </w:t>
      </w:r>
      <w:r>
        <w:rPr>
          <w:spacing w:val="-1"/>
        </w:rPr>
        <w:t>government</w:t>
      </w:r>
      <w:r>
        <w:rPr/>
        <w:t> </w:t>
      </w:r>
      <w:r>
        <w:rPr>
          <w:spacing w:val="-1"/>
        </w:rPr>
        <w:t>revenue</w:t>
      </w:r>
      <w:r>
        <w:rPr>
          <w:spacing w:val="58"/>
        </w:rPr>
        <w:t> </w:t>
      </w:r>
      <w:r>
        <w:rPr>
          <w:spacing w:val="-1"/>
        </w:rPr>
        <w:t>receiving</w:t>
      </w:r>
      <w:r>
        <w:rPr>
          <w:spacing w:val="59"/>
        </w:rPr>
        <w:t> </w:t>
      </w:r>
      <w:r>
        <w:rPr>
          <w:spacing w:val="-1"/>
        </w:rPr>
        <w:t>agencies</w:t>
      </w:r>
      <w:r>
        <w:rPr>
          <w:spacing w:val="1"/>
        </w:rPr>
        <w:t> </w:t>
      </w:r>
      <w:r>
        <w:rPr/>
        <w:t>provided 100%</w:t>
      </w:r>
      <w:r>
        <w:rPr>
          <w:spacing w:val="59"/>
        </w:rPr>
        <w:t> </w:t>
      </w:r>
      <w:r>
        <w:rPr/>
        <w:t>of</w:t>
      </w:r>
      <w:r>
        <w:rPr>
          <w:spacing w:val="59"/>
        </w:rPr>
        <w:t> </w:t>
      </w:r>
      <w:r>
        <w:rPr/>
        <w:t>the</w:t>
      </w:r>
      <w:r>
        <w:rPr>
          <w:spacing w:val="59"/>
        </w:rPr>
        <w:t> </w:t>
      </w:r>
      <w:r>
        <w:rPr>
          <w:spacing w:val="-1"/>
        </w:rPr>
        <w:t>documents</w:t>
      </w:r>
      <w:r>
        <w:rPr/>
        <w:t> </w:t>
      </w:r>
      <w:r>
        <w:rPr>
          <w:spacing w:val="-1"/>
        </w:rPr>
        <w:t>required</w:t>
      </w:r>
      <w:r>
        <w:rPr>
          <w:spacing w:val="59"/>
        </w:rPr>
        <w:t> </w:t>
      </w:r>
      <w:r>
        <w:rPr>
          <w:spacing w:val="-1"/>
        </w:rPr>
        <w:t>from</w:t>
      </w:r>
      <w:r>
        <w:rPr>
          <w:spacing w:val="79"/>
        </w:rPr>
        <w:t> </w:t>
      </w:r>
      <w:r>
        <w:rPr/>
        <w:t>them.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right="163"/>
        <w:jc w:val="both"/>
      </w:pPr>
      <w:r>
        <w:rPr/>
        <w:t>The</w:t>
      </w:r>
      <w:r>
        <w:rPr>
          <w:spacing w:val="3"/>
        </w:rPr>
        <w:t> </w:t>
      </w:r>
      <w:r>
        <w:rPr>
          <w:spacing w:val="-1"/>
        </w:rPr>
        <w:t>data</w:t>
      </w:r>
      <w:r>
        <w:rPr>
          <w:spacing w:val="6"/>
        </w:rPr>
        <w:t> </w:t>
      </w:r>
      <w:r>
        <w:rPr>
          <w:spacing w:val="-1"/>
        </w:rPr>
        <w:t>obtained</w:t>
      </w:r>
      <w:r>
        <w:rPr>
          <w:spacing w:val="4"/>
        </w:rPr>
        <w:t> </w:t>
      </w:r>
      <w:r>
        <w:rPr/>
        <w:t>from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financial</w:t>
      </w:r>
      <w:r>
        <w:rPr>
          <w:spacing w:val="5"/>
        </w:rPr>
        <w:t> </w:t>
      </w:r>
      <w:r>
        <w:rPr>
          <w:spacing w:val="-1"/>
        </w:rPr>
        <w:t>statements,</w:t>
      </w:r>
      <w:r>
        <w:rPr>
          <w:spacing w:val="4"/>
        </w:rPr>
        <w:t> </w:t>
      </w:r>
      <w:r>
        <w:rPr/>
        <w:t>books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account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other</w:t>
      </w:r>
      <w:r>
        <w:rPr>
          <w:spacing w:val="3"/>
        </w:rPr>
        <w:t> </w:t>
      </w:r>
      <w:r>
        <w:rPr>
          <w:spacing w:val="-1"/>
        </w:rPr>
        <w:t>financial</w:t>
      </w:r>
      <w:r>
        <w:rPr>
          <w:spacing w:val="5"/>
        </w:rPr>
        <w:t> </w:t>
      </w:r>
      <w:r>
        <w:rPr>
          <w:spacing w:val="-1"/>
        </w:rPr>
        <w:t>records</w:t>
      </w:r>
      <w:r>
        <w:rPr>
          <w:spacing w:val="109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covered</w:t>
      </w:r>
      <w:r>
        <w:rPr>
          <w:spacing w:val="33"/>
        </w:rPr>
        <w:t> </w:t>
      </w:r>
      <w:r>
        <w:rPr>
          <w:spacing w:val="-1"/>
        </w:rPr>
        <w:t>entities</w:t>
      </w:r>
      <w:r>
        <w:rPr>
          <w:spacing w:val="33"/>
        </w:rPr>
        <w:t> </w:t>
      </w:r>
      <w:r>
        <w:rPr>
          <w:spacing w:val="-1"/>
        </w:rPr>
        <w:t>were</w:t>
      </w:r>
      <w:r>
        <w:rPr>
          <w:spacing w:val="31"/>
        </w:rPr>
        <w:t> </w:t>
      </w:r>
      <w:r>
        <w:rPr>
          <w:spacing w:val="-1"/>
        </w:rPr>
        <w:t>prepared</w:t>
      </w:r>
      <w:r>
        <w:rPr>
          <w:spacing w:val="30"/>
        </w:rPr>
        <w:t> </w:t>
      </w:r>
      <w:r>
        <w:rPr/>
        <w:t>in</w:t>
      </w:r>
      <w:r>
        <w:rPr>
          <w:spacing w:val="33"/>
        </w:rPr>
        <w:t> </w:t>
      </w:r>
      <w:r>
        <w:rPr>
          <w:spacing w:val="-1"/>
        </w:rPr>
        <w:t>conformity</w:t>
      </w:r>
      <w:r>
        <w:rPr>
          <w:spacing w:val="31"/>
        </w:rPr>
        <w:t> </w:t>
      </w:r>
      <w:r>
        <w:rPr/>
        <w:t>with</w:t>
      </w:r>
      <w:r>
        <w:rPr>
          <w:spacing w:val="31"/>
        </w:rPr>
        <w:t> </w:t>
      </w:r>
      <w:r>
        <w:rPr>
          <w:spacing w:val="-1"/>
        </w:rPr>
        <w:t>International</w:t>
      </w:r>
      <w:r>
        <w:rPr>
          <w:spacing w:val="36"/>
        </w:rPr>
        <w:t> </w:t>
      </w:r>
      <w:r>
        <w:rPr>
          <w:spacing w:val="-1"/>
        </w:rPr>
        <w:t>Financial</w:t>
      </w:r>
      <w:r>
        <w:rPr>
          <w:spacing w:val="33"/>
        </w:rPr>
        <w:t> </w:t>
      </w:r>
      <w:r>
        <w:rPr>
          <w:spacing w:val="-1"/>
        </w:rPr>
        <w:t>Reporting</w:t>
      </w:r>
      <w:r>
        <w:rPr>
          <w:spacing w:val="99"/>
        </w:rPr>
        <w:t> </w:t>
      </w:r>
      <w:r>
        <w:rPr>
          <w:spacing w:val="-1"/>
        </w:rPr>
        <w:t>Standards</w:t>
      </w:r>
      <w:r>
        <w:rPr>
          <w:spacing w:val="11"/>
        </w:rPr>
        <w:t> </w:t>
      </w:r>
      <w:r>
        <w:rPr>
          <w:spacing w:val="-1"/>
        </w:rPr>
        <w:t>(IFRS),</w:t>
      </w:r>
      <w:r>
        <w:rPr>
          <w:spacing w:val="13"/>
        </w:rPr>
        <w:t> </w:t>
      </w:r>
      <w:r>
        <w:rPr>
          <w:spacing w:val="-1"/>
        </w:rPr>
        <w:t>International</w:t>
      </w:r>
      <w:r>
        <w:rPr>
          <w:spacing w:val="12"/>
        </w:rPr>
        <w:t> </w:t>
      </w:r>
      <w:r>
        <w:rPr/>
        <w:t>Public</w:t>
      </w:r>
      <w:r>
        <w:rPr>
          <w:spacing w:val="10"/>
        </w:rPr>
        <w:t> </w:t>
      </w:r>
      <w:r>
        <w:rPr>
          <w:spacing w:val="-1"/>
        </w:rPr>
        <w:t>Sector</w:t>
      </w:r>
      <w:r>
        <w:rPr>
          <w:spacing w:val="9"/>
        </w:rPr>
        <w:t> </w:t>
      </w:r>
      <w:r>
        <w:rPr>
          <w:spacing w:val="-1"/>
        </w:rPr>
        <w:t>Accounting</w:t>
      </w:r>
      <w:r>
        <w:rPr>
          <w:spacing w:val="11"/>
        </w:rPr>
        <w:t> </w:t>
      </w:r>
      <w:r>
        <w:rPr>
          <w:spacing w:val="-1"/>
        </w:rPr>
        <w:t>Standards</w:t>
      </w:r>
      <w:r>
        <w:rPr>
          <w:spacing w:val="11"/>
        </w:rPr>
        <w:t> </w:t>
      </w:r>
      <w:r>
        <w:rPr>
          <w:spacing w:val="-1"/>
        </w:rPr>
        <w:t>(IPSAS)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other</w:t>
      </w:r>
      <w:r>
        <w:rPr>
          <w:spacing w:val="81"/>
        </w:rPr>
        <w:t> </w:t>
      </w:r>
      <w:r>
        <w:rPr>
          <w:spacing w:val="-1"/>
        </w:rPr>
        <w:t>applicable</w:t>
      </w:r>
      <w:r>
        <w:rPr/>
        <w:t> </w:t>
      </w:r>
      <w:r>
        <w:rPr>
          <w:spacing w:val="-1"/>
        </w:rPr>
        <w:t>reporting</w:t>
      </w:r>
      <w:r>
        <w:rPr/>
        <w:t> </w:t>
      </w:r>
      <w:r>
        <w:rPr>
          <w:spacing w:val="-1"/>
        </w:rPr>
        <w:t>frameworks.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7" w:lineRule="auto"/>
        <w:ind w:right="160"/>
        <w:jc w:val="both"/>
      </w:pPr>
      <w:r>
        <w:rPr>
          <w:spacing w:val="-2"/>
        </w:rPr>
        <w:t>In</w:t>
      </w:r>
      <w:r>
        <w:rPr>
          <w:spacing w:val="57"/>
        </w:rPr>
        <w:t> </w:t>
      </w:r>
      <w:r>
        <w:rPr>
          <w:spacing w:val="-1"/>
        </w:rPr>
        <w:t>addition,</w:t>
      </w:r>
      <w:r>
        <w:rPr>
          <w:spacing w:val="55"/>
        </w:rPr>
        <w:t> </w:t>
      </w:r>
      <w:r>
        <w:rPr/>
        <w:t>we</w:t>
      </w:r>
      <w:r>
        <w:rPr>
          <w:spacing w:val="53"/>
        </w:rPr>
        <w:t> </w:t>
      </w:r>
      <w:r>
        <w:rPr>
          <w:spacing w:val="-1"/>
        </w:rPr>
        <w:t>are</w:t>
      </w:r>
      <w:r>
        <w:rPr>
          <w:spacing w:val="53"/>
        </w:rPr>
        <w:t> </w:t>
      </w:r>
      <w:r>
        <w:rPr/>
        <w:t>satisfied</w:t>
      </w:r>
      <w:r>
        <w:rPr>
          <w:spacing w:val="54"/>
        </w:rPr>
        <w:t> </w:t>
      </w:r>
      <w:r>
        <w:rPr/>
        <w:t>that</w:t>
      </w:r>
      <w:r>
        <w:rPr>
          <w:spacing w:val="57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financial</w:t>
      </w:r>
      <w:r>
        <w:rPr>
          <w:spacing w:val="57"/>
        </w:rPr>
        <w:t> </w:t>
      </w:r>
      <w:r>
        <w:rPr>
          <w:spacing w:val="-1"/>
        </w:rPr>
        <w:t>data</w:t>
      </w:r>
      <w:r>
        <w:rPr>
          <w:spacing w:val="55"/>
        </w:rPr>
        <w:t> </w:t>
      </w:r>
      <w:r>
        <w:rPr>
          <w:spacing w:val="-1"/>
        </w:rPr>
        <w:t>obtained</w:t>
      </w:r>
      <w:r>
        <w:rPr>
          <w:spacing w:val="54"/>
        </w:rPr>
        <w:t> </w:t>
      </w:r>
      <w:r>
        <w:rPr/>
        <w:t>are</w:t>
      </w:r>
      <w:r>
        <w:rPr>
          <w:spacing w:val="54"/>
        </w:rPr>
        <w:t> </w:t>
      </w:r>
      <w:r>
        <w:rPr/>
        <w:t>subject</w:t>
      </w:r>
      <w:r>
        <w:rPr>
          <w:spacing w:val="55"/>
        </w:rPr>
        <w:t> </w:t>
      </w:r>
      <w:r>
        <w:rPr/>
        <w:t>to</w:t>
      </w:r>
      <w:r>
        <w:rPr>
          <w:spacing w:val="55"/>
        </w:rPr>
        <w:t> </w:t>
      </w:r>
      <w:r>
        <w:rPr>
          <w:spacing w:val="-1"/>
        </w:rPr>
        <w:t>credible</w:t>
      </w:r>
      <w:r>
        <w:rPr>
          <w:spacing w:val="54"/>
        </w:rPr>
        <w:t> </w:t>
      </w:r>
      <w:r>
        <w:rPr>
          <w:spacing w:val="-1"/>
        </w:rPr>
        <w:t>and</w:t>
      </w:r>
      <w:r>
        <w:rPr>
          <w:spacing w:val="67"/>
        </w:rPr>
        <w:t> </w:t>
      </w:r>
      <w:r>
        <w:rPr>
          <w:spacing w:val="-1"/>
        </w:rPr>
        <w:t>independent</w:t>
      </w:r>
      <w:r>
        <w:rPr/>
        <w:t> audit with </w:t>
      </w:r>
      <w:r>
        <w:rPr>
          <w:spacing w:val="-1"/>
        </w:rPr>
        <w:t>application</w:t>
      </w:r>
      <w:r>
        <w:rPr/>
        <w:t> of </w:t>
      </w:r>
      <w:r>
        <w:rPr>
          <w:spacing w:val="-1"/>
        </w:rPr>
        <w:t>international</w:t>
      </w:r>
      <w:r>
        <w:rPr/>
        <w:t> </w:t>
      </w:r>
      <w:r>
        <w:rPr>
          <w:spacing w:val="-1"/>
        </w:rPr>
        <w:t>standards.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right="157"/>
        <w:jc w:val="both"/>
      </w:pPr>
      <w:r>
        <w:rPr>
          <w:spacing w:val="-1"/>
        </w:rPr>
        <w:t>Three</w:t>
      </w:r>
      <w:r>
        <w:rPr>
          <w:spacing w:val="10"/>
        </w:rPr>
        <w:t> </w:t>
      </w:r>
      <w:r>
        <w:rPr>
          <w:spacing w:val="-1"/>
        </w:rPr>
        <w:t>companies</w:t>
      </w:r>
      <w:r>
        <w:rPr>
          <w:spacing w:val="12"/>
        </w:rPr>
        <w:t> </w:t>
      </w:r>
      <w:r>
        <w:rPr/>
        <w:t>(BUA</w:t>
      </w:r>
      <w:r>
        <w:rPr>
          <w:spacing w:val="13"/>
        </w:rPr>
        <w:t> </w:t>
      </w:r>
      <w:r>
        <w:rPr>
          <w:spacing w:val="-1"/>
        </w:rPr>
        <w:t>International</w:t>
      </w:r>
      <w:r>
        <w:rPr>
          <w:spacing w:val="12"/>
        </w:rPr>
        <w:t> </w:t>
      </w:r>
      <w:r>
        <w:rPr/>
        <w:t>Limited</w:t>
      </w:r>
      <w:r>
        <w:rPr>
          <w:spacing w:val="13"/>
        </w:rPr>
        <w:t> </w:t>
      </w:r>
      <w:r>
        <w:rPr>
          <w:spacing w:val="-1"/>
        </w:rPr>
        <w:t>(Okpella</w:t>
      </w:r>
      <w:r>
        <w:rPr>
          <w:spacing w:val="10"/>
        </w:rPr>
        <w:t> </w:t>
      </w:r>
      <w:r>
        <w:rPr>
          <w:spacing w:val="-1"/>
        </w:rPr>
        <w:t>Site,</w:t>
      </w:r>
      <w:r>
        <w:rPr>
          <w:spacing w:val="11"/>
        </w:rPr>
        <w:t> </w:t>
      </w:r>
      <w:r>
        <w:rPr/>
        <w:t>Edo</w:t>
      </w:r>
      <w:r>
        <w:rPr>
          <w:spacing w:val="10"/>
        </w:rPr>
        <w:t> </w:t>
      </w:r>
      <w:r>
        <w:rPr>
          <w:spacing w:val="-1"/>
        </w:rPr>
        <w:t>State),</w:t>
      </w:r>
      <w:r>
        <w:rPr>
          <w:spacing w:val="9"/>
        </w:rPr>
        <w:t> </w:t>
      </w:r>
      <w:r>
        <w:rPr>
          <w:spacing w:val="-1"/>
        </w:rPr>
        <w:t>Hajaig</w:t>
      </w:r>
      <w:r>
        <w:rPr>
          <w:spacing w:val="11"/>
        </w:rPr>
        <w:t> </w:t>
      </w:r>
      <w:r>
        <w:rPr>
          <w:spacing w:val="-1"/>
        </w:rPr>
        <w:t>Construction</w:t>
      </w:r>
      <w:r>
        <w:rPr>
          <w:spacing w:val="89"/>
        </w:rPr>
        <w:t> </w:t>
      </w:r>
      <w:r>
        <w:rPr/>
        <w:t>Company</w:t>
      </w:r>
      <w:r>
        <w:rPr>
          <w:spacing w:val="32"/>
        </w:rPr>
        <w:t> </w:t>
      </w:r>
      <w:r>
        <w:rPr/>
        <w:t>Ltd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Pioneer</w:t>
      </w:r>
      <w:r>
        <w:rPr>
          <w:spacing w:val="32"/>
        </w:rPr>
        <w:t> </w:t>
      </w:r>
      <w:r>
        <w:rPr/>
        <w:t>Sinochino</w:t>
      </w:r>
      <w:r>
        <w:rPr>
          <w:spacing w:val="35"/>
        </w:rPr>
        <w:t> </w:t>
      </w:r>
      <w:r>
        <w:rPr>
          <w:spacing w:val="-1"/>
        </w:rPr>
        <w:t>Investment</w:t>
      </w:r>
      <w:r>
        <w:rPr>
          <w:spacing w:val="33"/>
        </w:rPr>
        <w:t> </w:t>
      </w:r>
      <w:r>
        <w:rPr>
          <w:spacing w:val="-1"/>
        </w:rPr>
        <w:t>Ventures</w:t>
      </w:r>
      <w:r>
        <w:rPr>
          <w:spacing w:val="33"/>
        </w:rPr>
        <w:t> </w:t>
      </w:r>
      <w:r>
        <w:rPr/>
        <w:t>Ltd)</w:t>
      </w:r>
      <w:r>
        <w:rPr>
          <w:spacing w:val="35"/>
        </w:rPr>
        <w:t> </w:t>
      </w:r>
      <w:r>
        <w:rPr>
          <w:spacing w:val="-1"/>
        </w:rPr>
        <w:t>failed</w:t>
      </w:r>
      <w:r>
        <w:rPr>
          <w:spacing w:val="33"/>
        </w:rPr>
        <w:t> </w:t>
      </w:r>
      <w:r>
        <w:rPr/>
        <w:t>to</w:t>
      </w:r>
      <w:r>
        <w:rPr>
          <w:spacing w:val="36"/>
        </w:rPr>
        <w:t> </w:t>
      </w:r>
      <w:r>
        <w:rPr>
          <w:spacing w:val="-1"/>
        </w:rPr>
        <w:t>participate</w:t>
      </w:r>
      <w:r>
        <w:rPr>
          <w:spacing w:val="34"/>
        </w:rPr>
        <w:t> </w:t>
      </w:r>
      <w:r>
        <w:rPr/>
        <w:t>in</w:t>
      </w:r>
      <w:r>
        <w:rPr>
          <w:spacing w:val="33"/>
        </w:rPr>
        <w:t> </w:t>
      </w:r>
      <w:r>
        <w:rPr/>
        <w:t>the</w:t>
      </w:r>
      <w:r>
        <w:rPr>
          <w:spacing w:val="57"/>
        </w:rPr>
        <w:t> </w:t>
      </w:r>
      <w:r>
        <w:rPr>
          <w:spacing w:val="-1"/>
        </w:rPr>
        <w:t>audit.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non-participation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these companies</w:t>
      </w:r>
      <w:r>
        <w:rPr>
          <w:spacing w:val="1"/>
        </w:rPr>
        <w:t> </w:t>
      </w:r>
      <w:r>
        <w:rPr/>
        <w:t>did</w:t>
      </w:r>
      <w:r>
        <w:rPr>
          <w:spacing w:val="2"/>
        </w:rPr>
        <w:t> </w:t>
      </w:r>
      <w:r>
        <w:rPr/>
        <w:t>not</w:t>
      </w:r>
      <w:r>
        <w:rPr>
          <w:spacing w:val="2"/>
        </w:rPr>
        <w:t> </w:t>
      </w:r>
      <w:r>
        <w:rPr/>
        <w:t>impinge</w:t>
      </w:r>
      <w:r>
        <w:rPr>
          <w:spacing w:val="1"/>
        </w:rPr>
        <w:t> </w:t>
      </w:r>
      <w:r>
        <w:rPr/>
        <w:t>on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overall</w:t>
      </w:r>
      <w:r>
        <w:rPr>
          <w:spacing w:val="2"/>
        </w:rPr>
        <w:t> </w:t>
      </w:r>
      <w:r>
        <w:rPr>
          <w:spacing w:val="-1"/>
        </w:rPr>
        <w:t>quality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data</w:t>
      </w:r>
      <w:r>
        <w:rPr>
          <w:spacing w:val="65"/>
        </w:rPr>
        <w:t> </w:t>
      </w:r>
      <w:r>
        <w:rPr>
          <w:spacing w:val="-1"/>
        </w:rPr>
        <w:t>used</w:t>
      </w:r>
      <w:r>
        <w:rPr>
          <w:spacing w:val="14"/>
        </w:rPr>
        <w:t> </w:t>
      </w:r>
      <w:r>
        <w:rPr/>
        <w:t>for</w:t>
      </w:r>
      <w:r>
        <w:rPr>
          <w:spacing w:val="14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report</w:t>
      </w:r>
      <w:r>
        <w:rPr>
          <w:spacing w:val="16"/>
        </w:rPr>
        <w:t> </w:t>
      </w:r>
      <w:r>
        <w:rPr/>
        <w:t>as</w:t>
      </w:r>
      <w:r>
        <w:rPr>
          <w:spacing w:val="16"/>
        </w:rPr>
        <w:t> </w:t>
      </w:r>
      <w:r>
        <w:rPr>
          <w:spacing w:val="-1"/>
        </w:rPr>
        <w:t>corroborative</w:t>
      </w:r>
      <w:r>
        <w:rPr>
          <w:spacing w:val="17"/>
        </w:rPr>
        <w:t> </w:t>
      </w:r>
      <w:r>
        <w:rPr>
          <w:spacing w:val="-1"/>
        </w:rPr>
        <w:t>data</w:t>
      </w:r>
      <w:r>
        <w:rPr>
          <w:spacing w:val="15"/>
        </w:rPr>
        <w:t> </w:t>
      </w:r>
      <w:r>
        <w:rPr>
          <w:spacing w:val="-1"/>
        </w:rPr>
        <w:t>obtained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validated</w:t>
      </w:r>
      <w:r>
        <w:rPr>
          <w:spacing w:val="16"/>
        </w:rPr>
        <w:t> </w:t>
      </w:r>
      <w:r>
        <w:rPr>
          <w:spacing w:val="-1"/>
        </w:rPr>
        <w:t>from</w:t>
      </w:r>
      <w:r>
        <w:rPr>
          <w:spacing w:val="14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records</w:t>
      </w:r>
      <w:r>
        <w:rPr>
          <w:spacing w:val="13"/>
        </w:rPr>
        <w:t> </w:t>
      </w:r>
      <w:r>
        <w:rPr>
          <w:spacing w:val="1"/>
        </w:rPr>
        <w:t>of</w:t>
      </w:r>
      <w:r>
        <w:rPr>
          <w:spacing w:val="15"/>
        </w:rPr>
        <w:t> </w:t>
      </w:r>
      <w:r>
        <w:rPr>
          <w:spacing w:val="-1"/>
        </w:rPr>
        <w:t>relevant</w:t>
      </w:r>
      <w:r>
        <w:rPr>
          <w:spacing w:val="87"/>
        </w:rPr>
        <w:t> </w:t>
      </w:r>
      <w:r>
        <w:rPr>
          <w:spacing w:val="-1"/>
        </w:rPr>
        <w:t>government</w:t>
      </w:r>
      <w:r>
        <w:rPr/>
        <w:t> </w:t>
      </w:r>
      <w:r>
        <w:rPr>
          <w:spacing w:val="-1"/>
        </w:rPr>
        <w:t>agencies.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76" w:lineRule="auto"/>
        <w:ind w:right="156"/>
        <w:jc w:val="both"/>
      </w:pPr>
      <w:r>
        <w:rPr/>
        <w:pict>
          <v:group style="position:absolute;margin-left:270.450012pt;margin-top:24.423117pt;width:57.4pt;height:58.15pt;mso-position-horizontal-relative:page;mso-position-vertical-relative:paragraph;z-index:-874792" coordorigin="5409,488" coordsize="1148,1163">
            <v:group style="position:absolute;left:5409;top:1102;width:464;height:549" coordorigin="5409,1102" coordsize="464,549">
              <v:shape style="position:absolute;left:5409;top:1102;width:464;height:549" coordorigin="5409,1102" coordsize="464,549" path="m5544,1191l5453,1191,5460,1193,5475,1205,5525,1252,5561,1300,5544,1303,5527,1310,5480,1356,5466,1411,5467,1432,5482,1491,5522,1560,5567,1606,5636,1642,5680,1651,5700,1650,5769,1613,5784,1586,5697,1586,5673,1584,5611,1555,5555,1507,5518,1455,5500,1402,5500,1381,5506,1362,5517,1348,5531,1338,5553,1331,5684,1331,5544,1191xe" filled="true" fillcolor="#538dd3" stroked="false">
                <v:path arrowok="t"/>
                <v:fill type="solid"/>
              </v:shape>
              <v:shape style="position:absolute;left:5409;top:1102;width:464;height:549" coordorigin="5409,1102" coordsize="464,549" path="m5684,1331l5553,1331,5572,1332,5593,1337,5643,1371,5770,1498,5771,1518,5769,1538,5717,1585,5697,1586,5784,1586,5787,1577,5790,1560,5791,1543,5791,1538,5790,1518,5848,1518,5866,1466,5829,1466,5822,1463,5807,1451,5794,1440,5777,1424,5756,1403,5684,1331xe" filled="true" fillcolor="#538dd3" stroked="false">
                <v:path arrowok="t"/>
                <v:fill type="solid"/>
              </v:shape>
              <v:shape style="position:absolute;left:5409;top:1102;width:464;height:549" coordorigin="5409,1102" coordsize="464,549" path="m5848,1518l5790,1518,5828,1555,5831,1551,5835,1548,5840,1540,5848,1518xe" filled="true" fillcolor="#538dd3" stroked="false">
                <v:path arrowok="t"/>
                <v:fill type="solid"/>
              </v:shape>
              <v:shape style="position:absolute;left:5409;top:1102;width:464;height:549" coordorigin="5409,1102" coordsize="464,549" path="m5860,1438l5856,1449,5852,1456,5848,1460,5844,1464,5840,1466,5829,1466,5866,1466,5873,1445,5869,1443,5860,1438xe" filled="true" fillcolor="#538dd3" stroked="false">
                <v:path arrowok="t"/>
                <v:fill type="solid"/>
              </v:shape>
              <v:shape style="position:absolute;left:5409;top:1102;width:464;height:549" coordorigin="5409,1102" coordsize="464,549" path="m5455,1102l5451,1105,5448,1109,5442,1117,5436,1136,5429,1155,5415,1193,5409,1211,5418,1216,5422,1218,5426,1208,5430,1201,5435,1197,5438,1193,5443,1191,5453,1191,5544,1191,5455,1102xe" filled="true" fillcolor="#538dd3" stroked="false">
                <v:path arrowok="t"/>
                <v:fill type="solid"/>
              </v:shape>
            </v:group>
            <v:group style="position:absolute;left:5663;top:1050;width:354;height:414" coordorigin="5663,1050" coordsize="354,414">
              <v:shape style="position:absolute;left:5663;top:1050;width:354;height:414" coordorigin="5663,1050" coordsize="354,414" path="m5800,1211l5708,1211,5714,1213,5729,1223,5878,1371,5911,1416,5911,1423,5909,1433,5903,1443,5891,1455,5895,1458,5898,1462,5903,1464,6006,1360,5969,1360,5961,1360,5846,1259,5818,1230,5800,1211xe" filled="true" fillcolor="#538dd3" stroked="false">
                <v:path arrowok="t"/>
                <v:fill type="solid"/>
              </v:shape>
              <v:shape style="position:absolute;left:5663;top:1050;width:354;height:414" coordorigin="5663,1050" coordsize="354,414" path="m6006,1340l5996,1350,5986,1357,5978,1358,5969,1360,6006,1360,6016,1351,6006,1340xe" filled="true" fillcolor="#538dd3" stroked="false">
                <v:path arrowok="t"/>
                <v:fill type="solid"/>
              </v:shape>
              <v:shape style="position:absolute;left:5663;top:1050;width:354;height:414" coordorigin="5663,1050" coordsize="354,414" path="m5708,1121l5705,1124,5702,1128,5696,1137,5690,1156,5669,1213,5663,1231,5675,1239,5679,1229,5683,1222,5688,1217,5692,1213,5697,1211,5708,1211,5800,1211,5790,1200,5782,1178,5765,1178,5708,1121xe" filled="true" fillcolor="#538dd3" stroked="false">
                <v:path arrowok="t"/>
                <v:fill type="solid"/>
              </v:shape>
              <v:shape style="position:absolute;left:5663;top:1050;width:354;height:414" coordorigin="5663,1050" coordsize="354,414" path="m5786,1050l5751,1107,5753,1128,5757,1151,5765,1178,5782,1178,5777,1159,5775,1143,5818,1121,5828,1118,5840,1106,5842,1098,5840,1080,5798,1051,5786,1050xe" filled="true" fillcolor="#538dd3" stroked="false">
                <v:path arrowok="t"/>
                <v:fill type="solid"/>
              </v:shape>
            </v:group>
            <v:group style="position:absolute;left:5863;top:890;width:390;height:370" coordorigin="5863,890" coordsize="390,370">
              <v:shape style="position:absolute;left:5863;top:890;width:390;height:370" coordorigin="5863,890" coordsize="390,370" path="m6060,937l5946,937,5970,939,5985,948,6003,961,6022,979,6029,986,6027,1002,6018,1025,6010,1046,5991,1113,5988,1154,5990,1172,6019,1225,6092,1259,6109,1256,6162,1194,6162,1193,6104,1193,6077,1190,6031,1150,6022,1114,6024,1095,6028,1070,6033,1054,6040,1033,6050,1007,6130,1007,6060,937xe" filled="true" fillcolor="#538dd3" stroked="false">
                <v:path arrowok="t"/>
                <v:fill type="solid"/>
              </v:shape>
              <v:shape style="position:absolute;left:5863;top:890;width:390;height:370" coordorigin="5863,890" coordsize="390,370" path="m6130,1007l6050,1007,6078,1035,6149,1106,6132,1175,6104,1193,6162,1193,6164,1177,6166,1154,6167,1124,6246,1124,6250,1114,6252,1095,6251,1083,6221,1083,6217,1083,6213,1083,6208,1080,6199,1074,6189,1065,6174,1050,6153,1029,6130,1007xe" filled="true" fillcolor="#538dd3" stroked="false">
                <v:path arrowok="t"/>
                <v:fill type="solid"/>
              </v:shape>
              <v:shape style="position:absolute;left:5863;top:890;width:390;height:370" coordorigin="5863,890" coordsize="390,370" path="m6246,1124l6167,1124,6177,1133,6194,1145,6211,1151,6226,1147,6245,1129,6246,1124xe" filled="true" fillcolor="#538dd3" stroked="false">
                <v:path arrowok="t"/>
                <v:fill type="solid"/>
              </v:shape>
              <v:shape style="position:absolute;left:5863;top:890;width:390;height:370" coordorigin="5863,890" coordsize="390,370" path="m5975,890l5918,913,5877,961,5863,1021,5866,1042,5920,1090,5928,1088,5910,1018,5902,1009,5898,999,5897,974,5902,962,5914,951,5928,941,5946,937,6060,937,6053,930,6036,914,6022,903,6010,896,5993,891,5975,890xe" filled="true" fillcolor="#538dd3" stroked="false">
                <v:path arrowok="t"/>
                <v:fill type="solid"/>
              </v:shape>
              <v:shape style="position:absolute;left:5863;top:890;width:390;height:370" coordorigin="5863,890" coordsize="390,370" path="m6230,1031l6231,1051,6231,1060,6231,1070,6230,1074,6229,1076,6226,1079,6224,1082,6221,1083,6251,1083,6251,1072,6246,1046,6241,1040,6235,1035,6230,1031xe" filled="true" fillcolor="#538dd3" stroked="false">
                <v:path arrowok="t"/>
                <v:fill type="solid"/>
              </v:shape>
            </v:group>
            <v:group style="position:absolute;left:6002;top:496;width:437;height:563" coordorigin="6002,496" coordsize="437,563">
              <v:shape style="position:absolute;left:6002;top:496;width:437;height:563" coordorigin="6002,496" coordsize="437,563" path="m6188,780l6107,780,6256,928,6291,964,6305,980,6313,991,6317,1000,6319,1009,6316,1027,6312,1035,6302,1045,6298,1048,6295,1051,6302,1058,6312,1055,6418,949,6389,949,6367,948,6354,941,6337,928,6317,909,6188,780xe" filled="true" fillcolor="#538dd3" stroked="false">
                <v:path arrowok="t"/>
                <v:fill type="solid"/>
              </v:shape>
              <v:shape style="position:absolute;left:6002;top:496;width:437;height:563" coordorigin="6002,496" coordsize="437,563" path="m6429,918l6415,931,6405,941,6389,949,6418,949,6439,928,6432,921,6429,918xe" filled="true" fillcolor="#538dd3" stroked="false">
                <v:path arrowok="t"/>
                <v:fill type="solid"/>
              </v:shape>
              <v:shape style="position:absolute;left:6002;top:496;width:437;height:563" coordorigin="6002,496" coordsize="437,563" path="m6114,496l6050,511,6006,574,6002,615,6005,634,6029,693,6069,742,6075,747,6081,753,6085,760,6043,802,6050,809,6057,816,6064,822,6079,807,6093,793,6107,780,6188,780,6147,739,6168,718,6127,718,6120,712,6114,706,6100,692,6080,671,6035,620,6025,598,6025,587,6060,550,6068,549,6153,549,6154,547,6156,540,6155,531,6154,522,6151,514,6145,508,6133,500,6114,496xe" filled="true" fillcolor="#538dd3" stroked="false">
                <v:path arrowok="t"/>
                <v:fill type="solid"/>
              </v:shape>
              <v:shape style="position:absolute;left:6002;top:496;width:437;height:563" coordorigin="6002,496" coordsize="437,563" path="m6183,662l6127,718,6168,718,6205,681,6198,674,6191,668,6183,662xe" filled="true" fillcolor="#538dd3" stroked="false">
                <v:path arrowok="t"/>
                <v:fill type="solid"/>
              </v:shape>
              <v:shape style="position:absolute;left:6002;top:496;width:437;height:563" coordorigin="6002,496" coordsize="437,563" path="m6153,549l6068,549,6081,550,6114,559,6125,560,6140,558,6145,556,6153,549xe" filled="true" fillcolor="#538dd3" stroked="false">
                <v:path arrowok="t"/>
                <v:fill type="solid"/>
              </v:shape>
            </v:group>
            <v:group style="position:absolute;left:6180;top:488;width:377;height:364" coordorigin="6180,488" coordsize="377,364">
              <v:shape style="position:absolute;left:6180;top:488;width:377;height:364" coordorigin="6180,488" coordsize="377,364" path="m6345,642l6258,642,6427,811,6445,827,6460,839,6475,847,6493,852,6514,851,6529,843,6547,825,6554,807,6555,793,6510,793,6496,790,6446,750,6390,692,6350,648,6345,642xe" filled="true" fillcolor="#538dd3" stroked="false">
                <v:path arrowok="t"/>
                <v:fill type="solid"/>
              </v:shape>
              <v:shape style="position:absolute;left:6180;top:488;width:377;height:364" coordorigin="6180,488" coordsize="377,364" path="m6539,724l6536,727,6533,731,6529,734,6534,744,6536,754,6534,772,6530,779,6518,791,6510,793,6555,793,6557,783,6554,764,6548,745,6539,724xe" filled="true" fillcolor="#538dd3" stroked="false">
                <v:path arrowok="t"/>
                <v:fill type="solid"/>
              </v:shape>
              <v:shape style="position:absolute;left:6180;top:488;width:377;height:364" coordorigin="6180,488" coordsize="377,364" path="m6185,488l6182,491,6180,494,6183,507,6191,526,6198,544,6204,562,6208,580,6210,599,6212,622,6210,643,6206,660,6209,664,6212,667,6223,662,6238,650,6258,642,6345,642,6337,633,6324,617,6312,601,6300,584,6312,573,6270,573,6185,488xe" filled="true" fillcolor="#538dd3" stroked="false">
                <v:path arrowok="t"/>
                <v:fill type="solid"/>
              </v:shape>
              <v:shape style="position:absolute;left:6180;top:488;width:377;height:364" coordorigin="6180,488" coordsize="377,364" path="m6330,529l6313,532,6299,546,6285,560,6270,573,6312,573,6343,542,6336,535,6330,529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Based</w:t>
      </w:r>
      <w:r>
        <w:rPr>
          <w:spacing w:val="30"/>
        </w:rPr>
        <w:t> </w:t>
      </w:r>
      <w:r>
        <w:rPr/>
        <w:t>on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above</w:t>
      </w:r>
      <w:r>
        <w:rPr>
          <w:spacing w:val="30"/>
        </w:rPr>
        <w:t> </w:t>
      </w:r>
      <w:r>
        <w:rPr/>
        <w:t>analysis,</w:t>
      </w:r>
      <w:r>
        <w:rPr>
          <w:spacing w:val="30"/>
        </w:rPr>
        <w:t> </w:t>
      </w:r>
      <w:r>
        <w:rPr/>
        <w:t>it</w:t>
      </w:r>
      <w:r>
        <w:rPr>
          <w:spacing w:val="29"/>
        </w:rPr>
        <w:t> </w:t>
      </w:r>
      <w:r>
        <w:rPr/>
        <w:t>is</w:t>
      </w:r>
      <w:r>
        <w:rPr>
          <w:spacing w:val="31"/>
        </w:rPr>
        <w:t> </w:t>
      </w:r>
      <w:r>
        <w:rPr/>
        <w:t>our</w:t>
      </w:r>
      <w:r>
        <w:rPr>
          <w:spacing w:val="30"/>
        </w:rPr>
        <w:t> </w:t>
      </w:r>
      <w:r>
        <w:rPr>
          <w:spacing w:val="-1"/>
        </w:rPr>
        <w:t>opinion</w:t>
      </w:r>
      <w:r>
        <w:rPr>
          <w:spacing w:val="31"/>
        </w:rPr>
        <w:t> </w:t>
      </w:r>
      <w:r>
        <w:rPr>
          <w:spacing w:val="-1"/>
        </w:rPr>
        <w:t>that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data</w:t>
      </w:r>
      <w:r>
        <w:rPr>
          <w:spacing w:val="30"/>
        </w:rPr>
        <w:t> </w:t>
      </w:r>
      <w:r>
        <w:rPr>
          <w:spacing w:val="-1"/>
        </w:rPr>
        <w:t>provided</w:t>
      </w:r>
      <w:r>
        <w:rPr>
          <w:spacing w:val="30"/>
        </w:rPr>
        <w:t> </w:t>
      </w:r>
      <w:r>
        <w:rPr/>
        <w:t>for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reconciliation</w:t>
      </w:r>
      <w:r>
        <w:rPr>
          <w:spacing w:val="65"/>
        </w:rPr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comprehensive</w:t>
      </w:r>
      <w:r>
        <w:rPr/>
        <w:t> in </w:t>
      </w:r>
      <w:r>
        <w:rPr>
          <w:spacing w:val="-1"/>
        </w:rPr>
        <w:t>compliance </w:t>
      </w:r>
      <w:r>
        <w:rPr/>
        <w:t>with the </w:t>
      </w:r>
      <w:r>
        <w:rPr>
          <w:spacing w:val="-1"/>
        </w:rPr>
        <w:t>EITI</w:t>
      </w:r>
      <w:r>
        <w:rPr>
          <w:spacing w:val="1"/>
        </w:rPr>
        <w:t> </w:t>
      </w:r>
      <w:r>
        <w:rPr>
          <w:spacing w:val="-1"/>
        </w:rPr>
        <w:t>requirements.</w:t>
      </w:r>
      <w:r>
        <w:rPr/>
        <w:t> The</w:t>
      </w:r>
      <w:r>
        <w:rPr>
          <w:spacing w:val="-1"/>
        </w:rPr>
        <w:t> qualities</w:t>
      </w:r>
      <w:r>
        <w:rPr/>
        <w:t> of the</w:t>
      </w:r>
      <w:r>
        <w:rPr>
          <w:spacing w:val="-1"/>
        </w:rPr>
        <w:t> </w:t>
      </w:r>
      <w:r>
        <w:rPr/>
        <w:t>data</w:t>
      </w:r>
      <w:r>
        <w:rPr>
          <w:spacing w:val="1"/>
        </w:rPr>
        <w:t> </w:t>
      </w:r>
      <w:r>
        <w:rPr/>
        <w:t>were</w:t>
      </w:r>
      <w:r>
        <w:rPr>
          <w:spacing w:val="87"/>
        </w:rPr>
        <w:t> </w:t>
      </w:r>
      <w:r>
        <w:rPr>
          <w:spacing w:val="-1"/>
        </w:rPr>
        <w:t>satisfactory.</w:t>
      </w:r>
      <w:r>
        <w:rPr>
          <w:spacing w:val="21"/>
        </w:rPr>
        <w:t> </w:t>
      </w:r>
      <w:r>
        <w:rPr/>
        <w:t>They</w:t>
      </w:r>
      <w:r>
        <w:rPr>
          <w:spacing w:val="21"/>
        </w:rPr>
        <w:t> </w:t>
      </w:r>
      <w:r>
        <w:rPr/>
        <w:t>provided</w:t>
      </w:r>
      <w:r>
        <w:rPr>
          <w:spacing w:val="21"/>
        </w:rPr>
        <w:t> </w:t>
      </w:r>
      <w:r>
        <w:rPr>
          <w:spacing w:val="-1"/>
        </w:rPr>
        <w:t>reasonable</w:t>
      </w:r>
      <w:r>
        <w:rPr>
          <w:spacing w:val="23"/>
        </w:rPr>
        <w:t> </w:t>
      </w:r>
      <w:r>
        <w:rPr>
          <w:spacing w:val="-1"/>
        </w:rPr>
        <w:t>assurances</w:t>
      </w:r>
      <w:r>
        <w:rPr>
          <w:spacing w:val="21"/>
        </w:rPr>
        <w:t> </w:t>
      </w:r>
      <w:r>
        <w:rPr/>
        <w:t>that</w:t>
      </w:r>
      <w:r>
        <w:rPr>
          <w:spacing w:val="21"/>
        </w:rPr>
        <w:t> </w:t>
      </w:r>
      <w:r>
        <w:rPr/>
        <w:t>the</w:t>
      </w:r>
      <w:r>
        <w:rPr>
          <w:spacing w:val="23"/>
        </w:rPr>
        <w:t> </w:t>
      </w:r>
      <w:r>
        <w:rPr/>
        <w:t>report</w:t>
      </w:r>
      <w:r>
        <w:rPr>
          <w:spacing w:val="21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reconciliation</w:t>
      </w:r>
      <w:r>
        <w:rPr>
          <w:spacing w:val="73"/>
        </w:rPr>
        <w:t> </w:t>
      </w:r>
      <w:r>
        <w:rPr>
          <w:spacing w:val="-1"/>
        </w:rPr>
        <w:t>exercise presents</w:t>
      </w:r>
      <w:r>
        <w:rPr/>
        <w:t> true</w:t>
      </w:r>
      <w:r>
        <w:rPr>
          <w:spacing w:val="-2"/>
        </w:rPr>
        <w:t> </w:t>
      </w:r>
      <w:r>
        <w:rPr/>
        <w:t>and </w:t>
      </w:r>
      <w:r>
        <w:rPr>
          <w:spacing w:val="-1"/>
        </w:rPr>
        <w:t>fair</w:t>
      </w:r>
      <w:r>
        <w:rPr/>
        <w:t> </w:t>
      </w:r>
      <w:r>
        <w:rPr>
          <w:spacing w:val="-1"/>
        </w:rPr>
        <w:t>view</w:t>
      </w:r>
      <w:r>
        <w:rPr/>
        <w:t> 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declared</w:t>
      </w:r>
      <w:r>
        <w:rPr/>
        <w:t> </w:t>
      </w:r>
      <w:r>
        <w:rPr>
          <w:spacing w:val="-1"/>
        </w:rPr>
        <w:t>revenue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reporting </w:t>
      </w:r>
      <w:r>
        <w:rPr>
          <w:spacing w:val="-1"/>
        </w:rPr>
        <w:t>year</w:t>
      </w:r>
      <w:r>
        <w:rPr/>
        <w:t> </w:t>
      </w:r>
      <w:r>
        <w:rPr>
          <w:spacing w:val="-1"/>
        </w:rPr>
        <w:t>2016.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1"/>
        <w:numPr>
          <w:ilvl w:val="0"/>
          <w:numId w:val="11"/>
        </w:numPr>
        <w:tabs>
          <w:tab w:pos="667" w:val="left" w:leader="none"/>
        </w:tabs>
        <w:spacing w:line="240" w:lineRule="auto" w:before="0" w:after="0"/>
        <w:ind w:left="666" w:right="0" w:hanging="566"/>
        <w:jc w:val="both"/>
        <w:rPr>
          <w:b w:val="0"/>
          <w:bCs w:val="0"/>
        </w:rPr>
      </w:pPr>
      <w:r>
        <w:rPr>
          <w:spacing w:val="-1"/>
        </w:rPr>
        <w:t>Data</w:t>
      </w:r>
      <w:r>
        <w:rPr/>
        <w:t> </w:t>
      </w:r>
      <w:r>
        <w:rPr>
          <w:spacing w:val="-1"/>
        </w:rPr>
        <w:t>reconciliation</w:t>
      </w:r>
      <w:r>
        <w:rPr>
          <w:b w:val="0"/>
        </w:rPr>
      </w:r>
    </w:p>
    <w:p>
      <w:pPr>
        <w:pStyle w:val="BodyText"/>
        <w:spacing w:line="277" w:lineRule="auto" w:before="2"/>
        <w:ind w:right="159"/>
        <w:jc w:val="both"/>
      </w:pPr>
      <w:r>
        <w:rPr>
          <w:spacing w:val="-1"/>
        </w:rPr>
        <w:t>Tripartite</w:t>
      </w:r>
      <w:r>
        <w:rPr>
          <w:spacing w:val="11"/>
        </w:rPr>
        <w:t> </w:t>
      </w:r>
      <w:r>
        <w:rPr>
          <w:spacing w:val="-1"/>
        </w:rPr>
        <w:t>reconciliation</w:t>
      </w:r>
      <w:r>
        <w:rPr>
          <w:spacing w:val="16"/>
        </w:rPr>
        <w:t> </w:t>
      </w:r>
      <w:r>
        <w:rPr>
          <w:spacing w:val="-1"/>
        </w:rPr>
        <w:t>exercises</w:t>
      </w:r>
      <w:r>
        <w:rPr>
          <w:spacing w:val="12"/>
        </w:rPr>
        <w:t> </w:t>
      </w:r>
      <w:r>
        <w:rPr>
          <w:spacing w:val="-1"/>
        </w:rPr>
        <w:t>held</w:t>
      </w:r>
      <w:r>
        <w:rPr>
          <w:spacing w:val="12"/>
        </w:rPr>
        <w:t> </w:t>
      </w:r>
      <w:r>
        <w:rPr/>
        <w:t>in</w:t>
      </w:r>
      <w:r>
        <w:rPr>
          <w:spacing w:val="14"/>
        </w:rPr>
        <w:t> </w:t>
      </w:r>
      <w:r>
        <w:rPr/>
        <w:t>three</w:t>
      </w:r>
      <w:r>
        <w:rPr>
          <w:spacing w:val="11"/>
        </w:rPr>
        <w:t> </w:t>
      </w:r>
      <w:r>
        <w:rPr/>
        <w:t>locations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Lagos,</w:t>
      </w:r>
      <w:r>
        <w:rPr>
          <w:spacing w:val="12"/>
        </w:rPr>
        <w:t> </w:t>
      </w:r>
      <w:r>
        <w:rPr>
          <w:spacing w:val="-1"/>
        </w:rPr>
        <w:t>Port-Harcourt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Abuja,</w:t>
      </w:r>
      <w:r>
        <w:rPr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where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companies’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records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were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1"/>
        </w:rPr>
        <w:t>reconciled</w:t>
      </w:r>
      <w:r>
        <w:rPr/>
        <w:t> </w:t>
      </w:r>
      <w:r>
        <w:rPr>
          <w:spacing w:val="9"/>
        </w:rPr>
        <w:t> </w:t>
      </w:r>
      <w:r>
        <w:rPr/>
        <w:t>with </w:t>
      </w:r>
      <w:r>
        <w:rPr>
          <w:spacing w:val="9"/>
        </w:rPr>
        <w:t> </w:t>
      </w:r>
      <w:r>
        <w:rPr/>
        <w:t>those </w:t>
      </w:r>
      <w:r>
        <w:rPr>
          <w:spacing w:val="9"/>
        </w:rPr>
        <w:t> </w:t>
      </w:r>
      <w:r>
        <w:rPr/>
        <w:t>of </w:t>
      </w:r>
      <w:r>
        <w:rPr>
          <w:spacing w:val="8"/>
        </w:rPr>
        <w:t> </w:t>
      </w:r>
      <w:r>
        <w:rPr>
          <w:spacing w:val="-1"/>
        </w:rPr>
        <w:t>government</w:t>
      </w:r>
      <w:r>
        <w:rPr/>
        <w:t> </w:t>
      </w:r>
      <w:r>
        <w:rPr>
          <w:spacing w:val="12"/>
        </w:rPr>
        <w:t> </w:t>
      </w:r>
      <w:r>
        <w:rPr>
          <w:spacing w:val="-1"/>
        </w:rPr>
        <w:t>receiving</w:t>
      </w:r>
      <w:r>
        <w:rPr/>
        <w:t> </w:t>
      </w:r>
      <w:r>
        <w:rPr>
          <w:spacing w:val="9"/>
        </w:rPr>
        <w:t> </w:t>
      </w:r>
      <w:r>
        <w:rPr>
          <w:spacing w:val="-1"/>
        </w:rPr>
        <w:t>entities</w:t>
      </w:r>
    </w:p>
    <w:p>
      <w:pPr>
        <w:pStyle w:val="BodyText"/>
        <w:spacing w:line="276" w:lineRule="auto"/>
        <w:ind w:right="154"/>
        <w:jc w:val="both"/>
      </w:pPr>
      <w:r>
        <w:rPr>
          <w:spacing w:val="-1"/>
        </w:rPr>
        <w:t>{Mines</w:t>
      </w:r>
      <w:r>
        <w:rPr>
          <w:spacing w:val="12"/>
        </w:rPr>
        <w:t> </w:t>
      </w:r>
      <w:r>
        <w:rPr>
          <w:spacing w:val="-1"/>
        </w:rPr>
        <w:t>Inspectorate</w:t>
      </w:r>
      <w:r>
        <w:rPr>
          <w:spacing w:val="11"/>
        </w:rPr>
        <w:t> </w:t>
      </w:r>
      <w:r>
        <w:rPr>
          <w:spacing w:val="-1"/>
        </w:rPr>
        <w:t>Department</w:t>
      </w:r>
      <w:r>
        <w:rPr>
          <w:spacing w:val="9"/>
        </w:rPr>
        <w:t> </w:t>
      </w:r>
      <w:r>
        <w:rPr>
          <w:spacing w:val="-1"/>
        </w:rPr>
        <w:t>(MID),</w:t>
      </w:r>
      <w:r>
        <w:rPr>
          <w:spacing w:val="11"/>
        </w:rPr>
        <w:t> </w:t>
      </w:r>
      <w:r>
        <w:rPr>
          <w:spacing w:val="-1"/>
        </w:rPr>
        <w:t>Federal</w:t>
      </w:r>
      <w:r>
        <w:rPr>
          <w:spacing w:val="14"/>
        </w:rPr>
        <w:t> </w:t>
      </w:r>
      <w:r>
        <w:rPr>
          <w:spacing w:val="-1"/>
        </w:rPr>
        <w:t>Inland</w:t>
      </w:r>
      <w:r>
        <w:rPr>
          <w:spacing w:val="9"/>
        </w:rPr>
        <w:t> </w:t>
      </w:r>
      <w:r>
        <w:rPr/>
        <w:t>Revenue</w:t>
      </w:r>
      <w:r>
        <w:rPr>
          <w:spacing w:val="8"/>
        </w:rPr>
        <w:t> </w:t>
      </w:r>
      <w:r>
        <w:rPr>
          <w:spacing w:val="-1"/>
        </w:rPr>
        <w:t>Service</w:t>
      </w:r>
      <w:r>
        <w:rPr>
          <w:spacing w:val="10"/>
        </w:rPr>
        <w:t> </w:t>
      </w:r>
      <w:r>
        <w:rPr>
          <w:spacing w:val="-1"/>
        </w:rPr>
        <w:t>(FIRS)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Mining</w:t>
      </w:r>
      <w:r>
        <w:rPr>
          <w:spacing w:val="85"/>
        </w:rPr>
        <w:t> </w:t>
      </w:r>
      <w:r>
        <w:rPr>
          <w:spacing w:val="-1"/>
        </w:rPr>
        <w:t>Cadastre</w:t>
      </w:r>
      <w:r>
        <w:rPr>
          <w:spacing w:val="25"/>
        </w:rPr>
        <w:t> </w:t>
      </w:r>
      <w:r>
        <w:rPr>
          <w:spacing w:val="-1"/>
        </w:rPr>
        <w:t>Office</w:t>
      </w:r>
      <w:r>
        <w:rPr>
          <w:spacing w:val="26"/>
        </w:rPr>
        <w:t> </w:t>
      </w:r>
      <w:r>
        <w:rPr/>
        <w:t>(MCO)}.</w:t>
      </w:r>
      <w:r>
        <w:rPr>
          <w:spacing w:val="28"/>
        </w:rPr>
        <w:t> </w:t>
      </w:r>
      <w:r>
        <w:rPr>
          <w:spacing w:val="-1"/>
        </w:rPr>
        <w:t>Compan</w:t>
      </w:r>
      <w:r>
        <w:rPr>
          <w:rFonts w:ascii="Times New Roman" w:hAnsi="Times New Roman" w:cs="Times New Roman" w:eastAsia="Times New Roman"/>
          <w:spacing w:val="-1"/>
        </w:rPr>
        <w:t>ies’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spacing w:val="-1"/>
        </w:rPr>
        <w:t>representatives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officials</w:t>
      </w:r>
      <w:r>
        <w:rPr>
          <w:spacing w:val="26"/>
        </w:rPr>
        <w:t> </w:t>
      </w:r>
      <w:r>
        <w:rPr/>
        <w:t>of</w:t>
      </w:r>
      <w:r>
        <w:rPr>
          <w:spacing w:val="27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government</w:t>
      </w:r>
      <w:r>
        <w:rPr>
          <w:spacing w:val="105"/>
        </w:rPr>
        <w:t> </w:t>
      </w:r>
      <w:r>
        <w:rPr>
          <w:spacing w:val="-1"/>
        </w:rPr>
        <w:t>agencies</w:t>
      </w:r>
      <w:r>
        <w:rPr>
          <w:spacing w:val="2"/>
        </w:rPr>
        <w:t> </w:t>
      </w:r>
      <w:r>
        <w:rPr/>
        <w:t>signed</w:t>
      </w:r>
      <w:r>
        <w:rPr>
          <w:spacing w:val="2"/>
        </w:rPr>
        <w:t> </w:t>
      </w:r>
      <w:r>
        <w:rPr/>
        <w:t>off on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final</w:t>
      </w:r>
      <w:r>
        <w:rPr>
          <w:spacing w:val="2"/>
        </w:rPr>
        <w:t> </w:t>
      </w:r>
      <w:r>
        <w:rPr>
          <w:spacing w:val="-1"/>
        </w:rPr>
        <w:t>reconciled</w:t>
      </w:r>
      <w:r>
        <w:rPr>
          <w:spacing w:val="2"/>
        </w:rPr>
        <w:t> </w:t>
      </w:r>
      <w:r>
        <w:rPr/>
        <w:t>positions.</w:t>
      </w:r>
      <w:r>
        <w:rPr>
          <w:spacing w:val="2"/>
        </w:rPr>
        <w:t> </w:t>
      </w:r>
      <w:r>
        <w:rPr>
          <w:spacing w:val="-1"/>
        </w:rPr>
        <w:t>Table</w:t>
      </w:r>
      <w:r>
        <w:rPr>
          <w:spacing w:val="1"/>
        </w:rPr>
        <w:t> </w:t>
      </w:r>
      <w:r>
        <w:rPr/>
        <w:t>1.8</w:t>
      </w:r>
      <w:r>
        <w:rPr>
          <w:spacing w:val="2"/>
        </w:rPr>
        <w:t> </w:t>
      </w:r>
      <w:r>
        <w:rPr>
          <w:spacing w:val="-1"/>
        </w:rPr>
        <w:t>below</w:t>
      </w:r>
      <w:r>
        <w:rPr>
          <w:spacing w:val="2"/>
        </w:rPr>
        <w:t> </w:t>
      </w:r>
      <w:r>
        <w:rPr/>
        <w:t>shows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contributions</w:t>
      </w:r>
      <w:r>
        <w:rPr>
          <w:spacing w:val="73"/>
        </w:rPr>
        <w:t> </w:t>
      </w:r>
      <w:r>
        <w:rPr/>
        <w:t>of</w:t>
      </w:r>
      <w:r>
        <w:rPr>
          <w:spacing w:val="-1"/>
        </w:rPr>
        <w:t> reconciled</w:t>
      </w:r>
      <w:r>
        <w:rPr/>
        <w:t> </w:t>
      </w:r>
      <w:r>
        <w:rPr>
          <w:spacing w:val="-1"/>
        </w:rPr>
        <w:t>revenue </w:t>
      </w:r>
      <w:r>
        <w:rPr/>
        <w:t>streams.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288.890015pt;margin-top:27.782349pt;width:5.8pt;height:.1pt;mso-position-horizontal-relative:page;mso-position-vertical-relative:paragraph;z-index:-874768" coordorigin="5778,556" coordsize="116,2">
            <v:shape style="position:absolute;left:5778;top:556;width:116;height:2" coordorigin="5778,556" coordsize="116,0" path="m5778,556l5893,556e" filled="false" stroked="true" strokeweight="1.179990pt" strokecolor="#ffffff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Table 1.8: </w:t>
      </w:r>
      <w:r>
        <w:rPr>
          <w:rFonts w:ascii="Times New Roman"/>
          <w:spacing w:val="-1"/>
          <w:sz w:val="18"/>
        </w:rPr>
        <w:t>Contribution </w:t>
      </w:r>
      <w:r>
        <w:rPr>
          <w:rFonts w:ascii="Times New Roman"/>
          <w:sz w:val="18"/>
        </w:rPr>
        <w:t>of </w:t>
      </w:r>
      <w:r>
        <w:rPr>
          <w:rFonts w:ascii="Times New Roman"/>
          <w:spacing w:val="-1"/>
          <w:sz w:val="18"/>
        </w:rPr>
        <w:t>reconciled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revenue streams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1985"/>
        <w:gridCol w:w="1843"/>
        <w:gridCol w:w="1841"/>
      </w:tblGrid>
      <w:tr>
        <w:trPr>
          <w:trHeight w:val="402" w:hRule="exact"/>
        </w:trPr>
        <w:tc>
          <w:tcPr>
            <w:tcW w:w="340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4"/>
              <w:ind w:left="1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Revenue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streams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98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922" w:right="530" w:hanging="39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Contribution</w:t>
            </w:r>
            <w:r>
              <w:rPr>
                <w:rFonts w:ascii="Times New Roman"/>
                <w:b/>
                <w:color w:val="FFFFFF"/>
                <w:spacing w:val="25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43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4"/>
              <w:ind w:left="36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%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Contribution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4"/>
              <w:ind w:left="5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Reconciled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15" w:hRule="exact"/>
        </w:trPr>
        <w:tc>
          <w:tcPr>
            <w:tcW w:w="340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VAT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98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20,244,510,690.43</w:t>
            </w:r>
          </w:p>
        </w:tc>
        <w:tc>
          <w:tcPr>
            <w:tcW w:w="1843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48.23</w:t>
            </w:r>
          </w:p>
        </w:tc>
        <w:tc>
          <w:tcPr>
            <w:tcW w:w="184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YES</w:t>
            </w:r>
          </w:p>
        </w:tc>
      </w:tr>
      <w:tr>
        <w:trPr>
          <w:trHeight w:val="205" w:hRule="exact"/>
        </w:trPr>
        <w:tc>
          <w:tcPr>
            <w:tcW w:w="340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CIT</w:t>
            </w:r>
          </w:p>
        </w:tc>
        <w:tc>
          <w:tcPr>
            <w:tcW w:w="19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66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10,575,945,892.31</w:t>
            </w:r>
          </w:p>
        </w:tc>
        <w:tc>
          <w:tcPr>
            <w:tcW w:w="184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25.20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YES</w:t>
            </w:r>
          </w:p>
        </w:tc>
      </w:tr>
      <w:tr>
        <w:trPr>
          <w:trHeight w:val="203" w:hRule="exact"/>
        </w:trPr>
        <w:tc>
          <w:tcPr>
            <w:tcW w:w="340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EDT</w:t>
            </w:r>
          </w:p>
        </w:tc>
        <w:tc>
          <w:tcPr>
            <w:tcW w:w="19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7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2,284,103,975.85</w:t>
            </w:r>
          </w:p>
        </w:tc>
        <w:tc>
          <w:tcPr>
            <w:tcW w:w="184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5.44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YES</w:t>
            </w:r>
          </w:p>
        </w:tc>
      </w:tr>
      <w:tr>
        <w:trPr>
          <w:trHeight w:val="205" w:hRule="exact"/>
        </w:trPr>
        <w:tc>
          <w:tcPr>
            <w:tcW w:w="340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WHT</w:t>
            </w:r>
          </w:p>
        </w:tc>
        <w:tc>
          <w:tcPr>
            <w:tcW w:w="19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7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7,175,636,759.59</w:t>
            </w:r>
          </w:p>
        </w:tc>
        <w:tc>
          <w:tcPr>
            <w:tcW w:w="184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17.10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YES</w:t>
            </w:r>
          </w:p>
        </w:tc>
      </w:tr>
      <w:tr>
        <w:trPr>
          <w:trHeight w:val="203" w:hRule="exact"/>
        </w:trPr>
        <w:tc>
          <w:tcPr>
            <w:tcW w:w="340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PAYE</w:t>
            </w:r>
          </w:p>
        </w:tc>
        <w:tc>
          <w:tcPr>
            <w:tcW w:w="19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86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101,114,676.30</w:t>
            </w:r>
          </w:p>
        </w:tc>
        <w:tc>
          <w:tcPr>
            <w:tcW w:w="184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0.24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YES</w:t>
            </w:r>
          </w:p>
        </w:tc>
      </w:tr>
      <w:tr>
        <w:trPr>
          <w:trHeight w:val="205" w:hRule="exact"/>
        </w:trPr>
        <w:tc>
          <w:tcPr>
            <w:tcW w:w="340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Royalty</w:t>
            </w:r>
          </w:p>
        </w:tc>
        <w:tc>
          <w:tcPr>
            <w:tcW w:w="19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7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1,424,550,711.32</w:t>
            </w:r>
          </w:p>
        </w:tc>
        <w:tc>
          <w:tcPr>
            <w:tcW w:w="184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3.39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YES</w:t>
            </w:r>
          </w:p>
        </w:tc>
      </w:tr>
      <w:tr>
        <w:trPr>
          <w:trHeight w:val="203" w:hRule="exact"/>
        </w:trPr>
        <w:tc>
          <w:tcPr>
            <w:tcW w:w="340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(MID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&amp; MCO)</w:t>
            </w:r>
          </w:p>
        </w:tc>
        <w:tc>
          <w:tcPr>
            <w:tcW w:w="19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86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169,266,240.00</w:t>
            </w:r>
          </w:p>
        </w:tc>
        <w:tc>
          <w:tcPr>
            <w:tcW w:w="184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0.40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YES</w:t>
            </w:r>
          </w:p>
        </w:tc>
      </w:tr>
      <w:tr>
        <w:trPr>
          <w:trHeight w:val="206" w:hRule="exact"/>
        </w:trPr>
        <w:tc>
          <w:tcPr>
            <w:tcW w:w="340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9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66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41,975,128,945.80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4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100.00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0" w:footer="1010" w:top="1380" w:bottom="1200" w:left="1340" w:right="1280"/>
        </w:sectPr>
      </w:pPr>
    </w:p>
    <w:p>
      <w:pPr>
        <w:pStyle w:val="Heading1"/>
        <w:numPr>
          <w:ilvl w:val="0"/>
          <w:numId w:val="11"/>
        </w:numPr>
        <w:tabs>
          <w:tab w:pos="667" w:val="left" w:leader="none"/>
        </w:tabs>
        <w:spacing w:line="240" w:lineRule="auto" w:before="41" w:after="0"/>
        <w:ind w:left="666" w:right="0" w:hanging="566"/>
        <w:jc w:val="both"/>
        <w:rPr>
          <w:b w:val="0"/>
          <w:bCs w:val="0"/>
        </w:rPr>
      </w:pPr>
      <w:r>
        <w:rPr/>
        <w:t>Limitation</w:t>
      </w:r>
      <w:r>
        <w:rPr>
          <w:spacing w:val="1"/>
        </w:rPr>
        <w:t> </w:t>
      </w:r>
      <w:r>
        <w:rPr/>
        <w:t>to </w:t>
      </w:r>
      <w:r>
        <w:rPr>
          <w:spacing w:val="-1"/>
        </w:rPr>
        <w:t>the reconciliation</w:t>
      </w:r>
      <w:r>
        <w:rPr>
          <w:b w:val="0"/>
        </w:rPr>
      </w:r>
    </w:p>
    <w:p>
      <w:pPr>
        <w:pStyle w:val="BodyText"/>
        <w:spacing w:line="240" w:lineRule="auto" w:before="5"/>
        <w:ind w:right="114"/>
        <w:jc w:val="both"/>
      </w:pPr>
      <w:r>
        <w:rPr/>
        <w:t>The </w:t>
      </w:r>
      <w:r>
        <w:rPr>
          <w:spacing w:val="-1"/>
        </w:rPr>
        <w:t>scope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work</w:t>
      </w:r>
      <w:r>
        <w:rPr>
          <w:spacing w:val="2"/>
        </w:rPr>
        <w:t> </w:t>
      </w:r>
      <w:r>
        <w:rPr/>
        <w:t>was</w:t>
      </w:r>
      <w:r>
        <w:rPr>
          <w:spacing w:val="4"/>
        </w:rPr>
        <w:t> </w:t>
      </w:r>
      <w:r>
        <w:rPr/>
        <w:t>set</w:t>
      </w:r>
      <w:r>
        <w:rPr>
          <w:spacing w:val="3"/>
        </w:rPr>
        <w:t> </w:t>
      </w:r>
      <w:r>
        <w:rPr/>
        <w:t>out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ToR</w:t>
      </w:r>
      <w:r>
        <w:rPr>
          <w:spacing w:val="2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exercise.</w:t>
      </w:r>
      <w:r>
        <w:rPr>
          <w:spacing w:val="4"/>
        </w:rPr>
        <w:t> </w:t>
      </w:r>
      <w:r>
        <w:rPr>
          <w:spacing w:val="-1"/>
        </w:rPr>
        <w:t>However,</w:t>
      </w:r>
      <w:r>
        <w:rPr>
          <w:spacing w:val="3"/>
        </w:rPr>
        <w:t> </w:t>
      </w:r>
      <w:r>
        <w:rPr/>
        <w:t>out</w:t>
      </w:r>
      <w:r>
        <w:rPr>
          <w:spacing w:val="2"/>
        </w:rPr>
        <w:t> </w:t>
      </w:r>
      <w:r>
        <w:rPr>
          <w:spacing w:val="1"/>
        </w:rPr>
        <w:t>of </w:t>
      </w:r>
      <w:r>
        <w:rPr/>
        <w:t>the</w:t>
      </w:r>
      <w:r>
        <w:rPr>
          <w:spacing w:val="1"/>
        </w:rPr>
        <w:t> </w:t>
      </w:r>
      <w:r>
        <w:rPr/>
        <w:t>56</w:t>
      </w:r>
      <w:r>
        <w:rPr>
          <w:spacing w:val="4"/>
        </w:rPr>
        <w:t> </w:t>
      </w:r>
      <w:r>
        <w:rPr>
          <w:spacing w:val="-1"/>
        </w:rPr>
        <w:t>companies</w:t>
      </w:r>
      <w:r>
        <w:rPr>
          <w:spacing w:val="57"/>
        </w:rPr>
        <w:t> </w:t>
      </w:r>
      <w:r>
        <w:rPr/>
        <w:t>that</w:t>
      </w:r>
      <w:r>
        <w:rPr>
          <w:spacing w:val="9"/>
        </w:rPr>
        <w:t> </w:t>
      </w:r>
      <w:r>
        <w:rPr/>
        <w:t>met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materiality</w:t>
      </w:r>
      <w:r>
        <w:rPr>
          <w:spacing w:val="11"/>
        </w:rPr>
        <w:t> </w:t>
      </w:r>
      <w:r>
        <w:rPr/>
        <w:t>threshold</w:t>
      </w:r>
      <w:r>
        <w:rPr>
          <w:spacing w:val="9"/>
        </w:rPr>
        <w:t> </w:t>
      </w:r>
      <w:r>
        <w:rPr/>
        <w:t>for</w:t>
      </w:r>
      <w:r>
        <w:rPr>
          <w:spacing w:val="10"/>
        </w:rPr>
        <w:t> </w:t>
      </w:r>
      <w:r>
        <w:rPr/>
        <w:t>reconciliation,</w:t>
      </w:r>
      <w:r>
        <w:rPr>
          <w:spacing w:val="9"/>
        </w:rPr>
        <w:t> </w:t>
      </w:r>
      <w:r>
        <w:rPr/>
        <w:t>3</w:t>
      </w:r>
      <w:r>
        <w:rPr>
          <w:spacing w:val="12"/>
        </w:rPr>
        <w:t> </w:t>
      </w:r>
      <w:r>
        <w:rPr/>
        <w:t>companies</w:t>
      </w:r>
      <w:r>
        <w:rPr>
          <w:spacing w:val="9"/>
        </w:rPr>
        <w:t> </w:t>
      </w:r>
      <w:r>
        <w:rPr>
          <w:spacing w:val="-1"/>
        </w:rPr>
        <w:t>namely,</w:t>
      </w:r>
      <w:r>
        <w:rPr>
          <w:spacing w:val="13"/>
        </w:rPr>
        <w:t> </w:t>
      </w:r>
      <w:r>
        <w:rPr/>
        <w:t>BUA</w:t>
      </w:r>
      <w:r>
        <w:rPr>
          <w:spacing w:val="10"/>
        </w:rPr>
        <w:t> </w:t>
      </w:r>
      <w:r>
        <w:rPr>
          <w:spacing w:val="-1"/>
        </w:rPr>
        <w:t>International</w:t>
      </w:r>
      <w:r>
        <w:rPr>
          <w:spacing w:val="47"/>
        </w:rPr>
        <w:t> </w:t>
      </w:r>
      <w:r>
        <w:rPr/>
        <w:t>Limited</w:t>
      </w:r>
      <w:r>
        <w:rPr>
          <w:spacing w:val="11"/>
        </w:rPr>
        <w:t> </w:t>
      </w:r>
      <w:r>
        <w:rPr>
          <w:spacing w:val="-1"/>
        </w:rPr>
        <w:t>(Okpella</w:t>
      </w:r>
      <w:r>
        <w:rPr>
          <w:spacing w:val="10"/>
        </w:rPr>
        <w:t> </w:t>
      </w:r>
      <w:r>
        <w:rPr>
          <w:spacing w:val="-1"/>
        </w:rPr>
        <w:t>Site,</w:t>
      </w:r>
      <w:r>
        <w:rPr>
          <w:spacing w:val="11"/>
        </w:rPr>
        <w:t> </w:t>
      </w:r>
      <w:r>
        <w:rPr/>
        <w:t>Edo</w:t>
      </w:r>
      <w:r>
        <w:rPr>
          <w:spacing w:val="11"/>
        </w:rPr>
        <w:t> </w:t>
      </w:r>
      <w:r>
        <w:rPr/>
        <w:t>State),</w:t>
      </w:r>
      <w:r>
        <w:rPr>
          <w:spacing w:val="12"/>
        </w:rPr>
        <w:t> </w:t>
      </w:r>
      <w:r>
        <w:rPr>
          <w:spacing w:val="-1"/>
        </w:rPr>
        <w:t>Hajaig</w:t>
      </w:r>
      <w:r>
        <w:rPr>
          <w:spacing w:val="11"/>
        </w:rPr>
        <w:t> </w:t>
      </w:r>
      <w:r>
        <w:rPr>
          <w:spacing w:val="-1"/>
        </w:rPr>
        <w:t>Construction</w:t>
      </w:r>
      <w:r>
        <w:rPr>
          <w:spacing w:val="11"/>
        </w:rPr>
        <w:t> </w:t>
      </w:r>
      <w:r>
        <w:rPr/>
        <w:t>Company</w:t>
      </w:r>
      <w:r>
        <w:rPr>
          <w:spacing w:val="11"/>
        </w:rPr>
        <w:t> </w:t>
      </w:r>
      <w:r>
        <w:rPr/>
        <w:t>Ltd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Pioneer</w:t>
      </w:r>
      <w:r>
        <w:rPr>
          <w:spacing w:val="11"/>
        </w:rPr>
        <w:t> </w:t>
      </w:r>
      <w:r>
        <w:rPr/>
        <w:t>Sinochino</w:t>
      </w:r>
      <w:r>
        <w:rPr>
          <w:spacing w:val="61"/>
        </w:rPr>
        <w:t> </w:t>
      </w:r>
      <w:r>
        <w:rPr>
          <w:spacing w:val="-1"/>
        </w:rPr>
        <w:t>Investment</w:t>
      </w:r>
      <w:r>
        <w:rPr>
          <w:spacing w:val="31"/>
        </w:rPr>
        <w:t> </w:t>
      </w:r>
      <w:r>
        <w:rPr>
          <w:spacing w:val="-1"/>
        </w:rPr>
        <w:t>Ventures</w:t>
      </w:r>
      <w:r>
        <w:rPr>
          <w:spacing w:val="31"/>
        </w:rPr>
        <w:t> </w:t>
      </w:r>
      <w:r>
        <w:rPr/>
        <w:t>Ltd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Coltan</w:t>
      </w:r>
      <w:r>
        <w:rPr>
          <w:spacing w:val="30"/>
        </w:rPr>
        <w:t> </w:t>
      </w:r>
      <w:r>
        <w:rPr/>
        <w:t>Minerals</w:t>
      </w:r>
      <w:r>
        <w:rPr>
          <w:spacing w:val="31"/>
        </w:rPr>
        <w:t> </w:t>
      </w:r>
      <w:r>
        <w:rPr/>
        <w:t>Limited</w:t>
      </w:r>
      <w:r>
        <w:rPr>
          <w:spacing w:val="30"/>
        </w:rPr>
        <w:t> </w:t>
      </w:r>
      <w:r>
        <w:rPr/>
        <w:t>with</w:t>
      </w:r>
      <w:r>
        <w:rPr>
          <w:spacing w:val="37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revenue</w:t>
      </w:r>
      <w:r>
        <w:rPr>
          <w:spacing w:val="32"/>
        </w:rPr>
        <w:t> </w:t>
      </w:r>
      <w:r>
        <w:rPr>
          <w:spacing w:val="-1"/>
        </w:rPr>
        <w:t>of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15.08miilion,</w:t>
      </w:r>
      <w:r>
        <w:rPr>
          <w:strike w:val="0"/>
          <w:spacing w:val="81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25.41million,</w:t>
      </w:r>
      <w:r>
        <w:rPr>
          <w:strike w:val="0"/>
          <w:spacing w:val="8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3.95million</w:t>
      </w:r>
      <w:r>
        <w:rPr>
          <w:strike w:val="0"/>
          <w:spacing w:val="6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8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0.86million</w:t>
      </w:r>
      <w:r>
        <w:rPr>
          <w:strike w:val="0"/>
          <w:spacing w:val="7"/>
        </w:rPr>
        <w:t> </w:t>
      </w:r>
      <w:r>
        <w:rPr>
          <w:strike w:val="0"/>
          <w:spacing w:val="-1"/>
        </w:rPr>
        <w:t>respectively,</w:t>
      </w:r>
      <w:r>
        <w:rPr>
          <w:strike w:val="0"/>
          <w:spacing w:val="7"/>
        </w:rPr>
        <w:t> </w:t>
      </w:r>
      <w:r>
        <w:rPr>
          <w:strike w:val="0"/>
          <w:spacing w:val="-1"/>
        </w:rPr>
        <w:t>totaling</w:t>
      </w:r>
      <w:r>
        <w:rPr>
          <w:strike w:val="0"/>
          <w:spacing w:val="9"/>
        </w:rPr>
        <w:t> </w:t>
      </w:r>
      <w:r>
        <w:rPr>
          <w:dstrike/>
        </w:rPr>
        <w:t>N</w:t>
      </w:r>
      <w:r>
        <w:rPr>
          <w:strike w:val="0"/>
        </w:rPr>
        <w:t>45.30million</w:t>
      </w:r>
      <w:r>
        <w:rPr>
          <w:strike w:val="0"/>
          <w:spacing w:val="7"/>
        </w:rPr>
        <w:t> </w:t>
      </w:r>
      <w:r>
        <w:rPr>
          <w:strike w:val="0"/>
          <w:spacing w:val="-1"/>
        </w:rPr>
        <w:t>failed</w:t>
      </w:r>
      <w:r>
        <w:rPr>
          <w:strike w:val="0"/>
          <w:spacing w:val="6"/>
        </w:rPr>
        <w:t> </w:t>
      </w:r>
      <w:r>
        <w:rPr>
          <w:strike w:val="0"/>
        </w:rPr>
        <w:t>to</w:t>
      </w:r>
      <w:r>
        <w:rPr>
          <w:strike w:val="0"/>
          <w:spacing w:val="113"/>
        </w:rPr>
        <w:t> </w:t>
      </w:r>
      <w:r>
        <w:rPr>
          <w:strike w:val="0"/>
        </w:rPr>
        <w:t>show</w:t>
      </w:r>
      <w:r>
        <w:rPr>
          <w:strike w:val="0"/>
          <w:spacing w:val="30"/>
        </w:rPr>
        <w:t> </w:t>
      </w:r>
      <w:r>
        <w:rPr>
          <w:strike w:val="0"/>
        </w:rPr>
        <w:t>up</w:t>
      </w:r>
      <w:r>
        <w:rPr>
          <w:strike w:val="0"/>
          <w:spacing w:val="30"/>
        </w:rPr>
        <w:t> </w:t>
      </w:r>
      <w:r>
        <w:rPr>
          <w:strike w:val="0"/>
        </w:rPr>
        <w:t>for</w:t>
      </w:r>
      <w:r>
        <w:rPr>
          <w:strike w:val="0"/>
          <w:spacing w:val="29"/>
        </w:rPr>
        <w:t> </w:t>
      </w:r>
      <w:r>
        <w:rPr>
          <w:strike w:val="0"/>
        </w:rPr>
        <w:t>the</w:t>
      </w:r>
      <w:r>
        <w:rPr>
          <w:strike w:val="0"/>
          <w:spacing w:val="32"/>
        </w:rPr>
        <w:t> </w:t>
      </w:r>
      <w:r>
        <w:rPr>
          <w:strike w:val="0"/>
        </w:rPr>
        <w:t>reconciliation.</w:t>
      </w:r>
      <w:r>
        <w:rPr>
          <w:strike w:val="0"/>
          <w:spacing w:val="2"/>
        </w:rPr>
        <w:t> </w:t>
      </w:r>
      <w:r>
        <w:rPr>
          <w:strike w:val="0"/>
        </w:rPr>
        <w:t>This</w:t>
      </w:r>
      <w:r>
        <w:rPr>
          <w:strike w:val="0"/>
          <w:spacing w:val="31"/>
        </w:rPr>
        <w:t> </w:t>
      </w:r>
      <w:r>
        <w:rPr>
          <w:strike w:val="0"/>
          <w:spacing w:val="-1"/>
        </w:rPr>
        <w:t>represents</w:t>
      </w:r>
      <w:r>
        <w:rPr>
          <w:strike w:val="0"/>
          <w:spacing w:val="31"/>
        </w:rPr>
        <w:t> </w:t>
      </w:r>
      <w:r>
        <w:rPr>
          <w:strike w:val="0"/>
        </w:rPr>
        <w:t>only</w:t>
      </w:r>
      <w:r>
        <w:rPr>
          <w:strike w:val="0"/>
          <w:spacing w:val="31"/>
        </w:rPr>
        <w:t> </w:t>
      </w:r>
      <w:r>
        <w:rPr>
          <w:strike w:val="0"/>
        </w:rPr>
        <w:t>0.1%</w:t>
      </w:r>
      <w:r>
        <w:rPr>
          <w:strike w:val="0"/>
          <w:spacing w:val="30"/>
        </w:rPr>
        <w:t> </w:t>
      </w:r>
      <w:r>
        <w:rPr>
          <w:strike w:val="0"/>
        </w:rPr>
        <w:t>of</w:t>
      </w:r>
      <w:r>
        <w:rPr>
          <w:strike w:val="0"/>
          <w:spacing w:val="30"/>
        </w:rPr>
        <w:t> </w:t>
      </w:r>
      <w:r>
        <w:rPr>
          <w:strike w:val="0"/>
        </w:rPr>
        <w:t>the</w:t>
      </w:r>
      <w:r>
        <w:rPr>
          <w:strike w:val="0"/>
          <w:spacing w:val="32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31"/>
        </w:rPr>
        <w:t> </w:t>
      </w:r>
      <w:r>
        <w:rPr>
          <w:strike w:val="0"/>
          <w:spacing w:val="-1"/>
        </w:rPr>
        <w:t>revenue</w:t>
      </w:r>
      <w:r>
        <w:rPr>
          <w:strike w:val="0"/>
          <w:spacing w:val="30"/>
        </w:rPr>
        <w:t> </w:t>
      </w:r>
      <w:r>
        <w:rPr>
          <w:strike w:val="0"/>
        </w:rPr>
        <w:t>of</w:t>
      </w:r>
      <w:r>
        <w:rPr>
          <w:strike w:val="0"/>
          <w:spacing w:val="35"/>
        </w:rPr>
        <w:t> </w:t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43.22billion</w:t>
      </w:r>
      <w:r>
        <w:rPr>
          <w:strike w:val="0"/>
        </w:rPr>
        <w:t> </w:t>
      </w:r>
      <w:r>
        <w:rPr>
          <w:strike w:val="0"/>
          <w:spacing w:val="-1"/>
        </w:rPr>
        <w:t>realized</w:t>
      </w:r>
      <w:r>
        <w:rPr>
          <w:strike w:val="0"/>
        </w:rPr>
        <w:t> during the </w:t>
      </w:r>
      <w:r>
        <w:rPr>
          <w:strike w:val="0"/>
          <w:spacing w:val="-1"/>
        </w:rPr>
        <w:t>year</w:t>
      </w:r>
      <w:r>
        <w:rPr>
          <w:strike w:val="0"/>
        </w:rPr>
        <w:t> under review.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right="120"/>
        <w:jc w:val="both"/>
      </w:pPr>
      <w:r>
        <w:rPr>
          <w:spacing w:val="-1"/>
        </w:rPr>
        <w:t>From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above</w:t>
      </w:r>
      <w:r>
        <w:rPr>
          <w:spacing w:val="3"/>
        </w:rPr>
        <w:t> </w:t>
      </w:r>
      <w:r>
        <w:rPr/>
        <w:t>analysis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overall</w:t>
      </w:r>
      <w:r>
        <w:rPr>
          <w:spacing w:val="5"/>
        </w:rPr>
        <w:t> </w:t>
      </w:r>
      <w:r>
        <w:rPr/>
        <w:t>assessment</w:t>
      </w:r>
      <w:r>
        <w:rPr>
          <w:spacing w:val="5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data</w:t>
      </w:r>
      <w:r>
        <w:rPr>
          <w:spacing w:val="4"/>
        </w:rPr>
        <w:t> </w:t>
      </w:r>
      <w:r>
        <w:rPr>
          <w:spacing w:val="-1"/>
        </w:rPr>
        <w:t>collected,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Independent</w:t>
      </w:r>
      <w:r>
        <w:rPr>
          <w:spacing w:val="59"/>
        </w:rPr>
        <w:t> </w:t>
      </w:r>
      <w:r>
        <w:rPr>
          <w:spacing w:val="-1"/>
        </w:rPr>
        <w:t>Administrator</w:t>
      </w:r>
      <w:r>
        <w:rPr>
          <w:spacing w:val="16"/>
        </w:rPr>
        <w:t> </w:t>
      </w:r>
      <w:r>
        <w:rPr/>
        <w:t>is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/>
        <w:t>view</w:t>
      </w:r>
      <w:r>
        <w:rPr>
          <w:spacing w:val="15"/>
        </w:rPr>
        <w:t> </w:t>
      </w:r>
      <w:r>
        <w:rPr/>
        <w:t>that</w:t>
      </w:r>
      <w:r>
        <w:rPr>
          <w:spacing w:val="16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non-participation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aforementioned</w:t>
      </w:r>
      <w:r>
        <w:rPr>
          <w:spacing w:val="16"/>
        </w:rPr>
        <w:t> </w:t>
      </w:r>
      <w:r>
        <w:rPr>
          <w:spacing w:val="-1"/>
        </w:rPr>
        <w:t>companies</w:t>
      </w:r>
      <w:r>
        <w:rPr>
          <w:spacing w:val="16"/>
        </w:rPr>
        <w:t> </w:t>
      </w:r>
      <w:r>
        <w:rPr/>
        <w:t>did</w:t>
      </w:r>
      <w:r>
        <w:rPr>
          <w:spacing w:val="97"/>
        </w:rPr>
        <w:t> </w:t>
      </w:r>
      <w:r>
        <w:rPr/>
        <w:t>not</w:t>
      </w:r>
      <w:r>
        <w:rPr>
          <w:spacing w:val="5"/>
        </w:rPr>
        <w:t> </w:t>
      </w:r>
      <w:r>
        <w:rPr>
          <w:spacing w:val="-1"/>
        </w:rPr>
        <w:t>impact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quality</w:t>
      </w:r>
      <w:r>
        <w:rPr>
          <w:spacing w:val="5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data</w:t>
      </w:r>
      <w:r>
        <w:rPr>
          <w:spacing w:val="4"/>
        </w:rPr>
        <w:t> </w:t>
      </w:r>
      <w:r>
        <w:rPr>
          <w:spacing w:val="-1"/>
        </w:rPr>
        <w:t>employed</w:t>
      </w:r>
      <w:r>
        <w:rPr>
          <w:spacing w:val="6"/>
        </w:rPr>
        <w:t> </w:t>
      </w:r>
      <w:r>
        <w:rPr/>
        <w:t>for</w:t>
      </w:r>
      <w:r>
        <w:rPr>
          <w:spacing w:val="3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exercise</w:t>
      </w:r>
      <w:r>
        <w:rPr>
          <w:spacing w:val="8"/>
        </w:rPr>
        <w:t> </w:t>
      </w:r>
      <w:r>
        <w:rPr>
          <w:spacing w:val="1"/>
        </w:rPr>
        <w:t>or</w:t>
      </w:r>
      <w:r>
        <w:rPr>
          <w:spacing w:val="8"/>
        </w:rPr>
        <w:t> </w:t>
      </w:r>
      <w:r>
        <w:rPr>
          <w:spacing w:val="-1"/>
        </w:rPr>
        <w:t>materially</w:t>
      </w:r>
      <w:r>
        <w:rPr>
          <w:spacing w:val="4"/>
        </w:rPr>
        <w:t> </w:t>
      </w:r>
      <w:r>
        <w:rPr>
          <w:spacing w:val="-1"/>
        </w:rPr>
        <w:t>altered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quantum</w:t>
      </w:r>
      <w:r>
        <w:rPr>
          <w:spacing w:val="5"/>
        </w:rPr>
        <w:t> </w:t>
      </w:r>
      <w:r>
        <w:rPr/>
        <w:t>of</w:t>
      </w:r>
      <w:r>
        <w:rPr>
          <w:spacing w:val="91"/>
        </w:rPr>
        <w:t> </w:t>
      </w:r>
      <w:r>
        <w:rPr>
          <w:spacing w:val="-1"/>
        </w:rPr>
        <w:t>revenues</w:t>
      </w:r>
      <w:r>
        <w:rPr/>
        <w:t> that </w:t>
      </w:r>
      <w:r>
        <w:rPr>
          <w:spacing w:val="-1"/>
        </w:rPr>
        <w:t>flowed</w:t>
      </w:r>
      <w:r>
        <w:rPr>
          <w:spacing w:val="60"/>
        </w:rPr>
        <w:t> </w:t>
      </w:r>
      <w:r>
        <w:rPr/>
        <w:t>to </w:t>
      </w:r>
      <w:r>
        <w:rPr>
          <w:spacing w:val="1"/>
        </w:rPr>
        <w:t>the</w:t>
      </w:r>
      <w:r>
        <w:rPr>
          <w:spacing w:val="-1"/>
        </w:rPr>
        <w:t> government</w:t>
      </w:r>
      <w:r>
        <w:rPr/>
        <w:t> for the</w:t>
      </w:r>
      <w:r>
        <w:rPr>
          <w:spacing w:val="-2"/>
        </w:rPr>
        <w:t> </w:t>
      </w:r>
      <w:r>
        <w:rPr/>
        <w:t>period </w:t>
      </w:r>
      <w:r>
        <w:rPr>
          <w:spacing w:val="-1"/>
        </w:rPr>
        <w:t>under</w:t>
      </w:r>
      <w:r>
        <w:rPr/>
        <w:t> </w:t>
      </w:r>
      <w:r>
        <w:rPr>
          <w:spacing w:val="-1"/>
        </w:rPr>
        <w:t>review.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1"/>
        <w:numPr>
          <w:ilvl w:val="0"/>
          <w:numId w:val="11"/>
        </w:numPr>
        <w:tabs>
          <w:tab w:pos="667" w:val="left" w:leader="none"/>
        </w:tabs>
        <w:spacing w:line="240" w:lineRule="auto" w:before="0" w:after="0"/>
        <w:ind w:left="666" w:right="0" w:hanging="566"/>
        <w:jc w:val="both"/>
        <w:rPr>
          <w:b w:val="0"/>
          <w:bCs w:val="0"/>
        </w:rPr>
      </w:pPr>
      <w:r>
        <w:rPr>
          <w:spacing w:val="-1"/>
        </w:rPr>
        <w:t>Report</w:t>
      </w:r>
      <w:r>
        <w:rPr>
          <w:b w:val="0"/>
        </w:rPr>
      </w:r>
    </w:p>
    <w:p>
      <w:pPr>
        <w:pStyle w:val="BodyText"/>
        <w:spacing w:line="240" w:lineRule="auto" w:before="2"/>
        <w:ind w:right="118"/>
        <w:jc w:val="both"/>
      </w:pPr>
      <w:r>
        <w:rPr/>
        <w:t>This</w:t>
      </w:r>
      <w:r>
        <w:rPr>
          <w:spacing w:val="7"/>
        </w:rPr>
        <w:t> </w:t>
      </w:r>
      <w:r>
        <w:rPr>
          <w:spacing w:val="-1"/>
        </w:rPr>
        <w:t>consists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preparation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/>
        <w:t>draft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final</w:t>
      </w:r>
      <w:r>
        <w:rPr>
          <w:spacing w:val="9"/>
        </w:rPr>
        <w:t> </w:t>
      </w:r>
      <w:r>
        <w:rPr/>
        <w:t>reports</w:t>
      </w:r>
      <w:r>
        <w:rPr>
          <w:spacing w:val="7"/>
        </w:rPr>
        <w:t> </w:t>
      </w:r>
      <w:r>
        <w:rPr/>
        <w:t>made</w:t>
      </w:r>
      <w:r>
        <w:rPr>
          <w:spacing w:val="6"/>
        </w:rPr>
        <w:t> </w:t>
      </w:r>
      <w:r>
        <w:rPr/>
        <w:t>up</w:t>
      </w:r>
      <w:r>
        <w:rPr>
          <w:spacing w:val="7"/>
        </w:rPr>
        <w:t> </w:t>
      </w:r>
      <w:r>
        <w:rPr>
          <w:spacing w:val="1"/>
        </w:rPr>
        <w:t>of</w:t>
      </w:r>
      <w:r>
        <w:rPr>
          <w:spacing w:val="6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1"/>
        </w:rPr>
        <w:t>executive</w:t>
      </w:r>
      <w:r>
        <w:rPr>
          <w:spacing w:val="6"/>
        </w:rPr>
        <w:t> </w:t>
      </w:r>
      <w:r>
        <w:rPr/>
        <w:t>summary,</w:t>
      </w:r>
      <w:r>
        <w:rPr>
          <w:spacing w:val="70"/>
        </w:rPr>
        <w:t> </w:t>
      </w:r>
      <w:r>
        <w:rPr/>
        <w:t>main </w:t>
      </w:r>
      <w:r>
        <w:rPr>
          <w:spacing w:val="-1"/>
        </w:rPr>
        <w:t>report </w:t>
      </w:r>
      <w:r>
        <w:rPr/>
        <w:t>with findings and </w:t>
      </w:r>
      <w:r>
        <w:rPr>
          <w:spacing w:val="-1"/>
        </w:rPr>
        <w:t>recommendations</w:t>
      </w:r>
      <w:r>
        <w:rPr/>
        <w:t> and </w:t>
      </w:r>
      <w:r>
        <w:rPr>
          <w:spacing w:val="-1"/>
        </w:rPr>
        <w:t>appendices.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0"/>
        <w:ind w:left="100" w:right="0" w:firstLine="0"/>
        <w:jc w:val="both"/>
        <w:rPr>
          <w:b w:val="0"/>
          <w:bCs w:val="0"/>
        </w:rPr>
      </w:pPr>
      <w:r>
        <w:rPr/>
        <w:t>1.3 </w:t>
      </w:r>
      <w:r>
        <w:rPr>
          <w:spacing w:val="-1"/>
        </w:rPr>
        <w:t>New </w:t>
      </w:r>
      <w:r>
        <w:rPr/>
        <w:t>Developments in the</w:t>
      </w:r>
      <w:r>
        <w:rPr>
          <w:spacing w:val="-1"/>
        </w:rPr>
        <w:t> Sector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numPr>
          <w:ilvl w:val="0"/>
          <w:numId w:val="12"/>
        </w:numPr>
        <w:tabs>
          <w:tab w:pos="667" w:val="left" w:leader="none"/>
        </w:tabs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New</w:t>
      </w:r>
      <w:r>
        <w:rPr>
          <w:rFonts w:ascii="Times New Roman"/>
          <w:b/>
          <w:sz w:val="24"/>
        </w:rPr>
        <w:t> solid minerals </w:t>
      </w:r>
      <w:r>
        <w:rPr>
          <w:rFonts w:ascii="Times New Roman"/>
          <w:b/>
          <w:spacing w:val="-1"/>
          <w:sz w:val="24"/>
        </w:rPr>
        <w:t>export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guidelines</w:t>
      </w:r>
      <w:r>
        <w:rPr>
          <w:rFonts w:ascii="Times New Roman"/>
          <w:sz w:val="24"/>
        </w:rPr>
      </w:r>
    </w:p>
    <w:p>
      <w:pPr>
        <w:spacing w:before="5"/>
        <w:ind w:left="100" w:right="116" w:firstLine="0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/>
        <w:pict>
          <v:group style="position:absolute;margin-left:270.450012pt;margin-top:21.406729pt;width:57.4pt;height:58.15pt;mso-position-horizontal-relative:page;mso-position-vertical-relative:paragraph;z-index:-874744" coordorigin="5409,428" coordsize="1148,1163">
            <v:group style="position:absolute;left:5409;top:1042;width:464;height:549" coordorigin="5409,1042" coordsize="464,549">
              <v:shape style="position:absolute;left:5409;top:1042;width:464;height:549" coordorigin="5409,1042" coordsize="464,549" path="m5544,1130l5453,1130,5460,1133,5475,1144,5525,1192,5561,1240,5544,1243,5527,1250,5480,1296,5466,1350,5467,1372,5482,1431,5522,1499,5567,1546,5636,1582,5680,1590,5700,1589,5769,1553,5784,1526,5697,1526,5673,1523,5611,1495,5555,1446,5518,1395,5500,1342,5500,1320,5506,1302,5517,1287,5531,1278,5553,1271,5684,1271,5544,1130xe" filled="true" fillcolor="#538dd3" stroked="false">
                <v:path arrowok="t"/>
                <v:fill type="solid"/>
              </v:shape>
              <v:shape style="position:absolute;left:5409;top:1042;width:464;height:549" coordorigin="5409,1042" coordsize="464,549" path="m5684,1271l5553,1271,5572,1272,5593,1277,5643,1310,5770,1438,5771,1458,5769,1478,5717,1525,5697,1526,5784,1526,5787,1517,5790,1500,5791,1482,5791,1478,5790,1458,5848,1458,5866,1406,5829,1406,5822,1403,5807,1391,5794,1380,5777,1364,5756,1343,5684,1271xe" filled="true" fillcolor="#538dd3" stroked="false">
                <v:path arrowok="t"/>
                <v:fill type="solid"/>
              </v:shape>
              <v:shape style="position:absolute;left:5409;top:1042;width:464;height:549" coordorigin="5409,1042" coordsize="464,549" path="m5848,1458l5790,1458,5828,1495,5831,1491,5835,1487,5840,1480,5848,1458xe" filled="true" fillcolor="#538dd3" stroked="false">
                <v:path arrowok="t"/>
                <v:fill type="solid"/>
              </v:shape>
              <v:shape style="position:absolute;left:5409;top:1042;width:464;height:549" coordorigin="5409,1042" coordsize="464,549" path="m5860,1378l5856,1388,5852,1396,5848,1400,5844,1404,5840,1405,5829,1406,5866,1406,5873,1385,5869,1383,5860,1378xe" filled="true" fillcolor="#538dd3" stroked="false">
                <v:path arrowok="t"/>
                <v:fill type="solid"/>
              </v:shape>
              <v:shape style="position:absolute;left:5409;top:1042;width:464;height:549" coordorigin="5409,1042" coordsize="464,549" path="m5455,1042l5451,1045,5448,1049,5442,1057,5436,1076,5429,1095,5415,1133,5409,1151,5418,1156,5422,1158,5426,1148,5430,1141,5435,1137,5438,1133,5443,1131,5453,1130,5544,1130,5455,1042xe" filled="true" fillcolor="#538dd3" stroked="false">
                <v:path arrowok="t"/>
                <v:fill type="solid"/>
              </v:shape>
            </v:group>
            <v:group style="position:absolute;left:5663;top:990;width:354;height:414" coordorigin="5663,990" coordsize="354,414">
              <v:shape style="position:absolute;left:5663;top:990;width:354;height:414" coordorigin="5663,990" coordsize="354,414" path="m5800,1150l5708,1150,5714,1153,5729,1163,5878,1311,5911,1356,5911,1363,5909,1373,5903,1383,5891,1395,5895,1398,5898,1402,5903,1403,6006,1300,5969,1300,5961,1300,5846,1198,5818,1169,5800,1150xe" filled="true" fillcolor="#538dd3" stroked="false">
                <v:path arrowok="t"/>
                <v:fill type="solid"/>
              </v:shape>
              <v:shape style="position:absolute;left:5663;top:990;width:354;height:414" coordorigin="5663,990" coordsize="354,414" path="m6006,1280l5996,1290,5986,1296,5978,1298,5969,1300,6006,1300,6016,1290,6006,1280xe" filled="true" fillcolor="#538dd3" stroked="false">
                <v:path arrowok="t"/>
                <v:fill type="solid"/>
              </v:shape>
              <v:shape style="position:absolute;left:5663;top:990;width:354;height:414" coordorigin="5663,990" coordsize="354,414" path="m5708,1061l5705,1064,5702,1068,5696,1076,5690,1095,5669,1153,5663,1171,5675,1178,5679,1169,5683,1162,5688,1157,5692,1153,5697,1151,5708,1150,5800,1150,5790,1140,5782,1117,5765,1117,5708,1061xe" filled="true" fillcolor="#538dd3" stroked="false">
                <v:path arrowok="t"/>
                <v:fill type="solid"/>
              </v:shape>
              <v:shape style="position:absolute;left:5663;top:990;width:354;height:414" coordorigin="5663,990" coordsize="354,414" path="m5786,990l5751,1047,5753,1068,5757,1091,5765,1117,5782,1117,5777,1098,5775,1082,5818,1061,5828,1057,5840,1046,5842,1038,5840,1020,5798,990,5786,990xe" filled="true" fillcolor="#538dd3" stroked="false">
                <v:path arrowok="t"/>
                <v:fill type="solid"/>
              </v:shape>
            </v:group>
            <v:group style="position:absolute;left:5863;top:829;width:390;height:370" coordorigin="5863,829" coordsize="390,370">
              <v:shape style="position:absolute;left:5863;top:829;width:390;height:370" coordorigin="5863,829" coordsize="390,370" path="m6060,877l5946,877,5970,879,5985,888,6003,901,6022,919,6029,925,6027,941,6018,965,6010,986,5991,1053,5988,1094,5990,1112,6019,1165,6092,1198,6109,1196,6162,1133,6162,1133,6104,1133,6077,1130,6031,1089,6022,1054,6024,1034,6028,1009,6033,993,6040,973,6050,947,6130,947,6060,877xe" filled="true" fillcolor="#538dd3" stroked="false">
                <v:path arrowok="t"/>
                <v:fill type="solid"/>
              </v:shape>
              <v:shape style="position:absolute;left:5863;top:829;width:390;height:370" coordorigin="5863,829" coordsize="390,370" path="m6130,947l6050,947,6078,975,6149,1046,6132,1115,6104,1133,6162,1133,6164,1117,6166,1094,6167,1064,6246,1064,6250,1053,6252,1034,6251,1023,6221,1023,6217,1022,6213,1022,6208,1020,6199,1013,6189,1004,6174,990,6153,969,6130,947xe" filled="true" fillcolor="#538dd3" stroked="false">
                <v:path arrowok="t"/>
                <v:fill type="solid"/>
              </v:shape>
              <v:shape style="position:absolute;left:5863;top:829;width:390;height:370" coordorigin="5863,829" coordsize="390,370" path="m6246,1064l6167,1064,6177,1073,6194,1085,6211,1090,6226,1086,6245,1069,6246,1064xe" filled="true" fillcolor="#538dd3" stroked="false">
                <v:path arrowok="t"/>
                <v:fill type="solid"/>
              </v:shape>
              <v:shape style="position:absolute;left:5863;top:829;width:390;height:370" coordorigin="5863,829" coordsize="390,370" path="m5975,829l5918,853,5877,900,5863,961,5866,981,5920,1030,5928,1028,5910,958,5902,949,5898,939,5897,913,5902,902,5914,890,5928,881,5946,877,6060,877,6053,870,6036,854,6022,843,6010,836,5993,830,5975,829xe" filled="true" fillcolor="#538dd3" stroked="false">
                <v:path arrowok="t"/>
                <v:fill type="solid"/>
              </v:shape>
              <v:shape style="position:absolute;left:5863;top:829;width:390;height:370" coordorigin="5863,829" coordsize="390,370" path="m6230,970l6231,991,6231,999,6231,1010,6230,1013,6229,1016,6226,1019,6224,1021,6221,1023,6251,1023,6251,1012,6246,985,6241,980,6235,975,6230,970xe" filled="true" fillcolor="#538dd3" stroked="false">
                <v:path arrowok="t"/>
                <v:fill type="solid"/>
              </v:shape>
            </v:group>
            <v:group style="position:absolute;left:6002;top:435;width:437;height:563" coordorigin="6002,435" coordsize="437,563">
              <v:shape style="position:absolute;left:6002;top:435;width:437;height:563" coordorigin="6002,435" coordsize="437,563" path="m6188,719l6107,719,6256,868,6291,903,6305,919,6313,931,6317,940,6319,948,6316,967,6312,974,6302,984,6298,988,6295,991,6302,998,6312,995,6418,888,6389,888,6367,888,6354,881,6337,868,6317,848,6188,719xe" filled="true" fillcolor="#538dd3" stroked="false">
                <v:path arrowok="t"/>
                <v:fill type="solid"/>
              </v:shape>
              <v:shape style="position:absolute;left:6002;top:435;width:437;height:563" coordorigin="6002,435" coordsize="437,563" path="m6429,857l6415,871,6405,881,6389,888,6418,888,6439,868,6432,861,6429,857xe" filled="true" fillcolor="#538dd3" stroked="false">
                <v:path arrowok="t"/>
                <v:fill type="solid"/>
              </v:shape>
              <v:shape style="position:absolute;left:6002;top:435;width:437;height:563" coordorigin="6002,435" coordsize="437,563" path="m6114,435l6050,450,6006,514,6002,555,6005,573,6029,632,6069,681,6075,687,6081,693,6085,699,6043,742,6050,749,6057,756,6064,761,6079,747,6093,733,6107,719,6188,719,6147,679,6168,658,6127,658,6120,652,6114,646,6100,631,6080,611,6035,560,6025,538,6025,527,6060,490,6068,489,6153,489,6154,487,6156,480,6155,471,6154,462,6151,454,6145,448,6133,439,6114,435xe" filled="true" fillcolor="#538dd3" stroked="false">
                <v:path arrowok="t"/>
                <v:fill type="solid"/>
              </v:shape>
              <v:shape style="position:absolute;left:6002;top:435;width:437;height:563" coordorigin="6002,435" coordsize="437,563" path="m6183,601l6127,658,6168,658,6205,621,6198,614,6191,607,6183,601xe" filled="true" fillcolor="#538dd3" stroked="false">
                <v:path arrowok="t"/>
                <v:fill type="solid"/>
              </v:shape>
              <v:shape style="position:absolute;left:6002;top:435;width:437;height:563" coordorigin="6002,435" coordsize="437,563" path="m6153,489l6068,489,6081,490,6114,499,6125,500,6140,498,6145,496,6153,489xe" filled="true" fillcolor="#538dd3" stroked="false">
                <v:path arrowok="t"/>
                <v:fill type="solid"/>
              </v:shape>
            </v:group>
            <v:group style="position:absolute;left:6180;top:428;width:377;height:364" coordorigin="6180,428" coordsize="377,364">
              <v:shape style="position:absolute;left:6180;top:428;width:377;height:364" coordorigin="6180,428" coordsize="377,364" path="m6345,581l6258,581,6427,751,6445,767,6460,779,6475,787,6493,792,6514,790,6529,783,6547,765,6554,747,6555,733,6510,733,6496,730,6446,689,6390,632,6350,588,6345,581xe" filled="true" fillcolor="#538dd3" stroked="false">
                <v:path arrowok="t"/>
                <v:fill type="solid"/>
              </v:shape>
              <v:shape style="position:absolute;left:6180;top:428;width:377;height:364" coordorigin="6180,428" coordsize="377,364" path="m6539,664l6536,667,6533,670,6529,674,6534,684,6536,694,6534,711,6530,719,6518,731,6510,733,6555,733,6557,722,6554,704,6548,684,6539,664xe" filled="true" fillcolor="#538dd3" stroked="false">
                <v:path arrowok="t"/>
                <v:fill type="solid"/>
              </v:shape>
              <v:shape style="position:absolute;left:6180;top:428;width:377;height:364" coordorigin="6180,428" coordsize="377,364" path="m6185,428l6182,431,6180,433,6183,447,6191,466,6198,484,6204,501,6208,519,6210,539,6212,562,6210,583,6206,600,6209,603,6212,607,6223,602,6238,590,6258,581,6345,581,6337,572,6324,557,6312,541,6300,524,6312,513,6270,513,6185,428xe" filled="true" fillcolor="#538dd3" stroked="false">
                <v:path arrowok="t"/>
                <v:fill type="solid"/>
              </v:shape>
              <v:shape style="position:absolute;left:6180;top:428;width:377;height:364" coordorigin="6180,428" coordsize="377,364" path="m6330,468l6313,472,6299,486,6285,499,6270,513,6312,513,6343,482,6336,475,6330,468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pacing w:val="-1"/>
          <w:sz w:val="26"/>
          <w:szCs w:val="26"/>
        </w:rPr>
        <w:t>Special</w:t>
      </w:r>
      <w:r>
        <w:rPr>
          <w:rFonts w:ascii="Times New Roman" w:hAnsi="Times New Roman" w:cs="Times New Roman" w:eastAsia="Times New Roman"/>
          <w:spacing w:val="24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guidelines</w:t>
      </w:r>
      <w:r>
        <w:rPr>
          <w:rFonts w:ascii="Times New Roman" w:hAnsi="Times New Roman" w:cs="Times New Roman" w:eastAsia="Times New Roman"/>
          <w:spacing w:val="24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for</w:t>
      </w:r>
      <w:r>
        <w:rPr>
          <w:rFonts w:ascii="Times New Roman" w:hAnsi="Times New Roman" w:cs="Times New Roman" w:eastAsia="Times New Roman"/>
          <w:spacing w:val="28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mineral</w:t>
      </w:r>
      <w:r>
        <w:rPr>
          <w:rFonts w:ascii="Times New Roman" w:hAnsi="Times New Roman" w:cs="Times New Roman" w:eastAsia="Times New Roman"/>
          <w:spacing w:val="24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exports</w:t>
      </w:r>
      <w:r>
        <w:rPr>
          <w:rFonts w:ascii="Times New Roman" w:hAnsi="Times New Roman" w:cs="Times New Roman" w:eastAsia="Times New Roman"/>
          <w:spacing w:val="27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are</w:t>
      </w:r>
      <w:r>
        <w:rPr>
          <w:rFonts w:ascii="Times New Roman" w:hAnsi="Times New Roman" w:cs="Times New Roman" w:eastAsia="Times New Roman"/>
          <w:spacing w:val="26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currently</w:t>
      </w:r>
      <w:r>
        <w:rPr>
          <w:rFonts w:ascii="Times New Roman" w:hAnsi="Times New Roman" w:cs="Times New Roman" w:eastAsia="Times New Roman"/>
          <w:spacing w:val="24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been</w:t>
      </w:r>
      <w:r>
        <w:rPr>
          <w:rFonts w:ascii="Times New Roman" w:hAnsi="Times New Roman" w:cs="Times New Roman" w:eastAsia="Times New Roman"/>
          <w:spacing w:val="2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put</w:t>
      </w:r>
      <w:r>
        <w:rPr>
          <w:rFonts w:ascii="Times New Roman" w:hAnsi="Times New Roman" w:cs="Times New Roman" w:eastAsia="Times New Roman"/>
          <w:spacing w:val="24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pacing w:val="1"/>
          <w:sz w:val="26"/>
          <w:szCs w:val="26"/>
        </w:rPr>
        <w:t>in</w:t>
      </w:r>
      <w:r>
        <w:rPr>
          <w:rFonts w:ascii="Times New Roman" w:hAnsi="Times New Roman" w:cs="Times New Roman" w:eastAsia="Times New Roman"/>
          <w:spacing w:val="24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place</w:t>
      </w:r>
      <w:r>
        <w:rPr>
          <w:rFonts w:ascii="Times New Roman" w:hAnsi="Times New Roman" w:cs="Times New Roman" w:eastAsia="Times New Roman"/>
          <w:spacing w:val="2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by</w:t>
      </w:r>
      <w:r>
        <w:rPr>
          <w:rFonts w:ascii="Times New Roman" w:hAnsi="Times New Roman" w:cs="Times New Roman" w:eastAsia="Times New Roman"/>
          <w:spacing w:val="24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MMSD</w:t>
      </w:r>
      <w:r>
        <w:rPr>
          <w:rFonts w:ascii="Times New Roman" w:hAnsi="Times New Roman" w:cs="Times New Roman" w:eastAsia="Times New Roman"/>
          <w:spacing w:val="2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in</w:t>
      </w:r>
      <w:r>
        <w:rPr>
          <w:rFonts w:ascii="Times New Roman" w:hAnsi="Times New Roman" w:cs="Times New Roman" w:eastAsia="Times New Roman"/>
          <w:spacing w:val="28"/>
          <w:w w:val="9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conjunction</w:t>
      </w:r>
      <w:r>
        <w:rPr>
          <w:rFonts w:ascii="Times New Roman" w:hAnsi="Times New Roman" w:cs="Times New Roman" w:eastAsia="Times New Roman"/>
          <w:spacing w:val="-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with</w:t>
      </w:r>
      <w:r>
        <w:rPr>
          <w:rFonts w:ascii="Times New Roman" w:hAnsi="Times New Roman" w:cs="Times New Roman" w:eastAsia="Times New Roman"/>
          <w:spacing w:val="-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the</w:t>
      </w:r>
      <w:r>
        <w:rPr>
          <w:rFonts w:ascii="Times New Roman" w:hAnsi="Times New Roman" w:cs="Times New Roman" w:eastAsia="Times New Roman"/>
          <w:spacing w:val="-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Federal</w:t>
      </w:r>
      <w:r>
        <w:rPr>
          <w:rFonts w:ascii="Times New Roman" w:hAnsi="Times New Roman" w:cs="Times New Roman" w:eastAsia="Times New Roman"/>
          <w:spacing w:val="-4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Ministry</w:t>
      </w:r>
      <w:r>
        <w:rPr>
          <w:rFonts w:ascii="Times New Roman" w:hAnsi="Times New Roman" w:cs="Times New Roman" w:eastAsia="Times New Roman"/>
          <w:spacing w:val="-4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of</w:t>
      </w:r>
      <w:r>
        <w:rPr>
          <w:rFonts w:ascii="Times New Roman" w:hAnsi="Times New Roman" w:cs="Times New Roman" w:eastAsia="Times New Roman"/>
          <w:spacing w:val="-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Finance</w:t>
      </w:r>
      <w:r>
        <w:rPr>
          <w:rFonts w:ascii="Times New Roman" w:hAnsi="Times New Roman" w:cs="Times New Roman" w:eastAsia="Times New Roman"/>
          <w:spacing w:val="-4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and</w:t>
      </w:r>
      <w:r>
        <w:rPr>
          <w:rFonts w:ascii="Times New Roman" w:hAnsi="Times New Roman" w:cs="Times New Roman" w:eastAsia="Times New Roman"/>
          <w:spacing w:val="-4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other</w:t>
      </w:r>
      <w:r>
        <w:rPr>
          <w:rFonts w:ascii="Times New Roman" w:hAnsi="Times New Roman" w:cs="Times New Roman" w:eastAsia="Times New Roman"/>
          <w:spacing w:val="-1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stakeholders.</w:t>
      </w:r>
      <w:r>
        <w:rPr>
          <w:rFonts w:ascii="Times New Roman" w:hAnsi="Times New Roman" w:cs="Times New Roman" w:eastAsia="Times New Roman"/>
          <w:spacing w:val="-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This</w:t>
      </w:r>
      <w:r>
        <w:rPr>
          <w:rFonts w:ascii="Times New Roman" w:hAnsi="Times New Roman" w:cs="Times New Roman" w:eastAsia="Times New Roman"/>
          <w:spacing w:val="-3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pacing w:val="-1"/>
          <w:sz w:val="26"/>
          <w:szCs w:val="26"/>
        </w:rPr>
        <w:t>is</w:t>
      </w:r>
      <w:r>
        <w:rPr>
          <w:rFonts w:ascii="Times New Roman" w:hAnsi="Times New Roman" w:cs="Times New Roman" w:eastAsia="Times New Roman"/>
          <w:spacing w:val="-4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borne</w:t>
      </w:r>
      <w:r>
        <w:rPr>
          <w:rFonts w:ascii="Times New Roman" w:hAnsi="Times New Roman" w:cs="Times New Roman" w:eastAsia="Times New Roman"/>
          <w:spacing w:val="24"/>
          <w:w w:val="9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out</w:t>
      </w:r>
      <w:r>
        <w:rPr>
          <w:rFonts w:ascii="Times New Roman" w:hAnsi="Times New Roman" w:cs="Times New Roman" w:eastAsia="Times New Roman"/>
          <w:spacing w:val="-3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of</w:t>
      </w:r>
      <w:r>
        <w:rPr>
          <w:rFonts w:ascii="Times New Roman" w:hAnsi="Times New Roman" w:cs="Times New Roman" w:eastAsia="Times New Roman"/>
          <w:spacing w:val="-2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the Federal Government’s decision to</w:t>
      </w:r>
      <w:r>
        <w:rPr>
          <w:rFonts w:ascii="Times New Roman" w:hAnsi="Times New Roman" w:cs="Times New Roman" w:eastAsia="Times New Roman"/>
          <w:spacing w:val="1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ensure</w:t>
      </w:r>
      <w:r>
        <w:rPr>
          <w:rFonts w:ascii="Times New Roman" w:hAnsi="Times New Roman" w:cs="Times New Roman" w:eastAsia="Times New Roman"/>
          <w:spacing w:val="-3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accurate</w:t>
      </w:r>
      <w:r>
        <w:rPr>
          <w:rFonts w:ascii="Times New Roman" w:hAnsi="Times New Roman" w:cs="Times New Roman" w:eastAsia="Times New Roman"/>
          <w:spacing w:val="-2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collation</w:t>
      </w:r>
      <w:r>
        <w:rPr>
          <w:rFonts w:ascii="Times New Roman" w:hAnsi="Times New Roman" w:cs="Times New Roman" w:eastAsia="Times New Roman"/>
          <w:spacing w:val="-2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of</w:t>
      </w:r>
      <w:r>
        <w:rPr>
          <w:rFonts w:ascii="Times New Roman" w:hAnsi="Times New Roman" w:cs="Times New Roman" w:eastAsia="Times New Roman"/>
          <w:spacing w:val="-2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mineral</w:t>
      </w:r>
      <w:r>
        <w:rPr>
          <w:rFonts w:ascii="Times New Roman" w:hAnsi="Times New Roman" w:cs="Times New Roman" w:eastAsia="Times New Roman"/>
          <w:spacing w:val="-2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trade</w:t>
      </w:r>
      <w:r>
        <w:rPr>
          <w:rFonts w:ascii="Times New Roman" w:hAnsi="Times New Roman" w:cs="Times New Roman" w:eastAsia="Times New Roman"/>
          <w:spacing w:val="24"/>
          <w:w w:val="9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data,</w:t>
      </w:r>
      <w:r>
        <w:rPr>
          <w:rFonts w:ascii="Times New Roman" w:hAnsi="Times New Roman" w:cs="Times New Roman" w:eastAsia="Times New Roman"/>
          <w:spacing w:val="2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repatriation</w:t>
      </w:r>
      <w:r>
        <w:rPr>
          <w:rFonts w:ascii="Times New Roman" w:hAnsi="Times New Roman" w:cs="Times New Roman" w:eastAsia="Times New Roman"/>
          <w:spacing w:val="2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of</w:t>
      </w:r>
      <w:r>
        <w:rPr>
          <w:rFonts w:ascii="Times New Roman" w:hAnsi="Times New Roman" w:cs="Times New Roman" w:eastAsia="Times New Roman"/>
          <w:spacing w:val="32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proceeds</w:t>
      </w:r>
      <w:r>
        <w:rPr>
          <w:rFonts w:ascii="Times New Roman" w:hAnsi="Times New Roman" w:cs="Times New Roman" w:eastAsia="Times New Roman"/>
          <w:spacing w:val="2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and</w:t>
      </w:r>
      <w:r>
        <w:rPr>
          <w:rFonts w:ascii="Times New Roman" w:hAnsi="Times New Roman" w:cs="Times New Roman" w:eastAsia="Times New Roman"/>
          <w:spacing w:val="32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scientific</w:t>
      </w:r>
      <w:r>
        <w:rPr>
          <w:rFonts w:ascii="Times New Roman" w:hAnsi="Times New Roman" w:cs="Times New Roman" w:eastAsia="Times New Roman"/>
          <w:spacing w:val="2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collection</w:t>
      </w:r>
      <w:r>
        <w:rPr>
          <w:rFonts w:ascii="Times New Roman" w:hAnsi="Times New Roman" w:cs="Times New Roman" w:eastAsia="Times New Roman"/>
          <w:spacing w:val="3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pacing w:val="1"/>
          <w:sz w:val="26"/>
          <w:szCs w:val="26"/>
        </w:rPr>
        <w:t>of</w:t>
      </w:r>
      <w:r>
        <w:rPr>
          <w:rFonts w:ascii="Times New Roman" w:hAnsi="Times New Roman" w:cs="Times New Roman" w:eastAsia="Times New Roman"/>
          <w:spacing w:val="2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royalties.</w:t>
      </w:r>
      <w:r>
        <w:rPr>
          <w:rFonts w:ascii="Times New Roman" w:hAnsi="Times New Roman" w:cs="Times New Roman" w:eastAsia="Times New Roman"/>
          <w:spacing w:val="31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It</w:t>
      </w:r>
      <w:r>
        <w:rPr>
          <w:rFonts w:ascii="Times New Roman" w:hAnsi="Times New Roman" w:cs="Times New Roman" w:eastAsia="Times New Roman"/>
          <w:spacing w:val="3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is</w:t>
      </w:r>
      <w:r>
        <w:rPr>
          <w:rFonts w:ascii="Times New Roman" w:hAnsi="Times New Roman" w:cs="Times New Roman" w:eastAsia="Times New Roman"/>
          <w:spacing w:val="2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also</w:t>
      </w:r>
      <w:r>
        <w:rPr>
          <w:rFonts w:ascii="Times New Roman" w:hAnsi="Times New Roman" w:cs="Times New Roman" w:eastAsia="Times New Roman"/>
          <w:spacing w:val="32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in</w:t>
      </w:r>
      <w:r>
        <w:rPr>
          <w:rFonts w:ascii="Times New Roman" w:hAnsi="Times New Roman" w:cs="Times New Roman" w:eastAsia="Times New Roman"/>
          <w:spacing w:val="2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line</w:t>
      </w:r>
      <w:r>
        <w:rPr>
          <w:rFonts w:ascii="Times New Roman" w:hAnsi="Times New Roman" w:cs="Times New Roman" w:eastAsia="Times New Roman"/>
          <w:spacing w:val="30"/>
          <w:w w:val="9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with</w:t>
      </w:r>
      <w:r>
        <w:rPr>
          <w:rFonts w:ascii="Times New Roman" w:hAnsi="Times New Roman" w:cs="Times New Roman" w:eastAsia="Times New Roman"/>
          <w:spacing w:val="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government’s</w:t>
      </w:r>
      <w:r>
        <w:rPr>
          <w:rFonts w:ascii="Times New Roman" w:hAnsi="Times New Roman" w:cs="Times New Roman" w:eastAsia="Times New Roman"/>
          <w:spacing w:val="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desire</w:t>
      </w:r>
      <w:r>
        <w:rPr>
          <w:rFonts w:ascii="Times New Roman" w:hAnsi="Times New Roman" w:cs="Times New Roman" w:eastAsia="Times New Roman"/>
          <w:spacing w:val="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to</w:t>
      </w:r>
      <w:r>
        <w:rPr>
          <w:rFonts w:ascii="Times New Roman" w:hAnsi="Times New Roman" w:cs="Times New Roman" w:eastAsia="Times New Roman"/>
          <w:spacing w:val="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ensure</w:t>
      </w:r>
      <w:r>
        <w:rPr>
          <w:rFonts w:ascii="Times New Roman" w:hAnsi="Times New Roman" w:cs="Times New Roman" w:eastAsia="Times New Roman"/>
          <w:spacing w:val="1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effective</w:t>
      </w:r>
      <w:r>
        <w:rPr>
          <w:rFonts w:ascii="Times New Roman" w:hAnsi="Times New Roman" w:cs="Times New Roman" w:eastAsia="Times New Roman"/>
          <w:spacing w:val="12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and</w:t>
      </w:r>
      <w:r>
        <w:rPr>
          <w:rFonts w:ascii="Times New Roman" w:hAnsi="Times New Roman" w:cs="Times New Roman" w:eastAsia="Times New Roman"/>
          <w:spacing w:val="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efficient</w:t>
      </w:r>
      <w:r>
        <w:rPr>
          <w:rFonts w:ascii="Times New Roman" w:hAnsi="Times New Roman" w:cs="Times New Roman" w:eastAsia="Times New Roman"/>
          <w:spacing w:val="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implementation</w:t>
      </w:r>
      <w:r>
        <w:rPr>
          <w:rFonts w:ascii="Times New Roman" w:hAnsi="Times New Roman" w:cs="Times New Roman" w:eastAsia="Times New Roman"/>
          <w:spacing w:val="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of</w:t>
      </w:r>
      <w:r>
        <w:rPr>
          <w:rFonts w:ascii="Times New Roman" w:hAnsi="Times New Roman" w:cs="Times New Roman" w:eastAsia="Times New Roman"/>
          <w:spacing w:val="1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the</w:t>
      </w:r>
      <w:r>
        <w:rPr>
          <w:rFonts w:ascii="Times New Roman" w:hAnsi="Times New Roman" w:cs="Times New Roman" w:eastAsia="Times New Roman"/>
          <w:spacing w:val="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pacing w:val="2"/>
          <w:sz w:val="26"/>
          <w:szCs w:val="26"/>
        </w:rPr>
        <w:t>pre</w:t>
      </w:r>
      <w:r>
        <w:rPr>
          <w:rFonts w:ascii="Times New Roman" w:hAnsi="Times New Roman" w:cs="Times New Roman" w:eastAsia="Times New Roman"/>
          <w:spacing w:val="2"/>
          <w:sz w:val="26"/>
          <w:szCs w:val="26"/>
        </w:rPr>
        <w:t>-</w:t>
      </w:r>
      <w:r>
        <w:rPr>
          <w:rFonts w:ascii="Times New Roman" w:hAnsi="Times New Roman" w:cs="Times New Roman" w:eastAsia="Times New Roman"/>
          <w:spacing w:val="28"/>
          <w:w w:val="9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pacing w:val="-1"/>
          <w:sz w:val="26"/>
          <w:szCs w:val="26"/>
        </w:rPr>
        <w:t>shipment</w:t>
      </w:r>
      <w:r>
        <w:rPr>
          <w:rFonts w:ascii="Times New Roman" w:hAnsi="Times New Roman" w:cs="Times New Roman" w:eastAsia="Times New Roman"/>
          <w:spacing w:val="-1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pacing w:val="-1"/>
          <w:sz w:val="26"/>
          <w:szCs w:val="26"/>
        </w:rPr>
        <w:t>inspection</w:t>
      </w:r>
      <w:r>
        <w:rPr>
          <w:rFonts w:ascii="Times New Roman" w:hAnsi="Times New Roman" w:cs="Times New Roman" w:eastAsia="Times New Roman"/>
          <w:spacing w:val="-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pacing w:val="-1"/>
          <w:sz w:val="26"/>
          <w:szCs w:val="26"/>
        </w:rPr>
        <w:t>policy,</w:t>
      </w:r>
      <w:r>
        <w:rPr>
          <w:rFonts w:ascii="Times New Roman" w:hAnsi="Times New Roman" w:cs="Times New Roman" w:eastAsia="Times New Roman"/>
          <w:spacing w:val="-1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pacing w:val="-1"/>
          <w:sz w:val="26"/>
          <w:szCs w:val="26"/>
        </w:rPr>
        <w:t>under</w:t>
      </w:r>
      <w:r>
        <w:rPr>
          <w:rFonts w:ascii="Times New Roman" w:hAnsi="Times New Roman" w:cs="Times New Roman" w:eastAsia="Times New Roman"/>
          <w:spacing w:val="-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the</w:t>
      </w:r>
      <w:r>
        <w:rPr>
          <w:rFonts w:ascii="Times New Roman" w:hAnsi="Times New Roman" w:cs="Times New Roman" w:eastAsia="Times New Roman"/>
          <w:spacing w:val="-8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NESS,</w:t>
      </w:r>
      <w:r>
        <w:rPr>
          <w:rFonts w:ascii="Times New Roman" w:hAnsi="Times New Roman" w:cs="Times New Roman" w:eastAsia="Times New Roman"/>
          <w:spacing w:val="-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concerning</w:t>
      </w:r>
      <w:r>
        <w:rPr>
          <w:rFonts w:ascii="Times New Roman" w:hAnsi="Times New Roman" w:cs="Times New Roman" w:eastAsia="Times New Roman"/>
          <w:spacing w:val="-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solid</w:t>
      </w:r>
      <w:r>
        <w:rPr>
          <w:rFonts w:ascii="Times New Roman" w:hAnsi="Times New Roman" w:cs="Times New Roman" w:eastAsia="Times New Roman"/>
          <w:spacing w:val="-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minerals</w:t>
      </w:r>
      <w:r>
        <w:rPr>
          <w:rFonts w:ascii="Times New Roman" w:hAnsi="Times New Roman" w:cs="Times New Roman" w:eastAsia="Times New Roman"/>
          <w:spacing w:val="-1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export.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1"/>
        <w:numPr>
          <w:ilvl w:val="0"/>
          <w:numId w:val="12"/>
        </w:numPr>
        <w:tabs>
          <w:tab w:pos="667" w:val="left" w:leader="none"/>
        </w:tabs>
        <w:spacing w:line="240" w:lineRule="auto" w:before="0" w:after="0"/>
        <w:ind w:left="666" w:right="0" w:hanging="566"/>
        <w:jc w:val="both"/>
        <w:rPr>
          <w:b w:val="0"/>
          <w:bCs w:val="0"/>
        </w:rPr>
      </w:pPr>
      <w:r>
        <w:rPr/>
        <w:t>Roadmap 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growth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development</w:t>
      </w:r>
      <w:r>
        <w:rPr/>
        <w:t> of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Nigeria</w:t>
      </w:r>
      <w:r>
        <w:rPr/>
        <w:t> mining</w:t>
      </w:r>
      <w:r>
        <w:rPr>
          <w:spacing w:val="-3"/>
        </w:rPr>
        <w:t> </w:t>
      </w:r>
      <w:r>
        <w:rPr>
          <w:spacing w:val="-1"/>
        </w:rPr>
        <w:t>industry</w:t>
      </w:r>
      <w:r>
        <w:rPr>
          <w:b w:val="0"/>
        </w:rPr>
      </w:r>
    </w:p>
    <w:p>
      <w:pPr>
        <w:pStyle w:val="BodyText"/>
        <w:spacing w:line="240" w:lineRule="auto" w:before="2"/>
        <w:ind w:right="115"/>
        <w:jc w:val="both"/>
      </w:pPr>
      <w:r>
        <w:rPr/>
        <w:t>On</w:t>
      </w:r>
      <w:r>
        <w:rPr>
          <w:spacing w:val="20"/>
        </w:rPr>
        <w:t> </w:t>
      </w:r>
      <w:r>
        <w:rPr>
          <w:spacing w:val="-1"/>
        </w:rPr>
        <w:t>March</w:t>
      </w:r>
      <w:r>
        <w:rPr>
          <w:spacing w:val="21"/>
        </w:rPr>
        <w:t> </w:t>
      </w:r>
      <w:r>
        <w:rPr>
          <w:spacing w:val="1"/>
        </w:rPr>
        <w:t>1,</w:t>
      </w:r>
      <w:r>
        <w:rPr>
          <w:spacing w:val="21"/>
        </w:rPr>
        <w:t> </w:t>
      </w:r>
      <w:r>
        <w:rPr/>
        <w:t>2016,</w:t>
      </w:r>
      <w:r>
        <w:rPr>
          <w:spacing w:val="21"/>
        </w:rPr>
        <w:t> </w:t>
      </w:r>
      <w:r>
        <w:rPr/>
        <w:t>a</w:t>
      </w:r>
      <w:r>
        <w:rPr>
          <w:spacing w:val="22"/>
        </w:rPr>
        <w:t> </w:t>
      </w:r>
      <w:r>
        <w:rPr/>
        <w:t>committee</w:t>
      </w:r>
      <w:r>
        <w:rPr>
          <w:spacing w:val="19"/>
        </w:rPr>
        <w:t> </w:t>
      </w:r>
      <w:r>
        <w:rPr>
          <w:spacing w:val="-1"/>
        </w:rPr>
        <w:t>was</w:t>
      </w:r>
      <w:r>
        <w:rPr>
          <w:spacing w:val="21"/>
        </w:rPr>
        <w:t> </w:t>
      </w:r>
      <w:r>
        <w:rPr/>
        <w:t>set-up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/>
        <w:t>develop</w:t>
      </w:r>
      <w:r>
        <w:rPr>
          <w:spacing w:val="21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roadmap</w:t>
      </w:r>
      <w:r>
        <w:rPr>
          <w:spacing w:val="23"/>
        </w:rPr>
        <w:t> </w:t>
      </w:r>
      <w:r>
        <w:rPr/>
        <w:t>for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transformation</w:t>
      </w:r>
      <w:r>
        <w:rPr>
          <w:spacing w:val="21"/>
        </w:rPr>
        <w:t> </w:t>
      </w:r>
      <w:r>
        <w:rPr/>
        <w:t>of</w:t>
      </w:r>
      <w:r>
        <w:rPr>
          <w:spacing w:val="47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minerals,</w:t>
      </w:r>
      <w:r>
        <w:rPr>
          <w:spacing w:val="36"/>
        </w:rPr>
        <w:t> </w:t>
      </w:r>
      <w:r>
        <w:rPr/>
        <w:t>mining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metal</w:t>
      </w:r>
      <w:r>
        <w:rPr>
          <w:spacing w:val="36"/>
        </w:rPr>
        <w:t> </w:t>
      </w:r>
      <w:r>
        <w:rPr>
          <w:spacing w:val="-1"/>
        </w:rPr>
        <w:t>sector.</w:t>
      </w:r>
      <w:r>
        <w:rPr>
          <w:spacing w:val="35"/>
        </w:rPr>
        <w:t> </w:t>
      </w:r>
      <w:r>
        <w:rPr/>
        <w:t>The</w:t>
      </w:r>
      <w:r>
        <w:rPr>
          <w:spacing w:val="34"/>
        </w:rPr>
        <w:t> </w:t>
      </w:r>
      <w:r>
        <w:rPr/>
        <w:t>roadmap</w:t>
      </w:r>
      <w:r>
        <w:rPr>
          <w:spacing w:val="38"/>
        </w:rPr>
        <w:t> </w:t>
      </w:r>
      <w:r>
        <w:rPr/>
        <w:t>is</w:t>
      </w:r>
      <w:r>
        <w:rPr>
          <w:spacing w:val="36"/>
        </w:rPr>
        <w:t> </w:t>
      </w:r>
      <w:r>
        <w:rPr>
          <w:spacing w:val="-1"/>
        </w:rPr>
        <w:t>designed</w:t>
      </w:r>
      <w:r>
        <w:rPr>
          <w:spacing w:val="35"/>
        </w:rPr>
        <w:t> </w:t>
      </w:r>
      <w:r>
        <w:rPr/>
        <w:t>to</w:t>
      </w:r>
      <w:r>
        <w:rPr>
          <w:spacing w:val="36"/>
        </w:rPr>
        <w:t> </w:t>
      </w:r>
      <w:r>
        <w:rPr>
          <w:spacing w:val="-1"/>
        </w:rPr>
        <w:t>deepen</w:t>
      </w:r>
      <w:r>
        <w:rPr>
          <w:spacing w:val="35"/>
        </w:rPr>
        <w:t> </w:t>
      </w:r>
      <w:r>
        <w:rPr>
          <w:spacing w:val="-1"/>
        </w:rPr>
        <w:t>reforms</w:t>
      </w:r>
      <w:r>
        <w:rPr>
          <w:spacing w:val="37"/>
        </w:rPr>
        <w:t> </w:t>
      </w:r>
      <w:r>
        <w:rPr/>
        <w:t>in</w:t>
      </w:r>
      <w:r>
        <w:rPr>
          <w:spacing w:val="36"/>
        </w:rPr>
        <w:t> </w:t>
      </w:r>
      <w:r>
        <w:rPr/>
        <w:t>the</w:t>
      </w:r>
      <w:r>
        <w:rPr>
          <w:spacing w:val="61"/>
        </w:rPr>
        <w:t> </w:t>
      </w:r>
      <w:r>
        <w:rPr>
          <w:spacing w:val="-1"/>
        </w:rPr>
        <w:t>sector,</w:t>
      </w:r>
      <w:r>
        <w:rPr>
          <w:spacing w:val="2"/>
        </w:rPr>
        <w:t> </w:t>
      </w:r>
      <w:r>
        <w:rPr>
          <w:spacing w:val="-1"/>
        </w:rPr>
        <w:t>attract</w:t>
      </w:r>
      <w:r>
        <w:rPr>
          <w:spacing w:val="2"/>
        </w:rPr>
        <w:t> </w:t>
      </w:r>
      <w:r>
        <w:rPr>
          <w:spacing w:val="-1"/>
        </w:rPr>
        <w:t>new</w:t>
      </w:r>
      <w:r>
        <w:rPr>
          <w:spacing w:val="1"/>
        </w:rPr>
        <w:t> </w:t>
      </w:r>
      <w:r>
        <w:rPr/>
        <w:t>investors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collaborate</w:t>
      </w:r>
      <w:r>
        <w:rPr>
          <w:spacing w:val="1"/>
        </w:rPr>
        <w:t> </w:t>
      </w:r>
      <w:r>
        <w:rPr/>
        <w:t>with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/>
        <w:t>wide</w:t>
      </w:r>
      <w:r>
        <w:rPr>
          <w:spacing w:val="1"/>
        </w:rPr>
        <w:t> </w:t>
      </w:r>
      <w:r>
        <w:rPr>
          <w:spacing w:val="-1"/>
        </w:rPr>
        <w:t>network</w:t>
      </w:r>
      <w:r>
        <w:rPr>
          <w:spacing w:val="1"/>
        </w:rPr>
        <w:t> of </w:t>
      </w:r>
      <w:r>
        <w:rPr>
          <w:spacing w:val="-1"/>
        </w:rPr>
        <w:t>partners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>
          <w:spacing w:val="-1"/>
        </w:rPr>
        <w:t>stakeholders</w:t>
      </w:r>
      <w:r>
        <w:rPr>
          <w:spacing w:val="99"/>
        </w:rPr>
        <w:t> </w:t>
      </w:r>
      <w:r>
        <w:rPr/>
        <w:t>to build an </w:t>
      </w:r>
      <w:r>
        <w:rPr>
          <w:spacing w:val="-1"/>
        </w:rPr>
        <w:t>attractive </w:t>
      </w:r>
      <w:r>
        <w:rPr/>
        <w:t>mining </w:t>
      </w:r>
      <w:r>
        <w:rPr>
          <w:spacing w:val="-1"/>
        </w:rPr>
        <w:t>ecosystem.</w:t>
      </w:r>
      <w:r>
        <w:rPr/>
        <w:t> Visit the</w:t>
      </w:r>
      <w:r>
        <w:rPr>
          <w:spacing w:val="-1"/>
        </w:rPr>
        <w:t> </w:t>
      </w:r>
      <w:r>
        <w:rPr/>
        <w:t>link </w:t>
      </w:r>
      <w:r>
        <w:rPr>
          <w:spacing w:val="-1"/>
        </w:rPr>
        <w:t>below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details.</w:t>
      </w:r>
    </w:p>
    <w:p>
      <w:pPr>
        <w:spacing w:before="1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28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http://www.minesandsteel.gov.ng/wp-content/uploads/2016/09/Nigeria_Mining_Growth_Roadmap_Final.pdf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2"/>
        </w:numPr>
        <w:tabs>
          <w:tab w:pos="667" w:val="left" w:leader="none"/>
        </w:tabs>
        <w:spacing w:line="240" w:lineRule="auto" w:before="201" w:after="0"/>
        <w:ind w:left="666" w:right="0" w:hanging="566"/>
        <w:jc w:val="both"/>
        <w:rPr>
          <w:b w:val="0"/>
          <w:bCs w:val="0"/>
        </w:rPr>
      </w:pPr>
      <w:r>
        <w:rPr/>
        <w:t>Solid</w:t>
      </w:r>
      <w:r>
        <w:rPr>
          <w:spacing w:val="-2"/>
        </w:rPr>
        <w:t> </w:t>
      </w:r>
      <w:r>
        <w:rPr/>
        <w:t>minerals </w:t>
      </w:r>
      <w:r>
        <w:rPr>
          <w:spacing w:val="-1"/>
        </w:rPr>
        <w:t>development</w:t>
      </w:r>
      <w:r>
        <w:rPr/>
        <w:t> fund </w:t>
      </w:r>
      <w:r>
        <w:rPr>
          <w:spacing w:val="-1"/>
        </w:rPr>
        <w:t>(SMDF)</w:t>
      </w:r>
      <w:r>
        <w:rPr>
          <w:b w:val="0"/>
        </w:rPr>
      </w:r>
    </w:p>
    <w:p>
      <w:pPr>
        <w:pStyle w:val="BodyText"/>
        <w:spacing w:line="275" w:lineRule="auto" w:before="5"/>
        <w:ind w:right="116"/>
        <w:jc w:val="both"/>
      </w:pPr>
      <w:r>
        <w:rPr/>
        <w:t>SMDF</w:t>
      </w:r>
      <w:r>
        <w:rPr>
          <w:spacing w:val="34"/>
        </w:rPr>
        <w:t> </w:t>
      </w:r>
      <w:r>
        <w:rPr>
          <w:spacing w:val="-1"/>
        </w:rPr>
        <w:t>was</w:t>
      </w:r>
      <w:r>
        <w:rPr>
          <w:spacing w:val="38"/>
        </w:rPr>
        <w:t> </w:t>
      </w:r>
      <w:r>
        <w:rPr>
          <w:spacing w:val="-1"/>
        </w:rPr>
        <w:t>established</w:t>
      </w:r>
      <w:r>
        <w:rPr>
          <w:spacing w:val="38"/>
        </w:rPr>
        <w:t> </w:t>
      </w:r>
      <w:r>
        <w:rPr/>
        <w:t>by</w:t>
      </w:r>
      <w:r>
        <w:rPr>
          <w:spacing w:val="35"/>
        </w:rPr>
        <w:t> </w:t>
      </w:r>
      <w:r>
        <w:rPr>
          <w:spacing w:val="-1"/>
        </w:rPr>
        <w:t>section</w:t>
      </w:r>
      <w:r>
        <w:rPr>
          <w:spacing w:val="35"/>
        </w:rPr>
        <w:t> </w:t>
      </w:r>
      <w:r>
        <w:rPr/>
        <w:t>34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/>
        <w:t>the</w:t>
      </w:r>
      <w:r>
        <w:rPr>
          <w:spacing w:val="34"/>
        </w:rPr>
        <w:t> </w:t>
      </w:r>
      <w:r>
        <w:rPr>
          <w:spacing w:val="-1"/>
        </w:rPr>
        <w:t>Nigerian</w:t>
      </w:r>
      <w:r>
        <w:rPr>
          <w:spacing w:val="35"/>
        </w:rPr>
        <w:t> </w:t>
      </w:r>
      <w:r>
        <w:rPr/>
        <w:t>Mining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Minerals</w:t>
      </w:r>
      <w:r>
        <w:rPr>
          <w:spacing w:val="36"/>
        </w:rPr>
        <w:t> </w:t>
      </w:r>
      <w:r>
        <w:rPr>
          <w:spacing w:val="-1"/>
        </w:rPr>
        <w:t>Act</w:t>
      </w:r>
      <w:r>
        <w:rPr>
          <w:spacing w:val="36"/>
        </w:rPr>
        <w:t> </w:t>
      </w:r>
      <w:r>
        <w:rPr/>
        <w:t>(NMMA)</w:t>
      </w:r>
      <w:r>
        <w:rPr>
          <w:spacing w:val="71"/>
        </w:rPr>
        <w:t> </w:t>
      </w:r>
      <w:r>
        <w:rPr/>
        <w:t>2007,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>
          <w:spacing w:val="-1"/>
        </w:rPr>
        <w:t>address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fundamental</w:t>
      </w:r>
      <w:r>
        <w:rPr>
          <w:spacing w:val="26"/>
        </w:rPr>
        <w:t> </w:t>
      </w:r>
      <w:r>
        <w:rPr>
          <w:spacing w:val="-1"/>
        </w:rPr>
        <w:t>sectoral</w:t>
      </w:r>
      <w:r>
        <w:rPr>
          <w:spacing w:val="29"/>
        </w:rPr>
        <w:t> </w:t>
      </w:r>
      <w:r>
        <w:rPr>
          <w:spacing w:val="-1"/>
        </w:rPr>
        <w:t>challenge</w:t>
      </w:r>
      <w:r>
        <w:rPr>
          <w:spacing w:val="25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insufficient</w:t>
      </w:r>
      <w:r>
        <w:rPr>
          <w:spacing w:val="29"/>
        </w:rPr>
        <w:t> </w:t>
      </w:r>
      <w:r>
        <w:rPr/>
        <w:t>funding;</w:t>
      </w:r>
      <w:r>
        <w:rPr>
          <w:spacing w:val="26"/>
        </w:rPr>
        <w:t> </w:t>
      </w:r>
      <w:r>
        <w:rPr/>
        <w:t>a</w:t>
      </w:r>
      <w:r>
        <w:rPr>
          <w:spacing w:val="25"/>
        </w:rPr>
        <w:t> </w:t>
      </w:r>
      <w:r>
        <w:rPr/>
        <w:t>problem</w:t>
      </w:r>
      <w:r>
        <w:rPr>
          <w:spacing w:val="28"/>
        </w:rPr>
        <w:t> </w:t>
      </w:r>
      <w:r>
        <w:rPr/>
        <w:t>that</w:t>
      </w:r>
      <w:r>
        <w:rPr>
          <w:spacing w:val="93"/>
        </w:rPr>
        <w:t> </w:t>
      </w:r>
      <w:r>
        <w:rPr>
          <w:spacing w:val="-1"/>
        </w:rPr>
        <w:t>has</w:t>
      </w:r>
      <w:r>
        <w:rPr>
          <w:spacing w:val="12"/>
        </w:rPr>
        <w:t> </w:t>
      </w:r>
      <w:r>
        <w:rPr>
          <w:spacing w:val="-1"/>
        </w:rPr>
        <w:t>historically</w:t>
      </w:r>
      <w:r>
        <w:rPr>
          <w:spacing w:val="11"/>
        </w:rPr>
        <w:t> </w:t>
      </w:r>
      <w:r>
        <w:rPr/>
        <w:t>undermined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growth</w:t>
      </w:r>
      <w:r>
        <w:rPr>
          <w:spacing w:val="12"/>
        </w:rPr>
        <w:t> </w:t>
      </w:r>
      <w:r>
        <w:rPr/>
        <w:t>potentials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sector.</w:t>
      </w:r>
      <w:r>
        <w:rPr>
          <w:spacing w:val="13"/>
        </w:rPr>
        <w:t> </w:t>
      </w:r>
      <w:r>
        <w:rPr/>
        <w:t>The</w:t>
      </w:r>
      <w:r>
        <w:rPr>
          <w:spacing w:val="12"/>
        </w:rPr>
        <w:t> </w:t>
      </w:r>
      <w:r>
        <w:rPr/>
        <w:t>Board</w:t>
      </w:r>
      <w:r>
        <w:rPr>
          <w:spacing w:val="11"/>
        </w:rPr>
        <w:t> </w:t>
      </w:r>
      <w:r>
        <w:rPr>
          <w:spacing w:val="-1"/>
        </w:rPr>
        <w:t>was</w:t>
      </w:r>
      <w:r>
        <w:rPr>
          <w:spacing w:val="14"/>
        </w:rPr>
        <w:t> </w:t>
      </w:r>
      <w:r>
        <w:rPr>
          <w:spacing w:val="-1"/>
        </w:rPr>
        <w:t>reconstituted</w:t>
      </w:r>
      <w:r>
        <w:rPr>
          <w:spacing w:val="5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inaugurated</w:t>
      </w:r>
      <w:r>
        <w:rPr>
          <w:spacing w:val="9"/>
        </w:rPr>
        <w:t> </w:t>
      </w:r>
      <w:r>
        <w:rPr/>
        <w:t>on</w:t>
      </w:r>
      <w:r>
        <w:rPr>
          <w:spacing w:val="9"/>
        </w:rPr>
        <w:t> </w:t>
      </w:r>
      <w:r>
        <w:rPr/>
        <w:t>25th</w:t>
      </w:r>
      <w:r>
        <w:rPr>
          <w:spacing w:val="13"/>
        </w:rPr>
        <w:t> </w:t>
      </w:r>
      <w:r>
        <w:rPr>
          <w:spacing w:val="-1"/>
        </w:rPr>
        <w:t>May</w:t>
      </w:r>
      <w:r>
        <w:rPr>
          <w:spacing w:val="9"/>
        </w:rPr>
        <w:t> </w:t>
      </w:r>
      <w:r>
        <w:rPr/>
        <w:t>2017.</w:t>
      </w:r>
      <w:r>
        <w:rPr>
          <w:spacing w:val="11"/>
        </w:rPr>
        <w:t> </w:t>
      </w:r>
      <w:r>
        <w:rPr>
          <w:spacing w:val="-2"/>
        </w:rPr>
        <w:t>In</w:t>
      </w:r>
      <w:r>
        <w:rPr>
          <w:spacing w:val="9"/>
        </w:rPr>
        <w:t> </w:t>
      </w:r>
      <w:r>
        <w:rPr/>
        <w:t>2018,</w:t>
      </w:r>
      <w:r>
        <w:rPr>
          <w:spacing w:val="11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/>
        <w:t>part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efforts</w:t>
      </w:r>
      <w:r>
        <w:rPr>
          <w:spacing w:val="10"/>
        </w:rPr>
        <w:t> </w:t>
      </w:r>
      <w:r>
        <w:rPr/>
        <w:t>to</w:t>
      </w:r>
      <w:r>
        <w:rPr>
          <w:spacing w:val="9"/>
        </w:rPr>
        <w:t> </w:t>
      </w:r>
      <w:r>
        <w:rPr/>
        <w:t>streamline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activities</w:t>
      </w:r>
      <w:r>
        <w:rPr>
          <w:spacing w:val="61"/>
        </w:rPr>
        <w:t> </w:t>
      </w:r>
      <w:r>
        <w:rPr/>
        <w:t>of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/>
        <w:t>SMDF</w:t>
      </w:r>
      <w:r>
        <w:rPr>
          <w:spacing w:val="41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/>
        <w:t>support</w:t>
      </w:r>
      <w:r>
        <w:rPr>
          <w:spacing w:val="42"/>
        </w:rPr>
        <w:t> </w:t>
      </w:r>
      <w:r>
        <w:rPr/>
        <w:t>its</w:t>
      </w:r>
      <w:r>
        <w:rPr>
          <w:spacing w:val="43"/>
        </w:rPr>
        <w:t> </w:t>
      </w:r>
      <w:r>
        <w:rPr>
          <w:spacing w:val="-1"/>
        </w:rPr>
        <w:t>operations</w:t>
      </w:r>
      <w:r>
        <w:rPr>
          <w:spacing w:val="43"/>
        </w:rPr>
        <w:t> </w:t>
      </w:r>
      <w:r>
        <w:rPr/>
        <w:t>in</w:t>
      </w:r>
      <w:r>
        <w:rPr>
          <w:spacing w:val="43"/>
        </w:rPr>
        <w:t> </w:t>
      </w:r>
      <w:r>
        <w:rPr>
          <w:spacing w:val="-1"/>
        </w:rPr>
        <w:t>order</w:t>
      </w:r>
      <w:r>
        <w:rPr>
          <w:spacing w:val="42"/>
        </w:rPr>
        <w:t> </w:t>
      </w:r>
      <w:r>
        <w:rPr/>
        <w:t>to</w:t>
      </w:r>
      <w:r>
        <w:rPr>
          <w:spacing w:val="43"/>
        </w:rPr>
        <w:t> </w:t>
      </w:r>
      <w:r>
        <w:rPr>
          <w:spacing w:val="-1"/>
        </w:rPr>
        <w:t>enable</w:t>
      </w:r>
      <w:r>
        <w:rPr>
          <w:spacing w:val="42"/>
        </w:rPr>
        <w:t> </w:t>
      </w:r>
      <w:r>
        <w:rPr>
          <w:spacing w:val="2"/>
        </w:rPr>
        <w:t>it</w:t>
      </w:r>
      <w:r>
        <w:rPr>
          <w:spacing w:val="43"/>
        </w:rPr>
        <w:t> </w:t>
      </w:r>
      <w:r>
        <w:rPr>
          <w:spacing w:val="-1"/>
        </w:rPr>
        <w:t>deliver</w:t>
      </w:r>
      <w:r>
        <w:rPr>
          <w:spacing w:val="42"/>
        </w:rPr>
        <w:t> </w:t>
      </w:r>
      <w:r>
        <w:rPr>
          <w:spacing w:val="1"/>
        </w:rPr>
        <w:t>on</w:t>
      </w:r>
      <w:r>
        <w:rPr>
          <w:spacing w:val="42"/>
        </w:rPr>
        <w:t> </w:t>
      </w:r>
      <w:r>
        <w:rPr/>
        <w:t>its</w:t>
      </w:r>
      <w:r>
        <w:rPr>
          <w:spacing w:val="43"/>
        </w:rPr>
        <w:t> </w:t>
      </w:r>
      <w:r>
        <w:rPr>
          <w:spacing w:val="-1"/>
        </w:rPr>
        <w:t>mandate,</w:t>
      </w:r>
      <w:r>
        <w:rPr>
          <w:spacing w:val="42"/>
        </w:rPr>
        <w:t> </w:t>
      </w:r>
      <w:r>
        <w:rPr/>
        <w:t>the</w:t>
      </w:r>
      <w:r>
        <w:rPr>
          <w:spacing w:val="61"/>
        </w:rPr>
        <w:t> </w:t>
      </w:r>
      <w:r>
        <w:rPr/>
        <w:t>Ministry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Mines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Steel</w:t>
      </w:r>
      <w:r>
        <w:rPr>
          <w:spacing w:val="9"/>
        </w:rPr>
        <w:t> </w:t>
      </w:r>
      <w:r>
        <w:rPr>
          <w:spacing w:val="-1"/>
        </w:rPr>
        <w:t>Development</w:t>
      </w:r>
      <w:r>
        <w:rPr>
          <w:spacing w:val="9"/>
        </w:rPr>
        <w:t> </w:t>
      </w:r>
      <w:r>
        <w:rPr/>
        <w:t>(MMSD)</w:t>
      </w:r>
      <w:r>
        <w:rPr>
          <w:spacing w:val="8"/>
        </w:rPr>
        <w:t> </w:t>
      </w:r>
      <w:r>
        <w:rPr/>
        <w:t>organised</w:t>
      </w:r>
      <w:r>
        <w:rPr>
          <w:spacing w:val="9"/>
        </w:rPr>
        <w:t> </w:t>
      </w:r>
      <w:r>
        <w:rPr/>
        <w:t>a</w:t>
      </w:r>
      <w:r>
        <w:rPr>
          <w:spacing w:val="10"/>
        </w:rPr>
        <w:t> </w:t>
      </w:r>
      <w:r>
        <w:rPr/>
        <w:t>two-day</w:t>
      </w:r>
      <w:r>
        <w:rPr>
          <w:spacing w:val="11"/>
        </w:rPr>
        <w:t> </w:t>
      </w:r>
      <w:r>
        <w:rPr>
          <w:spacing w:val="-1"/>
        </w:rPr>
        <w:t>interactive</w:t>
      </w:r>
      <w:r>
        <w:rPr>
          <w:spacing w:val="10"/>
        </w:rPr>
        <w:t> </w:t>
      </w:r>
      <w:r>
        <w:rPr>
          <w:spacing w:val="-1"/>
        </w:rPr>
        <w:t>meeting</w:t>
      </w:r>
      <w:r>
        <w:rPr>
          <w:spacing w:val="67"/>
        </w:rPr>
        <w:t> </w:t>
      </w:r>
      <w:r>
        <w:rPr/>
        <w:t>with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board</w:t>
      </w:r>
      <w:r>
        <w:rPr>
          <w:spacing w:val="11"/>
        </w:rPr>
        <w:t> </w:t>
      </w:r>
      <w:r>
        <w:rPr>
          <w:spacing w:val="-1"/>
        </w:rPr>
        <w:t>members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management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3"/>
        </w:rPr>
        <w:t> </w:t>
      </w:r>
      <w:r>
        <w:rPr/>
        <w:t>SMDF</w:t>
      </w:r>
      <w:r>
        <w:rPr>
          <w:spacing w:val="10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enable</w:t>
      </w:r>
      <w:r>
        <w:rPr>
          <w:spacing w:val="11"/>
        </w:rPr>
        <w:t> </w:t>
      </w:r>
      <w:r>
        <w:rPr/>
        <w:t>it</w:t>
      </w:r>
      <w:r>
        <w:rPr>
          <w:spacing w:val="12"/>
        </w:rPr>
        <w:t> </w:t>
      </w:r>
      <w:r>
        <w:rPr>
          <w:spacing w:val="-1"/>
        </w:rPr>
        <w:t>present</w:t>
      </w:r>
      <w:r>
        <w:rPr>
          <w:spacing w:val="12"/>
        </w:rPr>
        <w:t> </w:t>
      </w:r>
      <w:r>
        <w:rPr/>
        <w:t>its</w:t>
      </w:r>
      <w:r>
        <w:rPr>
          <w:spacing w:val="12"/>
        </w:rPr>
        <w:t> </w:t>
      </w:r>
      <w:r>
        <w:rPr>
          <w:spacing w:val="-1"/>
        </w:rPr>
        <w:t>strategic</w:t>
      </w:r>
      <w:r>
        <w:rPr>
          <w:spacing w:val="10"/>
        </w:rPr>
        <w:t> </w:t>
      </w:r>
      <w:r>
        <w:rPr/>
        <w:t>plan</w:t>
      </w:r>
      <w:r>
        <w:rPr>
          <w:spacing w:val="63"/>
        </w:rPr>
        <w:t> </w:t>
      </w:r>
      <w:r>
        <w:rPr/>
        <w:t>of </w:t>
      </w:r>
      <w:r>
        <w:rPr>
          <w:spacing w:val="-1"/>
        </w:rPr>
        <w:t>action</w:t>
      </w:r>
      <w:r>
        <w:rPr/>
        <w:t> for </w:t>
      </w:r>
      <w:r>
        <w:rPr>
          <w:spacing w:val="-1"/>
        </w:rPr>
        <w:t>ratification.</w:t>
      </w:r>
      <w:r>
        <w:rPr>
          <w:spacing w:val="2"/>
        </w:rPr>
        <w:t> </w:t>
      </w:r>
      <w:r>
        <w:rPr>
          <w:spacing w:val="-1"/>
        </w:rPr>
        <w:t>See </w:t>
      </w:r>
      <w:r>
        <w:rPr/>
        <w:t>the link below </w:t>
      </w:r>
      <w:r>
        <w:rPr>
          <w:spacing w:val="-1"/>
        </w:rPr>
        <w:t>for</w:t>
      </w:r>
      <w:r>
        <w:rPr/>
        <w:t> details.</w:t>
      </w:r>
    </w:p>
    <w:p>
      <w:pPr>
        <w:spacing w:before="5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29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http://www.minesandsteel.gov.ng/2018/05/24/mmsd-strategises-on-achievement-of-smdf-mandate/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0" w:footer="1010" w:top="1380" w:bottom="1200" w:left="1340" w:right="1320"/>
        </w:sectPr>
      </w:pPr>
    </w:p>
    <w:p>
      <w:pPr>
        <w:pStyle w:val="BodyText"/>
        <w:numPr>
          <w:ilvl w:val="0"/>
          <w:numId w:val="12"/>
        </w:numPr>
        <w:tabs>
          <w:tab w:pos="667" w:val="left" w:leader="none"/>
        </w:tabs>
        <w:spacing w:line="267" w:lineRule="auto" w:before="41" w:after="0"/>
        <w:ind w:left="100" w:right="123" w:firstLine="0"/>
        <w:jc w:val="left"/>
      </w:pPr>
      <w:r>
        <w:rPr>
          <w:rFonts w:ascii="Times New Roman"/>
          <w:b/>
        </w:rPr>
        <w:t>FG </w:t>
      </w:r>
      <w:r>
        <w:rPr>
          <w:rFonts w:ascii="Times New Roman"/>
          <w:b/>
          <w:spacing w:val="-1"/>
        </w:rPr>
        <w:t>commissioned</w:t>
      </w:r>
      <w:r>
        <w:rPr>
          <w:rFonts w:ascii="Times New Roman"/>
          <w:b/>
          <w:spacing w:val="1"/>
        </w:rPr>
        <w:t> </w:t>
      </w:r>
      <w:r>
        <w:rPr>
          <w:rFonts w:ascii="Times New Roman"/>
          <w:b/>
        </w:rPr>
        <w:t>50 </w:t>
      </w:r>
      <w:r>
        <w:rPr>
          <w:rFonts w:ascii="Times New Roman"/>
          <w:b/>
          <w:spacing w:val="-1"/>
        </w:rPr>
        <w:t>vehicles</w:t>
      </w:r>
      <w:r>
        <w:rPr>
          <w:rFonts w:ascii="Times New Roman"/>
          <w:b/>
        </w:rPr>
        <w:t> for</w:t>
      </w:r>
      <w:r>
        <w:rPr>
          <w:rFonts w:ascii="Times New Roman"/>
          <w:b/>
          <w:spacing w:val="-2"/>
        </w:rPr>
        <w:t> </w:t>
      </w:r>
      <w:r>
        <w:rPr>
          <w:rFonts w:ascii="Times New Roman"/>
          <w:b/>
        </w:rPr>
        <w:t>mines </w:t>
      </w:r>
      <w:r>
        <w:rPr>
          <w:rFonts w:ascii="Times New Roman"/>
          <w:b/>
          <w:spacing w:val="-1"/>
        </w:rPr>
        <w:t>surveillance </w:t>
      </w:r>
      <w:r>
        <w:rPr>
          <w:rFonts w:ascii="Times New Roman"/>
          <w:b/>
        </w:rPr>
        <w:t>task force</w:t>
      </w:r>
      <w:r>
        <w:rPr>
          <w:rFonts w:ascii="Times New Roman"/>
          <w:b/>
          <w:spacing w:val="-1"/>
        </w:rPr>
        <w:t> </w:t>
      </w:r>
      <w:r>
        <w:rPr>
          <w:rFonts w:ascii="Times New Roman"/>
          <w:b/>
        </w:rPr>
        <w:t>and </w:t>
      </w:r>
      <w:r>
        <w:rPr>
          <w:rFonts w:ascii="Times New Roman"/>
          <w:b/>
          <w:spacing w:val="-1"/>
        </w:rPr>
        <w:t>MIREMCO</w:t>
      </w:r>
      <w:r>
        <w:rPr>
          <w:rFonts w:ascii="Times New Roman"/>
          <w:b/>
          <w:spacing w:val="5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FGN</w:t>
      </w:r>
      <w:r>
        <w:rPr>
          <w:spacing w:val="18"/>
        </w:rPr>
        <w:t> </w:t>
      </w:r>
      <w:r>
        <w:rPr/>
        <w:t>on</w:t>
      </w:r>
      <w:r>
        <w:rPr>
          <w:spacing w:val="18"/>
        </w:rPr>
        <w:t> </w:t>
      </w:r>
      <w:r>
        <w:rPr>
          <w:spacing w:val="-1"/>
        </w:rPr>
        <w:t>Thursday,</w:t>
      </w:r>
      <w:r>
        <w:rPr>
          <w:spacing w:val="21"/>
        </w:rPr>
        <w:t> </w:t>
      </w:r>
      <w:r>
        <w:rPr>
          <w:spacing w:val="-1"/>
        </w:rPr>
        <w:t>March</w:t>
      </w:r>
      <w:r>
        <w:rPr>
          <w:spacing w:val="18"/>
        </w:rPr>
        <w:t> </w:t>
      </w:r>
      <w:r>
        <w:rPr/>
        <w:t>22,</w:t>
      </w:r>
      <w:r>
        <w:rPr>
          <w:spacing w:val="18"/>
        </w:rPr>
        <w:t> </w:t>
      </w:r>
      <w:r>
        <w:rPr/>
        <w:t>2018</w:t>
      </w:r>
      <w:r>
        <w:rPr>
          <w:spacing w:val="18"/>
        </w:rPr>
        <w:t> </w:t>
      </w:r>
      <w:r>
        <w:rPr/>
        <w:t>commissioned</w:t>
      </w:r>
      <w:r>
        <w:rPr>
          <w:spacing w:val="18"/>
        </w:rPr>
        <w:t> </w:t>
      </w:r>
      <w:r>
        <w:rPr/>
        <w:t>50</w:t>
      </w:r>
      <w:r>
        <w:rPr>
          <w:spacing w:val="18"/>
        </w:rPr>
        <w:t> </w:t>
      </w:r>
      <w:r>
        <w:rPr>
          <w:spacing w:val="-1"/>
        </w:rPr>
        <w:t>operation</w:t>
      </w:r>
      <w:r>
        <w:rPr>
          <w:spacing w:val="18"/>
        </w:rPr>
        <w:t> </w:t>
      </w:r>
      <w:r>
        <w:rPr/>
        <w:t>vehicles</w:t>
      </w:r>
      <w:r>
        <w:rPr>
          <w:spacing w:val="18"/>
        </w:rPr>
        <w:t> </w:t>
      </w:r>
      <w:r>
        <w:rPr/>
        <w:t>for</w:t>
      </w:r>
      <w:r>
        <w:rPr>
          <w:spacing w:val="17"/>
        </w:rPr>
        <w:t> </w:t>
      </w:r>
      <w:r>
        <w:rPr/>
        <w:t>use</w:t>
      </w:r>
      <w:r>
        <w:rPr>
          <w:spacing w:val="18"/>
        </w:rPr>
        <w:t> </w:t>
      </w:r>
      <w:r>
        <w:rPr/>
        <w:t>by</w:t>
      </w:r>
      <w:r>
        <w:rPr>
          <w:spacing w:val="1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special</w:t>
      </w:r>
      <w:r>
        <w:rPr/>
        <w:t> </w:t>
      </w:r>
      <w:r>
        <w:rPr>
          <w:spacing w:val="26"/>
        </w:rPr>
        <w:t> </w:t>
      </w:r>
      <w:r>
        <w:rPr>
          <w:spacing w:val="-1"/>
        </w:rPr>
        <w:t>mines</w:t>
      </w:r>
      <w:r>
        <w:rPr/>
        <w:t> </w:t>
      </w:r>
      <w:r>
        <w:rPr>
          <w:spacing w:val="26"/>
        </w:rPr>
        <w:t> </w:t>
      </w:r>
      <w:r>
        <w:rPr>
          <w:spacing w:val="-1"/>
        </w:rPr>
        <w:t>surveillance</w:t>
      </w:r>
      <w:r>
        <w:rPr/>
        <w:t> </w:t>
      </w:r>
      <w:r>
        <w:rPr>
          <w:spacing w:val="25"/>
        </w:rPr>
        <w:t> </w:t>
      </w:r>
      <w:r>
        <w:rPr/>
        <w:t>task </w:t>
      </w:r>
      <w:r>
        <w:rPr>
          <w:spacing w:val="28"/>
        </w:rPr>
        <w:t> </w:t>
      </w:r>
      <w:r>
        <w:rPr>
          <w:spacing w:val="-1"/>
        </w:rPr>
        <w:t>force</w:t>
      </w:r>
      <w:r>
        <w:rPr/>
        <w:t> </w:t>
      </w:r>
      <w:r>
        <w:rPr>
          <w:spacing w:val="27"/>
        </w:rPr>
        <w:t> </w:t>
      </w:r>
      <w:r>
        <w:rPr/>
        <w:t>(MSTF). </w:t>
      </w:r>
      <w:r>
        <w:rPr>
          <w:spacing w:val="27"/>
        </w:rPr>
        <w:t> </w:t>
      </w:r>
      <w:r>
        <w:rPr>
          <w:spacing w:val="-2"/>
        </w:rPr>
        <w:t>In</w:t>
      </w:r>
      <w:r>
        <w:rPr/>
        <w:t> </w:t>
      </w:r>
      <w:r>
        <w:rPr>
          <w:spacing w:val="28"/>
        </w:rPr>
        <w:t> </w:t>
      </w:r>
      <w:r>
        <w:rPr>
          <w:spacing w:val="-1"/>
        </w:rPr>
        <w:t>addition,</w:t>
      </w:r>
      <w:r>
        <w:rPr/>
        <w:t> </w:t>
      </w:r>
      <w:r>
        <w:rPr>
          <w:spacing w:val="27"/>
        </w:rPr>
        <w:t> </w:t>
      </w:r>
      <w:r>
        <w:rPr>
          <w:spacing w:val="-1"/>
        </w:rPr>
        <w:t>efforts</w:t>
      </w:r>
      <w:r>
        <w:rPr/>
        <w:t> </w:t>
      </w:r>
      <w:r>
        <w:rPr>
          <w:spacing w:val="26"/>
        </w:rPr>
        <w:t> </w:t>
      </w:r>
      <w:r>
        <w:rPr>
          <w:spacing w:val="1"/>
        </w:rPr>
        <w:t>to</w:t>
      </w:r>
      <w:r>
        <w:rPr/>
        <w:t> </w:t>
      </w:r>
      <w:r>
        <w:rPr>
          <w:spacing w:val="27"/>
        </w:rPr>
        <w:t> </w:t>
      </w:r>
      <w:r>
        <w:rPr>
          <w:spacing w:val="-1"/>
        </w:rPr>
        <w:t>strengthen</w:t>
      </w:r>
      <w:r>
        <w:rPr/>
        <w:t> </w:t>
      </w:r>
      <w:r>
        <w:rPr>
          <w:spacing w:val="25"/>
        </w:rPr>
        <w:t> </w:t>
      </w:r>
      <w:r>
        <w:rPr/>
        <w:t>(and</w:t>
      </w:r>
      <w:r>
        <w:rPr>
          <w:spacing w:val="93"/>
        </w:rPr>
        <w:t> </w:t>
      </w:r>
      <w:r>
        <w:rPr>
          <w:spacing w:val="-1"/>
        </w:rPr>
        <w:t>resuscitate</w:t>
      </w:r>
      <w:r>
        <w:rPr/>
        <w:t> </w:t>
      </w:r>
      <w:r>
        <w:rPr>
          <w:spacing w:val="10"/>
        </w:rPr>
        <w:t> </w:t>
      </w:r>
      <w:r>
        <w:rPr/>
        <w:t>in </w:t>
      </w:r>
      <w:r>
        <w:rPr>
          <w:spacing w:val="12"/>
        </w:rPr>
        <w:t> </w:t>
      </w:r>
      <w:r>
        <w:rPr/>
        <w:t>some </w:t>
      </w:r>
      <w:r>
        <w:rPr>
          <w:spacing w:val="11"/>
        </w:rPr>
        <w:t> </w:t>
      </w:r>
      <w:r>
        <w:rPr>
          <w:spacing w:val="-1"/>
        </w:rPr>
        <w:t>cases)</w:t>
      </w:r>
      <w:r>
        <w:rPr/>
        <w:t> </w:t>
      </w:r>
      <w:r>
        <w:rPr>
          <w:spacing w:val="11"/>
        </w:rPr>
        <w:t> </w:t>
      </w:r>
      <w:r>
        <w:rPr/>
        <w:t>the </w:t>
      </w:r>
      <w:r>
        <w:rPr>
          <w:spacing w:val="11"/>
        </w:rPr>
        <w:t> </w:t>
      </w:r>
      <w:r>
        <w:rPr/>
        <w:t>state </w:t>
      </w:r>
      <w:r>
        <w:rPr>
          <w:spacing w:val="11"/>
        </w:rPr>
        <w:t> </w:t>
      </w:r>
      <w:r>
        <w:rPr>
          <w:spacing w:val="-1"/>
        </w:rPr>
        <w:t>minerals</w:t>
      </w:r>
      <w:r>
        <w:rPr/>
        <w:t> </w:t>
      </w:r>
      <w:r>
        <w:rPr>
          <w:spacing w:val="12"/>
        </w:rPr>
        <w:t> </w:t>
      </w:r>
      <w:r>
        <w:rPr>
          <w:spacing w:val="-1"/>
        </w:rPr>
        <w:t>resources</w:t>
      </w:r>
      <w:r>
        <w:rPr/>
        <w:t> </w:t>
      </w:r>
      <w:r>
        <w:rPr>
          <w:spacing w:val="1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11"/>
        </w:rPr>
        <w:t> </w:t>
      </w:r>
      <w:r>
        <w:rPr/>
        <w:t>environmental </w:t>
      </w:r>
      <w:r>
        <w:rPr>
          <w:spacing w:val="11"/>
        </w:rPr>
        <w:t> </w:t>
      </w:r>
      <w:r>
        <w:rPr>
          <w:spacing w:val="-1"/>
        </w:rPr>
        <w:t>management</w:t>
      </w:r>
      <w:r>
        <w:rPr>
          <w:spacing w:val="63"/>
        </w:rPr>
        <w:t> </w:t>
      </w:r>
      <w:r>
        <w:rPr>
          <w:spacing w:val="-1"/>
        </w:rPr>
        <w:t>committee</w:t>
      </w:r>
      <w:r>
        <w:rPr>
          <w:spacing w:val="-2"/>
        </w:rPr>
        <w:t> </w:t>
      </w:r>
      <w:r>
        <w:rPr>
          <w:spacing w:val="-1"/>
        </w:rPr>
        <w:t>(MIREMCO)</w:t>
      </w:r>
      <w:r>
        <w:rPr>
          <w:spacing w:val="2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/>
        <w:t>been </w:t>
      </w:r>
      <w:r>
        <w:rPr>
          <w:spacing w:val="-1"/>
        </w:rPr>
        <w:t>made.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12"/>
        </w:numPr>
        <w:tabs>
          <w:tab w:pos="521" w:val="left" w:leader="none"/>
        </w:tabs>
        <w:spacing w:line="240" w:lineRule="auto" w:before="0" w:after="0"/>
        <w:ind w:left="520" w:right="0" w:hanging="420"/>
        <w:jc w:val="left"/>
        <w:rPr>
          <w:b w:val="0"/>
          <w:bCs w:val="0"/>
        </w:rPr>
      </w:pPr>
      <w:r>
        <w:rPr>
          <w:spacing w:val="-1"/>
        </w:rPr>
        <w:t>Establishment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Mines</w:t>
      </w:r>
      <w:r>
        <w:rPr/>
        <w:t> </w:t>
      </w:r>
      <w:r>
        <w:rPr>
          <w:spacing w:val="-1"/>
        </w:rPr>
        <w:t>Police</w:t>
      </w:r>
      <w:r>
        <w:rPr>
          <w:b w:val="0"/>
        </w:rPr>
      </w:r>
    </w:p>
    <w:p>
      <w:pPr>
        <w:pStyle w:val="BodyText"/>
        <w:spacing w:line="276" w:lineRule="auto" w:before="41"/>
        <w:ind w:right="122"/>
        <w:jc w:val="both"/>
      </w:pPr>
      <w:r>
        <w:rPr>
          <w:spacing w:val="-1"/>
        </w:rPr>
        <w:t>Equally,</w:t>
      </w:r>
      <w:r>
        <w:rPr>
          <w:spacing w:val="43"/>
        </w:rPr>
        <w:t> </w:t>
      </w:r>
      <w:r>
        <w:rPr>
          <w:spacing w:val="-1"/>
        </w:rPr>
        <w:t>mines</w:t>
      </w:r>
      <w:r>
        <w:rPr>
          <w:spacing w:val="43"/>
        </w:rPr>
        <w:t> </w:t>
      </w:r>
      <w:r>
        <w:rPr>
          <w:spacing w:val="-1"/>
        </w:rPr>
        <w:t>police</w:t>
      </w:r>
      <w:r>
        <w:rPr>
          <w:spacing w:val="42"/>
        </w:rPr>
        <w:t> </w:t>
      </w:r>
      <w:r>
        <w:rPr/>
        <w:t>(MP)</w:t>
      </w:r>
      <w:r>
        <w:rPr>
          <w:spacing w:val="42"/>
        </w:rPr>
        <w:t> </w:t>
      </w:r>
      <w:r>
        <w:rPr>
          <w:spacing w:val="-1"/>
        </w:rPr>
        <w:t>has</w:t>
      </w:r>
      <w:r>
        <w:rPr>
          <w:spacing w:val="43"/>
        </w:rPr>
        <w:t> </w:t>
      </w:r>
      <w:r>
        <w:rPr>
          <w:spacing w:val="-1"/>
        </w:rPr>
        <w:t>been</w:t>
      </w:r>
      <w:r>
        <w:rPr>
          <w:spacing w:val="45"/>
        </w:rPr>
        <w:t> </w:t>
      </w:r>
      <w:r>
        <w:rPr/>
        <w:t>established</w:t>
      </w:r>
      <w:r>
        <w:rPr>
          <w:spacing w:val="42"/>
        </w:rPr>
        <w:t> </w:t>
      </w:r>
      <w:r>
        <w:rPr/>
        <w:t>to</w:t>
      </w:r>
      <w:r>
        <w:rPr>
          <w:spacing w:val="43"/>
        </w:rPr>
        <w:t> </w:t>
      </w:r>
      <w:r>
        <w:rPr>
          <w:spacing w:val="-1"/>
        </w:rPr>
        <w:t>curtail</w:t>
      </w:r>
      <w:r>
        <w:rPr>
          <w:spacing w:val="43"/>
        </w:rPr>
        <w:t> </w:t>
      </w:r>
      <w:r>
        <w:rPr/>
        <w:t>the</w:t>
      </w:r>
      <w:r>
        <w:rPr>
          <w:spacing w:val="44"/>
        </w:rPr>
        <w:t> </w:t>
      </w:r>
      <w:r>
        <w:rPr/>
        <w:t>menace</w:t>
      </w:r>
      <w:r>
        <w:rPr>
          <w:spacing w:val="42"/>
        </w:rPr>
        <w:t> </w:t>
      </w:r>
      <w:r>
        <w:rPr/>
        <w:t>of</w:t>
      </w:r>
      <w:r>
        <w:rPr>
          <w:spacing w:val="42"/>
        </w:rPr>
        <w:t> </w:t>
      </w:r>
      <w:r>
        <w:rPr>
          <w:spacing w:val="-1"/>
        </w:rPr>
        <w:t>illegal</w:t>
      </w:r>
      <w:r>
        <w:rPr>
          <w:spacing w:val="43"/>
        </w:rPr>
        <w:t> </w:t>
      </w:r>
      <w:r>
        <w:rPr/>
        <w:t>mining,</w:t>
      </w:r>
      <w:r>
        <w:rPr>
          <w:spacing w:val="61"/>
        </w:rPr>
        <w:t> </w:t>
      </w:r>
      <w:r>
        <w:rPr>
          <w:spacing w:val="-1"/>
        </w:rPr>
        <w:t>sanitize</w:t>
      </w:r>
      <w:r>
        <w:rPr>
          <w:spacing w:val="19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mines-field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position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/>
        <w:t>sector</w:t>
      </w:r>
      <w:r>
        <w:rPr>
          <w:spacing w:val="21"/>
        </w:rPr>
        <w:t> </w:t>
      </w:r>
      <w:r>
        <w:rPr>
          <w:spacing w:val="1"/>
        </w:rPr>
        <w:t>on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path</w:t>
      </w:r>
      <w:r>
        <w:rPr>
          <w:spacing w:val="24"/>
        </w:rPr>
        <w:t> </w:t>
      </w:r>
      <w:r>
        <w:rPr/>
        <w:t>of</w:t>
      </w:r>
      <w:r>
        <w:rPr>
          <w:spacing w:val="20"/>
        </w:rPr>
        <w:t> </w:t>
      </w:r>
      <w:r>
        <w:rPr/>
        <w:t>sustainable</w:t>
      </w:r>
      <w:r>
        <w:rPr>
          <w:spacing w:val="23"/>
        </w:rPr>
        <w:t> </w:t>
      </w:r>
      <w:r>
        <w:rPr>
          <w:spacing w:val="-1"/>
        </w:rPr>
        <w:t>development.</w:t>
      </w:r>
      <w:r>
        <w:rPr>
          <w:spacing w:val="24"/>
        </w:rPr>
        <w:t> </w:t>
      </w:r>
      <w:r>
        <w:rPr/>
        <w:t>For</w:t>
      </w:r>
      <w:r>
        <w:rPr>
          <w:spacing w:val="63"/>
        </w:rPr>
        <w:t> </w:t>
      </w:r>
      <w:r>
        <w:rPr>
          <w:spacing w:val="-1"/>
        </w:rPr>
        <w:t>details,</w:t>
      </w:r>
      <w:r>
        <w:rPr/>
        <w:t> visit the</w:t>
      </w:r>
      <w:r>
        <w:rPr>
          <w:spacing w:val="-1"/>
        </w:rPr>
        <w:t> </w:t>
      </w:r>
      <w:r>
        <w:rPr/>
        <w:t>links </w:t>
      </w:r>
      <w:r>
        <w:rPr>
          <w:spacing w:val="-1"/>
        </w:rPr>
        <w:t>below.</w:t>
      </w:r>
    </w:p>
    <w:p>
      <w:pPr>
        <w:spacing w:line="275" w:lineRule="auto" w:before="107"/>
        <w:ind w:left="100" w:right="12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30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http://www.minesandsteel.gov.ng/2018/03/22/illegal-mining-fg-strengthens-mines-surveillance-task-force-others-with-50-</w:t>
        </w:r>
        <w:r>
          <w:rPr>
            <w:rFonts w:ascii="Times New Roman"/>
            <w:color w:val="0000FF"/>
            <w:sz w:val="18"/>
          </w:rPr>
        </w:r>
      </w:hyperlink>
      <w:r>
        <w:rPr>
          <w:rFonts w:ascii="Times New Roman"/>
          <w:color w:val="0000FF"/>
          <w:sz w:val="18"/>
        </w:rPr>
        <w:t> </w:t>
      </w:r>
      <w:hyperlink r:id="rId30"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color w:val="0000FF"/>
            <w:sz w:val="18"/>
          </w:rPr>
          <w:t>   </w:t>
        </w:r>
        <w:r>
          <w:rPr>
            <w:rFonts w:ascii="Times New Roman"/>
            <w:color w:val="0000FF"/>
            <w:sz w:val="18"/>
            <w:u w:val="single" w:color="0000FF"/>
          </w:rPr>
          <w:t>vehicles/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78" w:lineRule="auto" w:before="106"/>
        <w:ind w:left="100" w:right="12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31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http://www.minesandsteel.gov.ng/2018/03/22/photo-fg-commissions-50-vehicles-for-mines-surveillance-task-force-and-</w:t>
        </w:r>
        <w:r>
          <w:rPr>
            <w:rFonts w:ascii="Times New Roman"/>
            <w:color w:val="0000FF"/>
            <w:sz w:val="18"/>
          </w:rPr>
        </w:r>
      </w:hyperlink>
      <w:r>
        <w:rPr>
          <w:rFonts w:ascii="Times New Roman"/>
          <w:color w:val="0000FF"/>
          <w:sz w:val="18"/>
        </w:rPr>
        <w:t> </w:t>
      </w:r>
      <w:hyperlink r:id="rId31"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color w:val="0000FF"/>
            <w:sz w:val="18"/>
          </w:rPr>
          <w:t>   </w:t>
        </w:r>
        <w:r>
          <w:rPr>
            <w:rFonts w:ascii="Times New Roman"/>
            <w:color w:val="0000FF"/>
            <w:spacing w:val="-1"/>
            <w:sz w:val="18"/>
            <w:u w:val="single" w:color="0000FF"/>
          </w:rPr>
          <w:t>miremco/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12"/>
        </w:numPr>
        <w:tabs>
          <w:tab w:pos="667" w:val="left" w:leader="none"/>
        </w:tabs>
        <w:spacing w:line="240" w:lineRule="auto" w:before="69" w:after="0"/>
        <w:ind w:left="666" w:right="0" w:hanging="566"/>
        <w:jc w:val="both"/>
        <w:rPr>
          <w:b w:val="0"/>
          <w:bCs w:val="0"/>
        </w:rPr>
      </w:pPr>
      <w:r>
        <w:rPr/>
        <w:t>Open data </w:t>
      </w:r>
      <w:r>
        <w:rPr>
          <w:spacing w:val="-1"/>
        </w:rPr>
        <w:t>policy</w:t>
      </w:r>
      <w:r>
        <w:rPr/>
        <w:t> </w:t>
      </w:r>
      <w:r>
        <w:rPr>
          <w:spacing w:val="-1"/>
        </w:rPr>
        <w:t>(ODP)</w:t>
      </w:r>
      <w:r>
        <w:rPr>
          <w:b w:val="0"/>
        </w:rPr>
      </w:r>
    </w:p>
    <w:p>
      <w:pPr>
        <w:pStyle w:val="BodyText"/>
        <w:spacing w:line="276" w:lineRule="auto" w:before="2"/>
        <w:ind w:right="116"/>
        <w:jc w:val="both"/>
        <w:rPr>
          <w:sz w:val="18"/>
          <w:szCs w:val="18"/>
        </w:rPr>
      </w:pPr>
      <w:r>
        <w:rPr/>
        <w:pict>
          <v:group style="position:absolute;margin-left:270.450012pt;margin-top:75.523117pt;width:57.4pt;height:58.15pt;mso-position-horizontal-relative:page;mso-position-vertical-relative:paragraph;z-index:-874720" coordorigin="5409,1510" coordsize="1148,1163">
            <v:group style="position:absolute;left:5409;top:2124;width:464;height:549" coordorigin="5409,2124" coordsize="464,549">
              <v:shape style="position:absolute;left:5409;top:2124;width:464;height:549" coordorigin="5409,2124" coordsize="464,549" path="m5544,2213l5453,2213,5460,2215,5475,2227,5525,2274,5561,2322,5544,2325,5527,2332,5480,2378,5466,2433,5467,2454,5482,2513,5522,2582,5567,2628,5636,2664,5680,2673,5700,2672,5769,2635,5784,2608,5697,2608,5673,2606,5611,2577,5555,2529,5518,2477,5500,2424,5500,2403,5506,2384,5517,2370,5531,2360,5553,2353,5684,2353,5544,2213xe" filled="true" fillcolor="#538dd3" stroked="false">
                <v:path arrowok="t"/>
                <v:fill type="solid"/>
              </v:shape>
              <v:shape style="position:absolute;left:5409;top:2124;width:464;height:549" coordorigin="5409,2124" coordsize="464,549" path="m5684,2353l5553,2353,5572,2354,5593,2359,5643,2393,5770,2520,5771,2540,5769,2560,5717,2607,5697,2608,5784,2608,5787,2599,5790,2582,5791,2565,5791,2560,5790,2540,5848,2540,5866,2488,5829,2488,5822,2485,5807,2473,5794,2462,5777,2446,5756,2425,5684,2353xe" filled="true" fillcolor="#538dd3" stroked="false">
                <v:path arrowok="t"/>
                <v:fill type="solid"/>
              </v:shape>
              <v:shape style="position:absolute;left:5409;top:2124;width:464;height:549" coordorigin="5409,2124" coordsize="464,549" path="m5848,2540l5790,2540,5828,2577,5831,2573,5835,2570,5840,2562,5848,2540xe" filled="true" fillcolor="#538dd3" stroked="false">
                <v:path arrowok="t"/>
                <v:fill type="solid"/>
              </v:shape>
              <v:shape style="position:absolute;left:5409;top:2124;width:464;height:549" coordorigin="5409,2124" coordsize="464,549" path="m5860,2460l5856,2471,5852,2478,5848,2482,5844,2486,5840,2488,5829,2488,5866,2488,5873,2467,5869,2465,5860,2460xe" filled="true" fillcolor="#538dd3" stroked="false">
                <v:path arrowok="t"/>
                <v:fill type="solid"/>
              </v:shape>
              <v:shape style="position:absolute;left:5409;top:2124;width:464;height:549" coordorigin="5409,2124" coordsize="464,549" path="m5455,2124l5451,2127,5448,2131,5442,2139,5436,2158,5429,2177,5415,2215,5409,2233,5418,2238,5422,2240,5426,2230,5430,2223,5435,2219,5438,2215,5443,2213,5453,2213,5544,2213,5455,2124xe" filled="true" fillcolor="#538dd3" stroked="false">
                <v:path arrowok="t"/>
                <v:fill type="solid"/>
              </v:shape>
            </v:group>
            <v:group style="position:absolute;left:5663;top:2072;width:354;height:414" coordorigin="5663,2072" coordsize="354,414">
              <v:shape style="position:absolute;left:5663;top:2072;width:354;height:414" coordorigin="5663,2072" coordsize="354,414" path="m5800,2233l5708,2233,5714,2235,5729,2245,5878,2393,5911,2438,5911,2445,5909,2455,5903,2465,5891,2477,5895,2480,5898,2484,5903,2486,6006,2382,5969,2382,5961,2382,5846,2281,5818,2252,5800,2233xe" filled="true" fillcolor="#538dd3" stroked="false">
                <v:path arrowok="t"/>
                <v:fill type="solid"/>
              </v:shape>
              <v:shape style="position:absolute;left:5663;top:2072;width:354;height:414" coordorigin="5663,2072" coordsize="354,414" path="m6006,2362l5996,2372,5986,2379,5978,2380,5969,2382,6006,2382,6016,2373,6006,2362xe" filled="true" fillcolor="#538dd3" stroked="false">
                <v:path arrowok="t"/>
                <v:fill type="solid"/>
              </v:shape>
              <v:shape style="position:absolute;left:5663;top:2072;width:354;height:414" coordorigin="5663,2072" coordsize="354,414" path="m5708,2143l5705,2146,5702,2150,5696,2159,5690,2178,5669,2235,5663,2253,5675,2261,5679,2251,5683,2244,5688,2239,5692,2235,5697,2233,5708,2233,5800,2233,5790,2222,5782,2200,5765,2200,5708,2143xe" filled="true" fillcolor="#538dd3" stroked="false">
                <v:path arrowok="t"/>
                <v:fill type="solid"/>
              </v:shape>
              <v:shape style="position:absolute;left:5663;top:2072;width:354;height:414" coordorigin="5663,2072" coordsize="354,414" path="m5786,2072l5751,2129,5753,2150,5757,2173,5765,2200,5782,2200,5777,2181,5775,2165,5818,2143,5828,2140,5840,2128,5842,2120,5840,2102,5798,2073,5786,2072xe" filled="true" fillcolor="#538dd3" stroked="false">
                <v:path arrowok="t"/>
                <v:fill type="solid"/>
              </v:shape>
            </v:group>
            <v:group style="position:absolute;left:5863;top:1912;width:390;height:370" coordorigin="5863,1912" coordsize="390,370">
              <v:shape style="position:absolute;left:5863;top:1912;width:390;height:370" coordorigin="5863,1912" coordsize="390,370" path="m6060,1959l5946,1959,5970,1961,5985,1970,6003,1983,6022,2001,6029,2008,6027,2024,6018,2047,6010,2068,5991,2135,5988,2176,5990,2194,6019,2247,6092,2281,6109,2278,6162,2216,6162,2215,6104,2215,6077,2212,6031,2172,6022,2136,6024,2117,6028,2092,6033,2076,6040,2055,6050,2029,6130,2029,6060,1959xe" filled="true" fillcolor="#538dd3" stroked="false">
                <v:path arrowok="t"/>
                <v:fill type="solid"/>
              </v:shape>
              <v:shape style="position:absolute;left:5863;top:1912;width:390;height:370" coordorigin="5863,1912" coordsize="390,370" path="m6130,2029l6050,2029,6078,2057,6149,2128,6132,2197,6104,2215,6162,2215,6164,2199,6166,2176,6167,2146,6246,2146,6250,2136,6252,2117,6251,2105,6221,2105,6217,2105,6213,2105,6208,2102,6199,2096,6189,2087,6174,2072,6153,2051,6130,2029xe" filled="true" fillcolor="#538dd3" stroked="false">
                <v:path arrowok="t"/>
                <v:fill type="solid"/>
              </v:shape>
              <v:shape style="position:absolute;left:5863;top:1912;width:390;height:370" coordorigin="5863,1912" coordsize="390,370" path="m6246,2146l6167,2146,6177,2155,6194,2167,6211,2173,6226,2169,6245,2151,6246,2146xe" filled="true" fillcolor="#538dd3" stroked="false">
                <v:path arrowok="t"/>
                <v:fill type="solid"/>
              </v:shape>
              <v:shape style="position:absolute;left:5863;top:1912;width:390;height:370" coordorigin="5863,1912" coordsize="390,370" path="m5975,1912l5918,1935,5877,1983,5863,2043,5866,2064,5920,2112,5928,2110,5910,2040,5902,2031,5898,2021,5897,1996,5902,1984,5914,1973,5928,1963,5946,1959,6060,1959,6053,1952,6036,1936,6022,1925,6010,1918,5993,1913,5975,1912xe" filled="true" fillcolor="#538dd3" stroked="false">
                <v:path arrowok="t"/>
                <v:fill type="solid"/>
              </v:shape>
              <v:shape style="position:absolute;left:5863;top:1912;width:390;height:370" coordorigin="5863,1912" coordsize="390,370" path="m6230,2053l6231,2073,6231,2082,6231,2092,6230,2096,6229,2098,6226,2101,6224,2104,6221,2105,6251,2105,6251,2094,6246,2068,6241,2062,6235,2057,6230,2053xe" filled="true" fillcolor="#538dd3" stroked="false">
                <v:path arrowok="t"/>
                <v:fill type="solid"/>
              </v:shape>
            </v:group>
            <v:group style="position:absolute;left:6002;top:1518;width:437;height:563" coordorigin="6002,1518" coordsize="437,563">
              <v:shape style="position:absolute;left:6002;top:1518;width:437;height:563" coordorigin="6002,1518" coordsize="437,563" path="m6188,1802l6107,1802,6256,1950,6291,1986,6305,2002,6313,2013,6317,2022,6319,2031,6316,2049,6312,2057,6302,2067,6298,2070,6295,2073,6302,2080,6312,2077,6418,1971,6389,1971,6367,1970,6354,1963,6337,1950,6317,1931,6188,1802xe" filled="true" fillcolor="#538dd3" stroked="false">
                <v:path arrowok="t"/>
                <v:fill type="solid"/>
              </v:shape>
              <v:shape style="position:absolute;left:6002;top:1518;width:437;height:563" coordorigin="6002,1518" coordsize="437,563" path="m6429,1940l6415,1953,6405,1963,6389,1971,6418,1971,6439,1950,6432,1943,6429,1940xe" filled="true" fillcolor="#538dd3" stroked="false">
                <v:path arrowok="t"/>
                <v:fill type="solid"/>
              </v:shape>
              <v:shape style="position:absolute;left:6002;top:1518;width:437;height:563" coordorigin="6002,1518" coordsize="437,563" path="m6114,1518l6050,1533,6006,1596,6002,1637,6005,1656,6029,1715,6069,1764,6075,1769,6081,1775,6085,1782,6043,1824,6050,1831,6057,1838,6064,1844,6079,1829,6093,1815,6107,1802,6188,1802,6147,1761,6168,1740,6127,1740,6120,1734,6114,1728,6100,1714,6080,1693,6035,1642,6025,1620,6025,1609,6060,1572,6068,1571,6153,1571,6154,1569,6156,1562,6155,1553,6154,1544,6151,1536,6145,1530,6133,1522,6114,1518xe" filled="true" fillcolor="#538dd3" stroked="false">
                <v:path arrowok="t"/>
                <v:fill type="solid"/>
              </v:shape>
              <v:shape style="position:absolute;left:6002;top:1518;width:437;height:563" coordorigin="6002,1518" coordsize="437,563" path="m6183,1684l6127,1740,6168,1740,6205,1703,6198,1696,6191,1690,6183,1684xe" filled="true" fillcolor="#538dd3" stroked="false">
                <v:path arrowok="t"/>
                <v:fill type="solid"/>
              </v:shape>
              <v:shape style="position:absolute;left:6002;top:1518;width:437;height:563" coordorigin="6002,1518" coordsize="437,563" path="m6153,1571l6068,1571,6081,1572,6114,1581,6125,1582,6140,1580,6145,1578,6153,1571xe" filled="true" fillcolor="#538dd3" stroked="false">
                <v:path arrowok="t"/>
                <v:fill type="solid"/>
              </v:shape>
            </v:group>
            <v:group style="position:absolute;left:6180;top:1510;width:377;height:364" coordorigin="6180,1510" coordsize="377,364">
              <v:shape style="position:absolute;left:6180;top:1510;width:377;height:364" coordorigin="6180,1510" coordsize="377,364" path="m6345,1664l6258,1664,6427,1833,6445,1849,6460,1861,6475,1869,6493,1874,6514,1873,6529,1865,6547,1847,6554,1829,6555,1815,6510,1815,6496,1812,6446,1772,6390,1714,6350,1670,6345,1664xe" filled="true" fillcolor="#538dd3" stroked="false">
                <v:path arrowok="t"/>
                <v:fill type="solid"/>
              </v:shape>
              <v:shape style="position:absolute;left:6180;top:1510;width:377;height:364" coordorigin="6180,1510" coordsize="377,364" path="m6539,1746l6536,1749,6533,1753,6529,1756,6534,1766,6536,1776,6534,1794,6530,1801,6518,1813,6510,1815,6555,1815,6557,1805,6554,1786,6548,1767,6539,1746xe" filled="true" fillcolor="#538dd3" stroked="false">
                <v:path arrowok="t"/>
                <v:fill type="solid"/>
              </v:shape>
              <v:shape style="position:absolute;left:6180;top:1510;width:377;height:364" coordorigin="6180,1510" coordsize="377,364" path="m6185,1510l6182,1513,6180,1516,6183,1529,6191,1548,6198,1566,6204,1584,6208,1602,6210,1621,6212,1644,6210,1665,6206,1682,6209,1686,6212,1689,6223,1684,6238,1672,6258,1664,6345,1664,6337,1655,6324,1639,6312,1623,6300,1606,6312,1595,6270,1595,6185,1510xe" filled="true" fillcolor="#538dd3" stroked="false">
                <v:path arrowok="t"/>
                <v:fill type="solid"/>
              </v:shape>
              <v:shape style="position:absolute;left:6180;top:1510;width:377;height:364" coordorigin="6180,1510" coordsize="377,364" path="m6330,1551l6313,1554,6299,1568,6285,1582,6270,1595,6312,1595,6343,1564,6336,1557,6330,1551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NEITI</w:t>
      </w:r>
      <w:r>
        <w:rPr>
          <w:spacing w:val="16"/>
        </w:rPr>
        <w:t> </w:t>
      </w:r>
      <w:r>
        <w:rPr>
          <w:spacing w:val="-1"/>
        </w:rPr>
        <w:t>published</w:t>
      </w:r>
      <w:r>
        <w:rPr>
          <w:spacing w:val="18"/>
        </w:rPr>
        <w:t> </w:t>
      </w:r>
      <w:r>
        <w:rPr/>
        <w:t>its</w:t>
      </w:r>
      <w:r>
        <w:rPr>
          <w:spacing w:val="19"/>
        </w:rPr>
        <w:t> </w:t>
      </w:r>
      <w:r>
        <w:rPr/>
        <w:t>open</w:t>
      </w:r>
      <w:r>
        <w:rPr>
          <w:spacing w:val="18"/>
        </w:rPr>
        <w:t> </w:t>
      </w:r>
      <w:r>
        <w:rPr>
          <w:spacing w:val="-1"/>
        </w:rPr>
        <w:t>data</w:t>
      </w:r>
      <w:r>
        <w:rPr>
          <w:spacing w:val="18"/>
        </w:rPr>
        <w:t> </w:t>
      </w:r>
      <w:r>
        <w:rPr>
          <w:spacing w:val="-1"/>
        </w:rPr>
        <w:t>policy</w:t>
      </w:r>
      <w:r>
        <w:rPr>
          <w:spacing w:val="21"/>
        </w:rPr>
        <w:t> </w:t>
      </w:r>
      <w:r>
        <w:rPr/>
        <w:t>in</w:t>
      </w:r>
      <w:r>
        <w:rPr>
          <w:spacing w:val="19"/>
        </w:rPr>
        <w:t> </w:t>
      </w:r>
      <w:r>
        <w:rPr/>
        <w:t>December</w:t>
      </w:r>
      <w:r>
        <w:rPr>
          <w:spacing w:val="17"/>
        </w:rPr>
        <w:t> </w:t>
      </w:r>
      <w:r>
        <w:rPr/>
        <w:t>2016.</w:t>
      </w:r>
      <w:r>
        <w:rPr>
          <w:spacing w:val="21"/>
        </w:rPr>
        <w:t> </w:t>
      </w:r>
      <w:r>
        <w:rPr>
          <w:spacing w:val="-2"/>
        </w:rPr>
        <w:t>It</w:t>
      </w:r>
      <w:r>
        <w:rPr>
          <w:spacing w:val="19"/>
        </w:rPr>
        <w:t> </w:t>
      </w:r>
      <w:r>
        <w:rPr>
          <w:spacing w:val="-1"/>
        </w:rPr>
        <w:t>defines</w:t>
      </w:r>
      <w:r>
        <w:rPr>
          <w:spacing w:val="19"/>
        </w:rPr>
        <w:t> </w:t>
      </w:r>
      <w:r>
        <w:rPr/>
        <w:t>open</w:t>
      </w:r>
      <w:r>
        <w:rPr>
          <w:spacing w:val="21"/>
        </w:rPr>
        <w:t> </w:t>
      </w:r>
      <w:r>
        <w:rPr>
          <w:spacing w:val="-1"/>
        </w:rPr>
        <w:t>data</w:t>
      </w:r>
      <w:r>
        <w:rPr>
          <w:spacing w:val="18"/>
        </w:rPr>
        <w:t> </w:t>
      </w:r>
      <w:r>
        <w:rPr>
          <w:spacing w:val="-1"/>
        </w:rPr>
        <w:t>as</w:t>
      </w:r>
      <w:r>
        <w:rPr>
          <w:spacing w:val="19"/>
        </w:rPr>
        <w:t> </w:t>
      </w:r>
      <w:r>
        <w:rPr/>
        <w:t>data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/>
        <w:t>the</w:t>
      </w:r>
      <w:r>
        <w:rPr>
          <w:spacing w:val="69"/>
        </w:rPr>
        <w:t> </w:t>
      </w:r>
      <w:r>
        <w:rPr/>
        <w:t>public</w:t>
      </w:r>
      <w:r>
        <w:rPr>
          <w:spacing w:val="-1"/>
        </w:rPr>
        <w:t> </w:t>
      </w:r>
      <w:r>
        <w:rPr/>
        <w:t>domain or</w:t>
      </w:r>
      <w:r>
        <w:rPr>
          <w:spacing w:val="-1"/>
        </w:rPr>
        <w:t> </w:t>
      </w:r>
      <w:r>
        <w:rPr/>
        <w:t>ought </w:t>
      </w:r>
      <w:r>
        <w:rPr>
          <w:spacing w:val="1"/>
        </w:rPr>
        <w:t>to</w:t>
      </w:r>
      <w:r>
        <w:rPr/>
        <w:t> be</w:t>
      </w:r>
      <w:r>
        <w:rPr>
          <w:spacing w:val="-1"/>
        </w:rPr>
        <w:t> </w:t>
      </w:r>
      <w:r>
        <w:rPr/>
        <w:t>in the</w:t>
      </w:r>
      <w:r>
        <w:rPr>
          <w:spacing w:val="-1"/>
        </w:rPr>
        <w:t> </w:t>
      </w:r>
      <w:r>
        <w:rPr/>
        <w:t>public</w:t>
      </w:r>
      <w:r>
        <w:rPr>
          <w:spacing w:val="-1"/>
        </w:rPr>
        <w:t> </w:t>
      </w:r>
      <w:r>
        <w:rPr/>
        <w:t>domain. The</w:t>
      </w:r>
      <w:r>
        <w:rPr>
          <w:spacing w:val="-1"/>
        </w:rPr>
        <w:t> </w:t>
      </w:r>
      <w:r>
        <w:rPr/>
        <w:t>definition </w:t>
      </w:r>
      <w:r>
        <w:rPr>
          <w:spacing w:val="-1"/>
        </w:rPr>
        <w:t>also</w:t>
      </w:r>
      <w:r>
        <w:rPr/>
        <w:t> provides </w:t>
      </w:r>
      <w:r>
        <w:rPr>
          <w:spacing w:val="-1"/>
        </w:rPr>
        <w:t>that</w:t>
      </w:r>
      <w:r>
        <w:rPr/>
        <w:t> such data</w:t>
      </w:r>
      <w:r>
        <w:rPr>
          <w:spacing w:val="22"/>
        </w:rPr>
        <w:t> </w:t>
      </w:r>
      <w:r>
        <w:rPr/>
        <w:t>should</w:t>
      </w:r>
      <w:r>
        <w:rPr>
          <w:spacing w:val="45"/>
        </w:rPr>
        <w:t> </w:t>
      </w:r>
      <w:r>
        <w:rPr/>
        <w:t>be</w:t>
      </w:r>
      <w:r>
        <w:rPr>
          <w:spacing w:val="44"/>
        </w:rPr>
        <w:t> </w:t>
      </w:r>
      <w:r>
        <w:rPr>
          <w:spacing w:val="-1"/>
        </w:rPr>
        <w:t>accessible,</w:t>
      </w:r>
      <w:r>
        <w:rPr>
          <w:spacing w:val="47"/>
        </w:rPr>
        <w:t> </w:t>
      </w:r>
      <w:r>
        <w:rPr/>
        <w:t>freely</w:t>
      </w:r>
      <w:r>
        <w:rPr>
          <w:spacing w:val="45"/>
        </w:rPr>
        <w:t> </w:t>
      </w:r>
      <w:r>
        <w:rPr>
          <w:spacing w:val="-1"/>
        </w:rPr>
        <w:t>used</w:t>
      </w:r>
      <w:r>
        <w:rPr>
          <w:spacing w:val="47"/>
        </w:rPr>
        <w:t> </w:t>
      </w:r>
      <w:r>
        <w:rPr>
          <w:spacing w:val="-1"/>
        </w:rPr>
        <w:t>at</w:t>
      </w:r>
      <w:r>
        <w:rPr>
          <w:spacing w:val="45"/>
        </w:rPr>
        <w:t> </w:t>
      </w:r>
      <w:r>
        <w:rPr/>
        <w:t>no</w:t>
      </w:r>
      <w:r>
        <w:rPr>
          <w:spacing w:val="47"/>
        </w:rPr>
        <w:t> </w:t>
      </w:r>
      <w:r>
        <w:rPr>
          <w:spacing w:val="-1"/>
        </w:rPr>
        <w:t>cost</w:t>
      </w:r>
      <w:r>
        <w:rPr>
          <w:spacing w:val="46"/>
        </w:rPr>
        <w:t> </w:t>
      </w:r>
      <w:r>
        <w:rPr/>
        <w:t>and</w:t>
      </w:r>
      <w:r>
        <w:rPr>
          <w:spacing w:val="45"/>
        </w:rPr>
        <w:t> </w:t>
      </w:r>
      <w:r>
        <w:rPr>
          <w:spacing w:val="-1"/>
        </w:rPr>
        <w:t>which</w:t>
      </w:r>
      <w:r>
        <w:rPr>
          <w:spacing w:val="45"/>
        </w:rPr>
        <w:t> </w:t>
      </w:r>
      <w:r>
        <w:rPr/>
        <w:t>can</w:t>
      </w:r>
      <w:r>
        <w:rPr>
          <w:spacing w:val="45"/>
        </w:rPr>
        <w:t> </w:t>
      </w:r>
      <w:r>
        <w:rPr>
          <w:spacing w:val="1"/>
        </w:rPr>
        <w:t>be</w:t>
      </w:r>
      <w:r>
        <w:rPr>
          <w:spacing w:val="44"/>
        </w:rPr>
        <w:t> </w:t>
      </w:r>
      <w:r>
        <w:rPr>
          <w:spacing w:val="-1"/>
        </w:rPr>
        <w:t>shared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/>
        <w:t>built</w:t>
      </w:r>
      <w:r>
        <w:rPr>
          <w:spacing w:val="45"/>
        </w:rPr>
        <w:t> </w:t>
      </w:r>
      <w:r>
        <w:rPr/>
        <w:t>upon</w:t>
      </w:r>
      <w:r>
        <w:rPr>
          <w:spacing w:val="45"/>
        </w:rPr>
        <w:t> </w:t>
      </w:r>
      <w:r>
        <w:rPr/>
        <w:t>by</w:t>
      </w:r>
      <w:r>
        <w:rPr>
          <w:spacing w:val="57"/>
        </w:rPr>
        <w:t> </w:t>
      </w:r>
      <w:r>
        <w:rPr>
          <w:spacing w:val="-1"/>
        </w:rPr>
        <w:t>anyone.</w:t>
      </w:r>
      <w:r>
        <w:rPr>
          <w:spacing w:val="40"/>
        </w:rPr>
        <w:t> </w:t>
      </w:r>
      <w:r>
        <w:rPr>
          <w:spacing w:val="-2"/>
        </w:rPr>
        <w:t>In</w:t>
      </w:r>
      <w:r>
        <w:rPr>
          <w:spacing w:val="40"/>
        </w:rPr>
        <w:t> </w:t>
      </w:r>
      <w:r>
        <w:rPr/>
        <w:t>a</w:t>
      </w:r>
      <w:r>
        <w:rPr>
          <w:spacing w:val="37"/>
        </w:rPr>
        <w:t> </w:t>
      </w:r>
      <w:r>
        <w:rPr>
          <w:spacing w:val="-1"/>
        </w:rPr>
        <w:t>similar</w:t>
      </w:r>
      <w:r>
        <w:rPr>
          <w:spacing w:val="37"/>
        </w:rPr>
        <w:t> </w:t>
      </w:r>
      <w:r>
        <w:rPr/>
        <w:t>vein,</w:t>
      </w:r>
      <w:r>
        <w:rPr>
          <w:spacing w:val="38"/>
        </w:rPr>
        <w:t> </w:t>
      </w:r>
      <w:r>
        <w:rPr/>
        <w:t>the</w:t>
      </w:r>
      <w:r>
        <w:rPr>
          <w:spacing w:val="40"/>
        </w:rPr>
        <w:t> </w:t>
      </w:r>
      <w:r>
        <w:rPr/>
        <w:t>MMSD</w:t>
      </w:r>
      <w:r>
        <w:rPr>
          <w:spacing w:val="37"/>
        </w:rPr>
        <w:t> </w:t>
      </w:r>
      <w:r>
        <w:rPr/>
        <w:t>developed</w:t>
      </w:r>
      <w:r>
        <w:rPr>
          <w:spacing w:val="38"/>
        </w:rPr>
        <w:t> </w:t>
      </w:r>
      <w:r>
        <w:rPr>
          <w:spacing w:val="-1"/>
        </w:rPr>
        <w:t>an</w:t>
      </w:r>
      <w:r>
        <w:rPr>
          <w:spacing w:val="38"/>
        </w:rPr>
        <w:t> </w:t>
      </w:r>
      <w:r>
        <w:rPr>
          <w:spacing w:val="-1"/>
        </w:rPr>
        <w:t>integrated</w:t>
      </w:r>
      <w:r>
        <w:rPr>
          <w:spacing w:val="40"/>
        </w:rPr>
        <w:t> </w:t>
      </w:r>
      <w:r>
        <w:rPr/>
        <w:t>automation</w:t>
      </w:r>
      <w:r>
        <w:rPr>
          <w:spacing w:val="39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>
          <w:spacing w:val="-1"/>
        </w:rPr>
        <w:t>interactive</w:t>
      </w:r>
      <w:r>
        <w:rPr>
          <w:spacing w:val="75"/>
        </w:rPr>
        <w:t> </w:t>
      </w:r>
      <w:r>
        <w:rPr/>
        <w:t>solid</w:t>
      </w:r>
      <w:r>
        <w:rPr>
          <w:spacing w:val="23"/>
        </w:rPr>
        <w:t> </w:t>
      </w:r>
      <w:r>
        <w:rPr>
          <w:spacing w:val="-1"/>
        </w:rPr>
        <w:t>minerals</w:t>
      </w:r>
      <w:r>
        <w:rPr>
          <w:spacing w:val="24"/>
        </w:rPr>
        <w:t> </w:t>
      </w:r>
      <w:r>
        <w:rPr>
          <w:spacing w:val="-1"/>
        </w:rPr>
        <w:t>portal</w:t>
      </w:r>
      <w:r>
        <w:rPr>
          <w:spacing w:val="24"/>
        </w:rPr>
        <w:t> </w:t>
      </w:r>
      <w:r>
        <w:rPr>
          <w:spacing w:val="-1"/>
        </w:rPr>
        <w:t>as</w:t>
      </w:r>
      <w:r>
        <w:rPr>
          <w:spacing w:val="26"/>
        </w:rPr>
        <w:t> </w:t>
      </w:r>
      <w:r>
        <w:rPr>
          <w:spacing w:val="-1"/>
        </w:rPr>
        <w:t>part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MinDiver</w:t>
      </w:r>
      <w:r>
        <w:rPr>
          <w:spacing w:val="23"/>
        </w:rPr>
        <w:t> </w:t>
      </w:r>
      <w:r>
        <w:rPr>
          <w:spacing w:val="-1"/>
        </w:rPr>
        <w:t>project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/>
        <w:t>support</w:t>
      </w:r>
      <w:r>
        <w:rPr>
          <w:spacing w:val="23"/>
        </w:rPr>
        <w:t> </w:t>
      </w:r>
      <w:r>
        <w:rPr>
          <w:spacing w:val="-1"/>
        </w:rPr>
        <w:t>data</w:t>
      </w:r>
      <w:r>
        <w:rPr>
          <w:spacing w:val="23"/>
        </w:rPr>
        <w:t> </w:t>
      </w:r>
      <w:r>
        <w:rPr/>
        <w:t>provision.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/>
        <w:t>link</w:t>
      </w:r>
      <w:r>
        <w:rPr>
          <w:spacing w:val="23"/>
        </w:rPr>
        <w:t> </w:t>
      </w:r>
      <w:r>
        <w:rPr>
          <w:spacing w:val="-1"/>
        </w:rPr>
        <w:t>below</w:t>
      </w:r>
      <w:r>
        <w:rPr>
          <w:spacing w:val="59"/>
        </w:rPr>
        <w:t> </w:t>
      </w:r>
      <w:r>
        <w:rPr>
          <w:spacing w:val="-1"/>
        </w:rPr>
        <w:t>provides</w:t>
      </w:r>
      <w:r>
        <w:rPr/>
        <w:t> </w:t>
      </w:r>
      <w:r>
        <w:rPr>
          <w:spacing w:val="-1"/>
        </w:rPr>
        <w:t>details.</w:t>
      </w:r>
      <w:r>
        <w:rPr/>
        <w:t> </w:t>
      </w:r>
      <w:r>
        <w:rPr>
          <w:color w:val="0000FF"/>
          <w:sz w:val="18"/>
        </w:rPr>
      </w:r>
      <w:hyperlink r:id="rId32">
        <w:r>
          <w:rPr>
            <w:color w:val="0000FF"/>
            <w:spacing w:val="-1"/>
            <w:sz w:val="18"/>
            <w:u w:val="single" w:color="0000FF"/>
          </w:rPr>
          <w:t>https://portal.minesandsteel.gov.ng/</w:t>
        </w:r>
        <w:r>
          <w:rPr>
            <w:color w:val="0000FF"/>
            <w:sz w:val="18"/>
          </w:rPr>
        </w:r>
        <w:r>
          <w:rPr>
            <w:sz w:val="18"/>
          </w:rPr>
        </w:r>
      </w:hyperlink>
    </w:p>
    <w:p>
      <w:pPr>
        <w:spacing w:after="0" w:line="276" w:lineRule="auto"/>
        <w:jc w:val="both"/>
        <w:rPr>
          <w:sz w:val="18"/>
          <w:szCs w:val="18"/>
        </w:rPr>
        <w:sectPr>
          <w:pgSz w:w="11910" w:h="16840"/>
          <w:pgMar w:header="0" w:footer="1010" w:top="1380" w:bottom="1200" w:left="1340" w:right="1320"/>
        </w:sectPr>
      </w:pPr>
    </w:p>
    <w:p>
      <w:pPr>
        <w:pStyle w:val="Heading1"/>
        <w:spacing w:line="240" w:lineRule="auto" w:before="41"/>
        <w:ind w:left="100" w:right="0" w:firstLine="0"/>
        <w:jc w:val="both"/>
        <w:rPr>
          <w:b w:val="0"/>
          <w:bCs w:val="0"/>
        </w:rPr>
      </w:pPr>
      <w:bookmarkStart w:name="_TOC_250018" w:id="4"/>
      <w:r>
        <w:rPr/>
        <w:t>2.0.    </w:t>
      </w:r>
      <w:r>
        <w:rPr>
          <w:spacing w:val="59"/>
        </w:rPr>
        <w:t> </w:t>
      </w:r>
      <w:r>
        <w:rPr/>
        <w:t>LEGAL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INSTITUTIONAL</w:t>
      </w:r>
      <w:r>
        <w:rPr/>
        <w:t> </w:t>
      </w:r>
      <w:r>
        <w:rPr>
          <w:spacing w:val="-1"/>
        </w:rPr>
        <w:t>FRAMEWORK</w:t>
      </w:r>
      <w:bookmarkEnd w:id="4"/>
      <w:r>
        <w:rPr>
          <w:b w:val="0"/>
        </w:rPr>
      </w:r>
    </w:p>
    <w:p>
      <w:pPr>
        <w:pStyle w:val="BodyText"/>
        <w:spacing w:line="276" w:lineRule="auto" w:before="137"/>
        <w:ind w:right="117"/>
        <w:jc w:val="both"/>
      </w:pPr>
      <w:r>
        <w:rPr>
          <w:spacing w:val="-1"/>
        </w:rPr>
        <w:t>Organized</w:t>
      </w:r>
      <w:r>
        <w:rPr>
          <w:spacing w:val="37"/>
        </w:rPr>
        <w:t> </w:t>
      </w:r>
      <w:r>
        <w:rPr/>
        <w:t>mining</w:t>
      </w:r>
      <w:r>
        <w:rPr>
          <w:spacing w:val="36"/>
        </w:rPr>
        <w:t> </w:t>
      </w:r>
      <w:r>
        <w:rPr/>
        <w:t>began</w:t>
      </w:r>
      <w:r>
        <w:rPr>
          <w:spacing w:val="35"/>
        </w:rPr>
        <w:t> </w:t>
      </w:r>
      <w:r>
        <w:rPr/>
        <w:t>in</w:t>
      </w:r>
      <w:r>
        <w:rPr>
          <w:spacing w:val="36"/>
        </w:rPr>
        <w:t> </w:t>
      </w:r>
      <w:r>
        <w:rPr/>
        <w:t>1903</w:t>
      </w:r>
      <w:r>
        <w:rPr>
          <w:spacing w:val="35"/>
        </w:rPr>
        <w:t> </w:t>
      </w:r>
      <w:r>
        <w:rPr>
          <w:spacing w:val="-1"/>
        </w:rPr>
        <w:t>when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mineral</w:t>
      </w:r>
      <w:r>
        <w:rPr>
          <w:spacing w:val="36"/>
        </w:rPr>
        <w:t> </w:t>
      </w:r>
      <w:r>
        <w:rPr>
          <w:spacing w:val="-1"/>
        </w:rPr>
        <w:t>survey</w:t>
      </w:r>
      <w:r>
        <w:rPr>
          <w:spacing w:val="42"/>
        </w:rPr>
        <w:t> </w:t>
      </w:r>
      <w:r>
        <w:rPr>
          <w:spacing w:val="-1"/>
        </w:rPr>
        <w:t>agency</w:t>
      </w:r>
      <w:r>
        <w:rPr>
          <w:spacing w:val="38"/>
        </w:rPr>
        <w:t> </w:t>
      </w:r>
      <w:r>
        <w:rPr/>
        <w:t>of</w:t>
      </w:r>
      <w:r>
        <w:rPr>
          <w:spacing w:val="35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Northern</w:t>
      </w:r>
      <w:r>
        <w:rPr>
          <w:spacing w:val="53"/>
        </w:rPr>
        <w:t> </w:t>
      </w:r>
      <w:r>
        <w:rPr>
          <w:spacing w:val="-1"/>
        </w:rPr>
        <w:t>protectorate</w:t>
      </w:r>
      <w:r>
        <w:rPr>
          <w:spacing w:val="34"/>
        </w:rPr>
        <w:t> </w:t>
      </w:r>
      <w:r>
        <w:rPr>
          <w:spacing w:val="-1"/>
        </w:rPr>
        <w:t>was</w:t>
      </w:r>
      <w:r>
        <w:rPr>
          <w:spacing w:val="36"/>
        </w:rPr>
        <w:t> </w:t>
      </w:r>
      <w:r>
        <w:rPr>
          <w:spacing w:val="-1"/>
        </w:rPr>
        <w:t>created</w:t>
      </w:r>
      <w:r>
        <w:rPr>
          <w:spacing w:val="37"/>
        </w:rPr>
        <w:t> </w:t>
      </w:r>
      <w:r>
        <w:rPr/>
        <w:t>by</w:t>
      </w:r>
      <w:r>
        <w:rPr>
          <w:spacing w:val="35"/>
        </w:rPr>
        <w:t> </w:t>
      </w:r>
      <w:r>
        <w:rPr/>
        <w:t>the</w:t>
      </w:r>
      <w:r>
        <w:rPr>
          <w:spacing w:val="37"/>
        </w:rPr>
        <w:t> </w:t>
      </w:r>
      <w:r>
        <w:rPr/>
        <w:t>British</w:t>
      </w:r>
      <w:r>
        <w:rPr>
          <w:spacing w:val="35"/>
        </w:rPr>
        <w:t> </w:t>
      </w:r>
      <w:r>
        <w:rPr>
          <w:spacing w:val="-1"/>
        </w:rPr>
        <w:t>colonial</w:t>
      </w:r>
      <w:r>
        <w:rPr>
          <w:spacing w:val="33"/>
        </w:rPr>
        <w:t> </w:t>
      </w:r>
      <w:r>
        <w:rPr>
          <w:spacing w:val="-1"/>
        </w:rPr>
        <w:t>government.</w:t>
      </w:r>
      <w:r>
        <w:rPr>
          <w:spacing w:val="36"/>
        </w:rPr>
        <w:t> </w:t>
      </w:r>
      <w:r>
        <w:rPr/>
        <w:t>By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/>
        <w:t>1940s,</w:t>
      </w:r>
      <w:r>
        <w:rPr>
          <w:spacing w:val="36"/>
        </w:rPr>
        <w:t> </w:t>
      </w:r>
      <w:r>
        <w:rPr>
          <w:spacing w:val="-1"/>
        </w:rPr>
        <w:t>Nigeria</w:t>
      </w:r>
      <w:r>
        <w:rPr>
          <w:spacing w:val="34"/>
        </w:rPr>
        <w:t> </w:t>
      </w:r>
      <w:r>
        <w:rPr>
          <w:spacing w:val="-1"/>
        </w:rPr>
        <w:t>was</w:t>
      </w:r>
      <w:r>
        <w:rPr>
          <w:spacing w:val="36"/>
        </w:rPr>
        <w:t> </w:t>
      </w:r>
      <w:r>
        <w:rPr/>
        <w:t>a</w:t>
      </w:r>
      <w:r>
        <w:rPr>
          <w:spacing w:val="79"/>
        </w:rPr>
        <w:t> </w:t>
      </w:r>
      <w:r>
        <w:rPr/>
        <w:t>major</w:t>
      </w:r>
      <w:r>
        <w:rPr>
          <w:spacing w:val="27"/>
        </w:rPr>
        <w:t> </w:t>
      </w:r>
      <w:r>
        <w:rPr>
          <w:spacing w:val="-1"/>
        </w:rPr>
        <w:t>producer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/>
        <w:t>Tin,</w:t>
      </w:r>
      <w:r>
        <w:rPr>
          <w:spacing w:val="30"/>
        </w:rPr>
        <w:t> </w:t>
      </w:r>
      <w:r>
        <w:rPr/>
        <w:t>Columbite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Coal.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discovery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/>
        <w:t>oil</w:t>
      </w:r>
      <w:r>
        <w:rPr>
          <w:spacing w:val="31"/>
        </w:rPr>
        <w:t> </w:t>
      </w:r>
      <w:r>
        <w:rPr/>
        <w:t>in</w:t>
      </w:r>
      <w:r>
        <w:rPr>
          <w:spacing w:val="29"/>
        </w:rPr>
        <w:t> </w:t>
      </w:r>
      <w:r>
        <w:rPr/>
        <w:t>1956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the</w:t>
      </w:r>
      <w:r>
        <w:rPr>
          <w:spacing w:val="45"/>
        </w:rPr>
        <w:t> </w:t>
      </w:r>
      <w:r>
        <w:rPr>
          <w:spacing w:val="-1"/>
        </w:rPr>
        <w:t>indigenization</w:t>
      </w:r>
      <w:r>
        <w:rPr>
          <w:spacing w:val="40"/>
        </w:rPr>
        <w:t> </w:t>
      </w:r>
      <w:r>
        <w:rPr>
          <w:spacing w:val="-1"/>
        </w:rPr>
        <w:t>policy</w:t>
      </w:r>
      <w:r>
        <w:rPr>
          <w:spacing w:val="40"/>
        </w:rPr>
        <w:t> </w:t>
      </w:r>
      <w:r>
        <w:rPr/>
        <w:t>of</w:t>
      </w:r>
      <w:r>
        <w:rPr>
          <w:spacing w:val="39"/>
        </w:rPr>
        <w:t> </w:t>
      </w:r>
      <w:r>
        <w:rPr/>
        <w:t>the</w:t>
      </w:r>
      <w:r>
        <w:rPr>
          <w:spacing w:val="40"/>
        </w:rPr>
        <w:t> </w:t>
      </w:r>
      <w:r>
        <w:rPr/>
        <w:t>1970s</w:t>
      </w:r>
      <w:r>
        <w:rPr>
          <w:spacing w:val="40"/>
        </w:rPr>
        <w:t> </w:t>
      </w:r>
      <w:r>
        <w:rPr>
          <w:spacing w:val="-1"/>
        </w:rPr>
        <w:t>considerably</w:t>
      </w:r>
      <w:r>
        <w:rPr>
          <w:spacing w:val="41"/>
        </w:rPr>
        <w:t> </w:t>
      </w:r>
      <w:r>
        <w:rPr>
          <w:spacing w:val="-1"/>
        </w:rPr>
        <w:t>affected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mining</w:t>
      </w:r>
      <w:r>
        <w:rPr>
          <w:spacing w:val="41"/>
        </w:rPr>
        <w:t> </w:t>
      </w:r>
      <w:r>
        <w:rPr>
          <w:spacing w:val="-1"/>
        </w:rPr>
        <w:t>sector.</w:t>
      </w:r>
      <w:r>
        <w:rPr>
          <w:spacing w:val="40"/>
        </w:rPr>
        <w:t> </w:t>
      </w:r>
      <w:r>
        <w:rPr>
          <w:spacing w:val="-1"/>
        </w:rPr>
        <w:t>Consequently,</w:t>
      </w:r>
      <w:r>
        <w:rPr>
          <w:spacing w:val="91"/>
        </w:rPr>
        <w:t> </w:t>
      </w:r>
      <w:r>
        <w:rPr>
          <w:spacing w:val="-1"/>
        </w:rPr>
        <w:t>government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other</w:t>
      </w:r>
      <w:r>
        <w:rPr>
          <w:spacing w:val="32"/>
        </w:rPr>
        <w:t> </w:t>
      </w:r>
      <w:r>
        <w:rPr>
          <w:spacing w:val="-1"/>
        </w:rPr>
        <w:t>corporate</w:t>
      </w:r>
      <w:r>
        <w:rPr>
          <w:spacing w:val="32"/>
        </w:rPr>
        <w:t> </w:t>
      </w:r>
      <w:r>
        <w:rPr/>
        <w:t>bodies</w:t>
      </w:r>
      <w:r>
        <w:rPr>
          <w:spacing w:val="33"/>
        </w:rPr>
        <w:t> </w:t>
      </w:r>
      <w:r>
        <w:rPr>
          <w:spacing w:val="-1"/>
        </w:rPr>
        <w:t>began</w:t>
      </w:r>
      <w:r>
        <w:rPr>
          <w:spacing w:val="33"/>
        </w:rPr>
        <w:t> </w:t>
      </w:r>
      <w:r>
        <w:rPr>
          <w:spacing w:val="1"/>
        </w:rPr>
        <w:t>to</w:t>
      </w:r>
      <w:r>
        <w:rPr>
          <w:spacing w:val="33"/>
        </w:rPr>
        <w:t> </w:t>
      </w:r>
      <w:r>
        <w:rPr>
          <w:spacing w:val="-1"/>
        </w:rPr>
        <w:t>focus</w:t>
      </w:r>
      <w:r>
        <w:rPr>
          <w:spacing w:val="33"/>
        </w:rPr>
        <w:t> </w:t>
      </w:r>
      <w:r>
        <w:rPr/>
        <w:t>on</w:t>
      </w:r>
      <w:r>
        <w:rPr>
          <w:spacing w:val="33"/>
        </w:rPr>
        <w:t> </w:t>
      </w:r>
      <w:r>
        <w:rPr/>
        <w:t>oil</w:t>
      </w:r>
      <w:r>
        <w:rPr>
          <w:spacing w:val="31"/>
        </w:rPr>
        <w:t> </w:t>
      </w:r>
      <w:r>
        <w:rPr/>
        <w:t>to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neglect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mining</w:t>
      </w:r>
      <w:r>
        <w:rPr>
          <w:spacing w:val="57"/>
        </w:rPr>
        <w:t> </w:t>
      </w:r>
      <w:r>
        <w:rPr>
          <w:spacing w:val="-1"/>
        </w:rPr>
        <w:t>sector.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right="118"/>
        <w:jc w:val="both"/>
      </w:pPr>
      <w:r>
        <w:rPr/>
        <w:t>The</w:t>
      </w:r>
      <w:r>
        <w:rPr>
          <w:spacing w:val="22"/>
        </w:rPr>
        <w:t> </w:t>
      </w:r>
      <w:r>
        <w:rPr/>
        <w:t>MMSD</w:t>
      </w:r>
      <w:r>
        <w:rPr>
          <w:spacing w:val="23"/>
        </w:rPr>
        <w:t> </w:t>
      </w:r>
      <w:r>
        <w:rPr>
          <w:spacing w:val="-1"/>
        </w:rPr>
        <w:t>oversees</w:t>
      </w:r>
      <w:r>
        <w:rPr>
          <w:spacing w:val="24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management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all</w:t>
      </w:r>
      <w:r>
        <w:rPr>
          <w:spacing w:val="24"/>
        </w:rPr>
        <w:t> </w:t>
      </w:r>
      <w:r>
        <w:rPr>
          <w:spacing w:val="-1"/>
        </w:rPr>
        <w:t>mineral</w:t>
      </w:r>
      <w:r>
        <w:rPr>
          <w:spacing w:val="24"/>
        </w:rPr>
        <w:t> </w:t>
      </w:r>
      <w:r>
        <w:rPr>
          <w:spacing w:val="-1"/>
        </w:rPr>
        <w:t>resources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country.</w:t>
      </w:r>
      <w:r>
        <w:rPr>
          <w:spacing w:val="47"/>
        </w:rPr>
        <w:t> </w:t>
      </w:r>
      <w:r>
        <w:rPr/>
        <w:t>The</w:t>
      </w:r>
      <w:r>
        <w:rPr>
          <w:spacing w:val="22"/>
        </w:rPr>
        <w:t> </w:t>
      </w:r>
      <w:r>
        <w:rPr/>
        <w:t>mining</w:t>
      </w:r>
      <w:r>
        <w:rPr>
          <w:spacing w:val="57"/>
        </w:rPr>
        <w:t> </w:t>
      </w:r>
      <w:r>
        <w:rPr>
          <w:spacing w:val="-1"/>
        </w:rPr>
        <w:t>law</w:t>
      </w:r>
      <w:r>
        <w:rPr>
          <w:spacing w:val="11"/>
        </w:rPr>
        <w:t> </w:t>
      </w:r>
      <w:r>
        <w:rPr/>
        <w:t>is</w:t>
      </w:r>
      <w:r>
        <w:rPr>
          <w:spacing w:val="12"/>
        </w:rPr>
        <w:t> </w:t>
      </w:r>
      <w:r>
        <w:rPr>
          <w:spacing w:val="-1"/>
        </w:rPr>
        <w:t>codified</w:t>
      </w:r>
      <w:r>
        <w:rPr>
          <w:spacing w:val="13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15"/>
        </w:rPr>
        <w:t> </w:t>
      </w:r>
      <w:r>
        <w:rPr/>
        <w:t>NMMA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Historically,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state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owned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corporations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monopolized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Nigeria’s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/>
        <w:t>mining</w:t>
      </w:r>
      <w:r>
        <w:rPr>
          <w:spacing w:val="19"/>
        </w:rPr>
        <w:t> </w:t>
      </w:r>
      <w:r>
        <w:rPr/>
        <w:t>industry.</w:t>
      </w:r>
      <w:r>
        <w:rPr>
          <w:spacing w:val="19"/>
        </w:rPr>
        <w:t> </w:t>
      </w:r>
      <w:r>
        <w:rPr>
          <w:spacing w:val="-1"/>
        </w:rPr>
        <w:t>However,</w:t>
      </w:r>
      <w:r>
        <w:rPr>
          <w:spacing w:val="18"/>
        </w:rPr>
        <w:t> </w:t>
      </w:r>
      <w:r>
        <w:rPr/>
        <w:t>with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/>
        <w:t>return</w:t>
      </w:r>
      <w:r>
        <w:rPr>
          <w:spacing w:val="18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democracy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/>
        <w:t>1999,</w:t>
      </w:r>
      <w:r>
        <w:rPr>
          <w:spacing w:val="21"/>
        </w:rPr>
        <w:t> </w:t>
      </w:r>
      <w:r>
        <w:rPr/>
        <w:t>government</w:t>
      </w:r>
      <w:r>
        <w:rPr>
          <w:spacing w:val="18"/>
        </w:rPr>
        <w:t> </w:t>
      </w:r>
      <w:r>
        <w:rPr>
          <w:spacing w:val="-1"/>
        </w:rPr>
        <w:t>embarked</w:t>
      </w:r>
      <w:r>
        <w:rPr>
          <w:spacing w:val="21"/>
        </w:rPr>
        <w:t> </w:t>
      </w:r>
      <w:r>
        <w:rPr/>
        <w:t>on</w:t>
      </w:r>
      <w:r>
        <w:rPr>
          <w:spacing w:val="31"/>
        </w:rPr>
        <w:t> </w:t>
      </w:r>
      <w:r>
        <w:rPr>
          <w:spacing w:val="-1"/>
        </w:rPr>
        <w:t>comprehensive</w:t>
      </w:r>
      <w:r>
        <w:rPr>
          <w:spacing w:val="11"/>
        </w:rPr>
        <w:t> </w:t>
      </w:r>
      <w:r>
        <w:rPr>
          <w:spacing w:val="-1"/>
        </w:rPr>
        <w:t>reforms</w:t>
      </w:r>
      <w:r>
        <w:rPr>
          <w:spacing w:val="12"/>
        </w:rPr>
        <w:t> </w:t>
      </w:r>
      <w:r>
        <w:rPr/>
        <w:t>for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sector</w:t>
      </w:r>
      <w:r>
        <w:rPr>
          <w:spacing w:val="11"/>
        </w:rPr>
        <w:t> </w:t>
      </w:r>
      <w:r>
        <w:rPr/>
        <w:t>with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aim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providing</w:t>
      </w:r>
      <w:r>
        <w:rPr>
          <w:spacing w:val="12"/>
        </w:rPr>
        <w:t> </w:t>
      </w:r>
      <w:r>
        <w:rPr>
          <w:spacing w:val="-1"/>
        </w:rPr>
        <w:t>an</w:t>
      </w:r>
      <w:r>
        <w:rPr>
          <w:spacing w:val="11"/>
        </w:rPr>
        <w:t> </w:t>
      </w:r>
      <w:r>
        <w:rPr>
          <w:spacing w:val="-1"/>
        </w:rPr>
        <w:t>enabling</w:t>
      </w:r>
      <w:r>
        <w:rPr>
          <w:spacing w:val="11"/>
        </w:rPr>
        <w:t> </w:t>
      </w:r>
      <w:r>
        <w:rPr>
          <w:spacing w:val="-1"/>
        </w:rPr>
        <w:t>environment</w:t>
      </w:r>
      <w:r>
        <w:rPr>
          <w:spacing w:val="12"/>
        </w:rPr>
        <w:t> </w:t>
      </w:r>
      <w:r>
        <w:rPr/>
        <w:t>for</w:t>
      </w:r>
      <w:r>
        <w:rPr>
          <w:spacing w:val="67"/>
        </w:rPr>
        <w:t> </w:t>
      </w:r>
      <w:r>
        <w:rPr/>
        <w:t>the</w:t>
      </w:r>
      <w:r>
        <w:rPr>
          <w:spacing w:val="47"/>
        </w:rPr>
        <w:t> </w:t>
      </w:r>
      <w:r>
        <w:rPr/>
        <w:t>full</w:t>
      </w:r>
      <w:r>
        <w:rPr>
          <w:spacing w:val="48"/>
        </w:rPr>
        <w:t> </w:t>
      </w:r>
      <w:r>
        <w:rPr>
          <w:spacing w:val="-1"/>
        </w:rPr>
        <w:t>involvement</w:t>
      </w:r>
      <w:r>
        <w:rPr>
          <w:spacing w:val="47"/>
        </w:rPr>
        <w:t> </w:t>
      </w:r>
      <w:r>
        <w:rPr>
          <w:spacing w:val="-2"/>
        </w:rPr>
        <w:t>of</w:t>
      </w:r>
      <w:r>
        <w:rPr>
          <w:spacing w:val="47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private</w:t>
      </w:r>
      <w:r>
        <w:rPr>
          <w:spacing w:val="47"/>
        </w:rPr>
        <w:t> </w:t>
      </w:r>
      <w:r>
        <w:rPr>
          <w:spacing w:val="-1"/>
        </w:rPr>
        <w:t>sector</w:t>
      </w:r>
      <w:r>
        <w:rPr>
          <w:spacing w:val="47"/>
        </w:rPr>
        <w:t> </w:t>
      </w:r>
      <w:r>
        <w:rPr>
          <w:spacing w:val="1"/>
        </w:rPr>
        <w:t>in</w:t>
      </w:r>
      <w:r>
        <w:rPr>
          <w:spacing w:val="47"/>
        </w:rPr>
        <w:t> </w:t>
      </w:r>
      <w:r>
        <w:rPr/>
        <w:t>a</w:t>
      </w:r>
      <w:r>
        <w:rPr>
          <w:spacing w:val="50"/>
        </w:rPr>
        <w:t> </w:t>
      </w:r>
      <w:r>
        <w:rPr>
          <w:spacing w:val="-1"/>
        </w:rPr>
        <w:t>multi-sector</w:t>
      </w:r>
      <w:r>
        <w:rPr>
          <w:spacing w:val="47"/>
        </w:rPr>
        <w:t> </w:t>
      </w:r>
      <w:r>
        <w:rPr/>
        <w:t>economic</w:t>
      </w:r>
      <w:r>
        <w:rPr>
          <w:spacing w:val="46"/>
        </w:rPr>
        <w:t> </w:t>
      </w:r>
      <w:r>
        <w:rPr>
          <w:spacing w:val="-1"/>
        </w:rPr>
        <w:t>development</w:t>
      </w:r>
      <w:r>
        <w:rPr>
          <w:spacing w:val="77"/>
        </w:rPr>
        <w:t> </w:t>
      </w:r>
      <w:r>
        <w:rPr>
          <w:spacing w:val="-1"/>
        </w:rPr>
        <w:t>programme.</w:t>
      </w:r>
      <w:r>
        <w:rPr>
          <w:spacing w:val="16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reforms</w:t>
      </w:r>
      <w:r>
        <w:rPr>
          <w:spacing w:val="18"/>
        </w:rPr>
        <w:t> </w:t>
      </w:r>
      <w:r>
        <w:rPr>
          <w:spacing w:val="-1"/>
        </w:rPr>
        <w:t>marked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redefinition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/>
        <w:t>role</w:t>
      </w:r>
      <w:r>
        <w:rPr>
          <w:spacing w:val="15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/>
        <w:t>government</w:t>
      </w:r>
      <w:r>
        <w:rPr>
          <w:spacing w:val="16"/>
        </w:rPr>
        <w:t> </w:t>
      </w:r>
      <w:r>
        <w:rPr>
          <w:spacing w:val="-1"/>
        </w:rPr>
        <w:t>from</w:t>
      </w:r>
      <w:r>
        <w:rPr>
          <w:spacing w:val="17"/>
        </w:rPr>
        <w:t> </w:t>
      </w:r>
      <w:r>
        <w:rPr/>
        <w:t>that</w:t>
      </w:r>
      <w:r>
        <w:rPr>
          <w:spacing w:val="16"/>
        </w:rPr>
        <w:t> </w:t>
      </w:r>
      <w:r>
        <w:rPr/>
        <w:t>of</w:t>
      </w:r>
      <w:r>
        <w:rPr>
          <w:spacing w:val="39"/>
        </w:rPr>
        <w:t> </w:t>
      </w:r>
      <w:r>
        <w:rPr>
          <w:spacing w:val="-1"/>
        </w:rPr>
        <w:t>administrator</w:t>
      </w:r>
      <w:r>
        <w:rPr>
          <w:spacing w:val="25"/>
        </w:rPr>
        <w:t> </w:t>
      </w:r>
      <w:r>
        <w:rPr/>
        <w:t>to</w:t>
      </w:r>
      <w:r>
        <w:rPr>
          <w:spacing w:val="26"/>
        </w:rPr>
        <w:t> </w:t>
      </w:r>
      <w:r>
        <w:rPr/>
        <w:t>regulator</w:t>
      </w:r>
      <w:r>
        <w:rPr>
          <w:spacing w:val="25"/>
        </w:rPr>
        <w:t> </w:t>
      </w:r>
      <w:r>
        <w:rPr/>
        <w:t>while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private</w:t>
      </w:r>
      <w:r>
        <w:rPr>
          <w:spacing w:val="25"/>
        </w:rPr>
        <w:t> </w:t>
      </w:r>
      <w:r>
        <w:rPr/>
        <w:t>sector</w:t>
      </w:r>
      <w:r>
        <w:rPr>
          <w:spacing w:val="25"/>
        </w:rPr>
        <w:t> </w:t>
      </w:r>
      <w:r>
        <w:rPr>
          <w:spacing w:val="-1"/>
        </w:rPr>
        <w:t>becomes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owner/operators</w:t>
      </w:r>
      <w:r>
        <w:rPr>
          <w:spacing w:val="26"/>
        </w:rPr>
        <w:t> </w:t>
      </w:r>
      <w:r>
        <w:rPr/>
        <w:t>driving</w:t>
      </w:r>
      <w:r>
        <w:rPr>
          <w:spacing w:val="26"/>
        </w:rPr>
        <w:t> </w:t>
      </w:r>
      <w:r>
        <w:rPr/>
        <w:t>the</w:t>
      </w:r>
      <w:r>
        <w:rPr>
          <w:spacing w:val="71"/>
        </w:rPr>
        <w:t> </w:t>
      </w:r>
      <w:r>
        <w:rPr>
          <w:spacing w:val="-1"/>
        </w:rPr>
        <w:t>sector.</w:t>
      </w:r>
    </w:p>
    <w:p>
      <w:pPr>
        <w:pStyle w:val="Heading1"/>
        <w:numPr>
          <w:ilvl w:val="1"/>
          <w:numId w:val="13"/>
        </w:numPr>
        <w:tabs>
          <w:tab w:pos="821" w:val="left" w:leader="none"/>
        </w:tabs>
        <w:spacing w:line="240" w:lineRule="auto" w:before="202" w:after="0"/>
        <w:ind w:left="820" w:right="0" w:hanging="720"/>
        <w:jc w:val="both"/>
        <w:rPr>
          <w:b w:val="0"/>
          <w:bCs w:val="0"/>
        </w:rPr>
      </w:pPr>
      <w:bookmarkStart w:name="_TOC_250017" w:id="5"/>
      <w:r>
        <w:rPr>
          <w:spacing w:val="-1"/>
        </w:rPr>
        <w:t>Legal</w:t>
      </w:r>
      <w:r>
        <w:rPr/>
        <w:t> </w:t>
      </w:r>
      <w:r>
        <w:rPr>
          <w:spacing w:val="-1"/>
        </w:rPr>
        <w:t>Framework</w:t>
      </w:r>
      <w:bookmarkEnd w:id="5"/>
      <w:r>
        <w:rPr>
          <w:b w:val="0"/>
        </w:rPr>
      </w:r>
    </w:p>
    <w:p>
      <w:pPr>
        <w:pStyle w:val="BodyText"/>
        <w:spacing w:line="275" w:lineRule="auto" w:before="137"/>
        <w:ind w:right="118"/>
        <w:jc w:val="both"/>
      </w:pPr>
      <w:r>
        <w:rPr/>
        <w:pict>
          <v:group style="position:absolute;margin-left:270.450012pt;margin-top:41.833115pt;width:57.4pt;height:58.15pt;mso-position-horizontal-relative:page;mso-position-vertical-relative:paragraph;z-index:-874696" coordorigin="5409,837" coordsize="1148,1163">
            <v:group style="position:absolute;left:5409;top:1450;width:464;height:549" coordorigin="5409,1450" coordsize="464,549">
              <v:shape style="position:absolute;left:5409;top:1450;width:464;height:549" coordorigin="5409,1450" coordsize="464,549" path="m5544,1539l5453,1539,5460,1541,5475,1553,5525,1601,5561,1648,5544,1651,5527,1658,5480,1704,5466,1759,5467,1780,5482,1839,5522,1908,5567,1954,5636,1990,5680,1999,5700,1998,5769,1961,5784,1934,5697,1934,5673,1932,5611,1903,5555,1855,5518,1804,5500,1750,5500,1729,5506,1711,5517,1696,5531,1686,5553,1679,5684,1679,5544,1539xe" filled="true" fillcolor="#538dd3" stroked="false">
                <v:path arrowok="t"/>
                <v:fill type="solid"/>
              </v:shape>
              <v:shape style="position:absolute;left:5409;top:1450;width:464;height:549" coordorigin="5409,1450" coordsize="464,549" path="m5684,1679l5553,1679,5572,1680,5593,1686,5643,1719,5770,1846,5771,1866,5769,1886,5717,1933,5697,1934,5784,1934,5787,1926,5790,1908,5791,1891,5791,1886,5790,1866,5848,1866,5866,1814,5829,1814,5822,1811,5807,1800,5794,1788,5777,1772,5756,1752,5684,1679xe" filled="true" fillcolor="#538dd3" stroked="false">
                <v:path arrowok="t"/>
                <v:fill type="solid"/>
              </v:shape>
              <v:shape style="position:absolute;left:5409;top:1450;width:464;height:549" coordorigin="5409,1450" coordsize="464,549" path="m5848,1866l5790,1866,5828,1903,5831,1900,5835,1896,5840,1888,5848,1866xe" filled="true" fillcolor="#538dd3" stroked="false">
                <v:path arrowok="t"/>
                <v:fill type="solid"/>
              </v:shape>
              <v:shape style="position:absolute;left:5409;top:1450;width:464;height:549" coordorigin="5409,1450" coordsize="464,549" path="m5860,1786l5856,1797,5852,1804,5848,1809,5844,1812,5840,1814,5829,1814,5866,1814,5873,1794,5869,1791,5860,1786xe" filled="true" fillcolor="#538dd3" stroked="false">
                <v:path arrowok="t"/>
                <v:fill type="solid"/>
              </v:shape>
              <v:shape style="position:absolute;left:5409;top:1450;width:464;height:549" coordorigin="5409,1450" coordsize="464,549" path="m5455,1450l5451,1454,5448,1457,5442,1465,5436,1484,5429,1503,5415,1541,5409,1560,5418,1564,5422,1566,5426,1556,5430,1549,5435,1545,5438,1541,5443,1539,5453,1539,5544,1539,5455,1450xe" filled="true" fillcolor="#538dd3" stroked="false">
                <v:path arrowok="t"/>
                <v:fill type="solid"/>
              </v:shape>
            </v:group>
            <v:group style="position:absolute;left:5663;top:1398;width:354;height:414" coordorigin="5663,1398" coordsize="354,414">
              <v:shape style="position:absolute;left:5663;top:1398;width:354;height:414" coordorigin="5663,1398" coordsize="354,414" path="m5800,1559l5708,1559,5714,1561,5729,1572,5878,1719,5911,1764,5911,1771,5909,1781,5903,1792,5891,1803,5895,1806,5898,1810,5903,1812,6006,1709,5969,1709,5961,1708,5846,1607,5818,1578,5800,1559xe" filled="true" fillcolor="#538dd3" stroked="false">
                <v:path arrowok="t"/>
                <v:fill type="solid"/>
              </v:shape>
              <v:shape style="position:absolute;left:5663;top:1398;width:354;height:414" coordorigin="5663,1398" coordsize="354,414" path="m6006,1689l5996,1699,5986,1705,5978,1707,5969,1709,6006,1709,6016,1699,6006,1689xe" filled="true" fillcolor="#538dd3" stroked="false">
                <v:path arrowok="t"/>
                <v:fill type="solid"/>
              </v:shape>
              <v:shape style="position:absolute;left:5663;top:1398;width:354;height:414" coordorigin="5663,1398" coordsize="354,414" path="m5708,1469l5705,1473,5702,1476,5696,1485,5690,1504,5669,1561,5663,1579,5675,1587,5679,1578,5683,1571,5688,1566,5692,1561,5697,1559,5708,1559,5800,1559,5790,1548,5782,1526,5765,1526,5708,1469xe" filled="true" fillcolor="#538dd3" stroked="false">
                <v:path arrowok="t"/>
                <v:fill type="solid"/>
              </v:shape>
              <v:shape style="position:absolute;left:5663;top:1398;width:354;height:414" coordorigin="5663,1398" coordsize="354,414" path="m5786,1398l5751,1456,5753,1476,5757,1500,5765,1526,5782,1526,5777,1507,5775,1491,5818,1469,5828,1466,5840,1454,5842,1447,5840,1428,5798,1399,5786,1398xe" filled="true" fillcolor="#538dd3" stroked="false">
                <v:path arrowok="t"/>
                <v:fill type="solid"/>
              </v:shape>
            </v:group>
            <v:group style="position:absolute;left:5863;top:1238;width:390;height:370" coordorigin="5863,1238" coordsize="390,370">
              <v:shape style="position:absolute;left:5863;top:1238;width:390;height:370" coordorigin="5863,1238" coordsize="390,370" path="m6060,1285l5946,1285,5970,1288,5985,1296,6003,1309,6022,1327,6029,1334,6027,1350,6018,1373,6010,1395,5991,1461,5988,1502,5990,1520,6019,1573,6092,1607,6109,1604,6162,1542,6162,1541,6104,1541,6077,1539,6031,1498,6022,1462,6024,1443,6028,1418,6033,1402,6040,1381,6050,1355,6130,1355,6060,1285xe" filled="true" fillcolor="#538dd3" stroked="false">
                <v:path arrowok="t"/>
                <v:fill type="solid"/>
              </v:shape>
              <v:shape style="position:absolute;left:5863;top:1238;width:390;height:370" coordorigin="5863,1238" coordsize="390,370" path="m6130,1355l6050,1355,6078,1383,6149,1454,6132,1524,6104,1541,6162,1541,6164,1525,6166,1502,6167,1472,6246,1472,6250,1462,6252,1443,6251,1431,6221,1431,6217,1431,6213,1431,6208,1429,6199,1422,6189,1413,6174,1398,6153,1377,6130,1355xe" filled="true" fillcolor="#538dd3" stroked="false">
                <v:path arrowok="t"/>
                <v:fill type="solid"/>
              </v:shape>
              <v:shape style="position:absolute;left:5863;top:1238;width:390;height:370" coordorigin="5863,1238" coordsize="390,370" path="m6246,1472l6167,1472,6177,1482,6194,1493,6211,1499,6226,1495,6245,1477,6246,1472xe" filled="true" fillcolor="#538dd3" stroked="false">
                <v:path arrowok="t"/>
                <v:fill type="solid"/>
              </v:shape>
              <v:shape style="position:absolute;left:5863;top:1238;width:390;height:370" coordorigin="5863,1238" coordsize="390,370" path="m5975,1238l5918,1261,5877,1309,5863,1369,5866,1390,5920,1439,5928,1436,5910,1366,5902,1358,5898,1347,5897,1322,5902,1311,5914,1299,5928,1289,5946,1285,6060,1285,6053,1278,6036,1263,6022,1251,6010,1244,5993,1239,5975,1238xe" filled="true" fillcolor="#538dd3" stroked="false">
                <v:path arrowok="t"/>
                <v:fill type="solid"/>
              </v:shape>
              <v:shape style="position:absolute;left:5863;top:1238;width:390;height:370" coordorigin="5863,1238" coordsize="390,370" path="m6230,1379l6231,1399,6231,1408,6231,1418,6230,1422,6229,1425,6226,1427,6224,1430,6221,1431,6251,1431,6251,1420,6246,1394,6241,1389,6235,1383,6230,1379xe" filled="true" fillcolor="#538dd3" stroked="false">
                <v:path arrowok="t"/>
                <v:fill type="solid"/>
              </v:shape>
            </v:group>
            <v:group style="position:absolute;left:6002;top:844;width:437;height:563" coordorigin="6002,844" coordsize="437,563">
              <v:shape style="position:absolute;left:6002;top:844;width:437;height:563" coordorigin="6002,844" coordsize="437,563" path="m6188,1128l6107,1128,6256,1276,6291,1312,6305,1328,6313,1339,6317,1348,6319,1357,6316,1375,6312,1383,6302,1393,6298,1396,6295,1399,6302,1406,6312,1404,6418,1297,6389,1297,6367,1297,6354,1290,6337,1276,6317,1257,6188,1128xe" filled="true" fillcolor="#538dd3" stroked="false">
                <v:path arrowok="t"/>
                <v:fill type="solid"/>
              </v:shape>
              <v:shape style="position:absolute;left:6002;top:844;width:437;height:563" coordorigin="6002,844" coordsize="437,563" path="m6429,1266l6415,1279,6405,1289,6389,1297,6418,1297,6439,1276,6432,1269,6429,1266xe" filled="true" fillcolor="#538dd3" stroked="false">
                <v:path arrowok="t"/>
                <v:fill type="solid"/>
              </v:shape>
              <v:shape style="position:absolute;left:6002;top:844;width:437;height:563" coordorigin="6002,844" coordsize="437,563" path="m6114,844l6050,859,6006,922,6002,963,6005,982,6029,1041,6069,1090,6075,1095,6081,1101,6085,1108,6043,1150,6050,1157,6057,1164,6064,1170,6079,1156,6093,1142,6107,1128,6188,1128,6147,1087,6168,1067,6127,1067,6120,1060,6114,1054,6100,1040,6080,1020,6035,969,6025,946,6025,936,6060,898,6068,897,6153,897,6154,896,6156,888,6155,879,6154,870,6151,862,6145,856,6133,848,6114,844xe" filled="true" fillcolor="#538dd3" stroked="false">
                <v:path arrowok="t"/>
                <v:fill type="solid"/>
              </v:shape>
              <v:shape style="position:absolute;left:6002;top:844;width:437;height:563" coordorigin="6002,844" coordsize="437,563" path="m6183,1010l6127,1067,6168,1067,6205,1029,6198,1023,6191,1016,6183,1010xe" filled="true" fillcolor="#538dd3" stroked="false">
                <v:path arrowok="t"/>
                <v:fill type="solid"/>
              </v:shape>
              <v:shape style="position:absolute;left:6002;top:844;width:437;height:563" coordorigin="6002,844" coordsize="437,563" path="m6153,897l6068,897,6081,898,6114,907,6125,908,6140,906,6145,904,6153,897xe" filled="true" fillcolor="#538dd3" stroked="false">
                <v:path arrowok="t"/>
                <v:fill type="solid"/>
              </v:shape>
            </v:group>
            <v:group style="position:absolute;left:6180;top:837;width:377;height:364" coordorigin="6180,837" coordsize="377,364">
              <v:shape style="position:absolute;left:6180;top:837;width:377;height:364" coordorigin="6180,837" coordsize="377,364" path="m6345,990l6258,990,6427,1160,6445,1176,6460,1187,6475,1196,6493,1200,6514,1199,6529,1191,6547,1174,6554,1156,6555,1141,6510,1141,6496,1138,6446,1098,6390,1041,6350,996,6345,990xe" filled="true" fillcolor="#538dd3" stroked="false">
                <v:path arrowok="t"/>
                <v:fill type="solid"/>
              </v:shape>
              <v:shape style="position:absolute;left:6180;top:837;width:377;height:364" coordorigin="6180,837" coordsize="377,364" path="m6539,1072l6536,1076,6533,1079,6529,1082,6534,1092,6536,1102,6534,1120,6530,1127,6518,1139,6510,1141,6555,1141,6557,1131,6554,1112,6548,1093,6539,1072xe" filled="true" fillcolor="#538dd3" stroked="false">
                <v:path arrowok="t"/>
                <v:fill type="solid"/>
              </v:shape>
              <v:shape style="position:absolute;left:6180;top:837;width:377;height:364" coordorigin="6180,837" coordsize="377,364" path="m6185,837l6182,839,6180,842,6183,856,6191,875,6198,892,6204,910,6208,928,6210,948,6212,971,6210,991,6206,1009,6209,1012,6212,1015,6223,1010,6238,998,6258,990,6345,990,6337,981,6324,965,6312,949,6300,933,6312,922,6270,922,6185,837xe" filled="true" fillcolor="#538dd3" stroked="false">
                <v:path arrowok="t"/>
                <v:fill type="solid"/>
              </v:shape>
              <v:shape style="position:absolute;left:6180;top:837;width:377;height:364" coordorigin="6180,837" coordsize="377,364" path="m6330,877l6313,880,6299,894,6285,908,6270,922,6312,922,6343,890,6336,883,6330,877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Legal</w:t>
      </w:r>
      <w:r>
        <w:rPr>
          <w:spacing w:val="12"/>
        </w:rPr>
        <w:t> </w:t>
      </w:r>
      <w:r>
        <w:rPr>
          <w:spacing w:val="-1"/>
        </w:rPr>
        <w:t>framework</w:t>
      </w:r>
      <w:r>
        <w:rPr>
          <w:spacing w:val="11"/>
        </w:rPr>
        <w:t> </w:t>
      </w:r>
      <w:r>
        <w:rPr/>
        <w:t>guiding</w:t>
      </w:r>
      <w:r>
        <w:rPr>
          <w:spacing w:val="11"/>
        </w:rPr>
        <w:t> </w:t>
      </w:r>
      <w:r>
        <w:rPr>
          <w:spacing w:val="-1"/>
        </w:rPr>
        <w:t>all</w:t>
      </w:r>
      <w:r>
        <w:rPr>
          <w:spacing w:val="12"/>
        </w:rPr>
        <w:t> </w:t>
      </w:r>
      <w:r>
        <w:rPr>
          <w:spacing w:val="-1"/>
        </w:rPr>
        <w:t>activities</w:t>
      </w:r>
      <w:r>
        <w:rPr>
          <w:spacing w:val="11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12"/>
        </w:rPr>
        <w:t> </w:t>
      </w:r>
      <w:r>
        <w:rPr/>
        <w:t>solid</w:t>
      </w:r>
      <w:r>
        <w:rPr>
          <w:spacing w:val="11"/>
        </w:rPr>
        <w:t> </w:t>
      </w:r>
      <w:r>
        <w:rPr>
          <w:spacing w:val="-1"/>
        </w:rPr>
        <w:t>minerals</w:t>
      </w:r>
      <w:r>
        <w:rPr>
          <w:spacing w:val="12"/>
        </w:rPr>
        <w:t> </w:t>
      </w:r>
      <w:r>
        <w:rPr>
          <w:spacing w:val="-1"/>
        </w:rPr>
        <w:t>sector</w:t>
      </w:r>
      <w:r>
        <w:rPr>
          <w:spacing w:val="11"/>
        </w:rPr>
        <w:t> </w:t>
      </w:r>
      <w:r>
        <w:rPr>
          <w:spacing w:val="-1"/>
        </w:rPr>
        <w:t>comprises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relevant</w:t>
      </w:r>
      <w:r>
        <w:rPr>
          <w:spacing w:val="77"/>
        </w:rPr>
        <w:t> </w:t>
      </w:r>
      <w:r>
        <w:rPr>
          <w:spacing w:val="-1"/>
        </w:rPr>
        <w:t>sections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Constitution</w:t>
      </w:r>
      <w:r>
        <w:rPr>
          <w:spacing w:val="2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Federal</w:t>
      </w:r>
      <w:r>
        <w:rPr>
          <w:spacing w:val="2"/>
        </w:rPr>
        <w:t> </w:t>
      </w:r>
      <w:r>
        <w:rPr/>
        <w:t>Republic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Nigeria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other laws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regulations</w:t>
      </w:r>
      <w:r>
        <w:rPr>
          <w:spacing w:val="37"/>
        </w:rPr>
        <w:t> </w:t>
      </w:r>
      <w:r>
        <w:rPr>
          <w:spacing w:val="-1"/>
        </w:rPr>
        <w:t>enacted</w:t>
      </w:r>
      <w:r>
        <w:rPr/>
        <w:t> by the</w:t>
      </w:r>
      <w:r>
        <w:rPr>
          <w:spacing w:val="-1"/>
        </w:rPr>
        <w:t> National</w:t>
      </w:r>
      <w:r>
        <w:rPr>
          <w:spacing w:val="2"/>
        </w:rPr>
        <w:t> </w:t>
      </w:r>
      <w:r>
        <w:rPr>
          <w:spacing w:val="-1"/>
        </w:rPr>
        <w:t>Assembly</w:t>
      </w:r>
      <w:r>
        <w:rPr/>
        <w:t> </w:t>
      </w:r>
      <w:r>
        <w:rPr>
          <w:spacing w:val="-1"/>
        </w:rPr>
        <w:t>and</w:t>
      </w:r>
      <w:r>
        <w:rPr/>
        <w:t> the </w:t>
      </w:r>
      <w:r>
        <w:rPr>
          <w:spacing w:val="-1"/>
        </w:rPr>
        <w:t>supervising</w:t>
      </w:r>
      <w:r>
        <w:rPr/>
        <w:t> ministry.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3"/>
        </w:numPr>
        <w:tabs>
          <w:tab w:pos="821" w:val="left" w:leader="none"/>
        </w:tabs>
        <w:spacing w:line="240" w:lineRule="auto" w:before="0" w:after="0"/>
        <w:ind w:left="100" w:right="0" w:firstLine="0"/>
        <w:jc w:val="both"/>
        <w:rPr>
          <w:b w:val="0"/>
          <w:bCs w:val="0"/>
        </w:rPr>
      </w:pPr>
      <w:r>
        <w:rPr/>
        <w:t>The</w:t>
      </w:r>
      <w:r>
        <w:rPr>
          <w:spacing w:val="-1"/>
        </w:rPr>
        <w:t> </w:t>
      </w:r>
      <w:r>
        <w:rPr/>
        <w:t>1999 Constitution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the Federal</w:t>
      </w:r>
      <w:r>
        <w:rPr>
          <w:spacing w:val="2"/>
        </w:rPr>
        <w:t> </w:t>
      </w:r>
      <w:r>
        <w:rPr>
          <w:spacing w:val="-1"/>
        </w:rPr>
        <w:t>Republic </w:t>
      </w:r>
      <w:r>
        <w:rPr/>
        <w:t>of</w:t>
      </w:r>
      <w:r>
        <w:rPr>
          <w:spacing w:val="2"/>
        </w:rPr>
        <w:t> </w:t>
      </w:r>
      <w:r>
        <w:rPr>
          <w:spacing w:val="-1"/>
        </w:rPr>
        <w:t>Nigeria</w:t>
      </w:r>
      <w:r>
        <w:rPr>
          <w:b w:val="0"/>
        </w:rPr>
      </w:r>
    </w:p>
    <w:p>
      <w:pPr>
        <w:pStyle w:val="BodyText"/>
        <w:spacing w:line="276" w:lineRule="auto"/>
        <w:ind w:right="117"/>
        <w:jc w:val="both"/>
      </w:pPr>
      <w:r>
        <w:rPr>
          <w:spacing w:val="-1"/>
        </w:rPr>
        <w:t>Under</w:t>
      </w:r>
      <w:r>
        <w:rPr>
          <w:spacing w:val="3"/>
        </w:rPr>
        <w:t> </w:t>
      </w:r>
      <w:r>
        <w:rPr>
          <w:spacing w:val="-1"/>
        </w:rPr>
        <w:t>Section</w:t>
      </w:r>
      <w:r>
        <w:rPr>
          <w:spacing w:val="4"/>
        </w:rPr>
        <w:t> </w:t>
      </w:r>
      <w:r>
        <w:rPr/>
        <w:t>44</w:t>
      </w:r>
      <w:r>
        <w:rPr>
          <w:spacing w:val="4"/>
        </w:rPr>
        <w:t> </w:t>
      </w:r>
      <w:r>
        <w:rPr/>
        <w:t>(3)</w:t>
      </w:r>
      <w:r>
        <w:rPr>
          <w:spacing w:val="6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1999</w:t>
      </w:r>
      <w:r>
        <w:rPr>
          <w:spacing w:val="4"/>
        </w:rPr>
        <w:t> </w:t>
      </w:r>
      <w:r>
        <w:rPr>
          <w:spacing w:val="-1"/>
        </w:rPr>
        <w:t>Constitution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Federal</w:t>
      </w:r>
      <w:r>
        <w:rPr>
          <w:spacing w:val="5"/>
        </w:rPr>
        <w:t> </w:t>
      </w:r>
      <w:r>
        <w:rPr/>
        <w:t>Republic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Nigeria</w:t>
      </w:r>
      <w:r>
        <w:rPr>
          <w:spacing w:val="5"/>
        </w:rPr>
        <w:t> </w:t>
      </w:r>
      <w:r>
        <w:rPr>
          <w:spacing w:val="-1"/>
        </w:rPr>
        <w:t>(as</w:t>
      </w:r>
      <w:r>
        <w:rPr>
          <w:spacing w:val="63"/>
        </w:rPr>
        <w:t> </w:t>
      </w:r>
      <w:r>
        <w:rPr>
          <w:spacing w:val="-1"/>
        </w:rPr>
        <w:t>amended),</w:t>
      </w:r>
      <w:r>
        <w:rPr>
          <w:spacing w:val="15"/>
        </w:rPr>
        <w:t> </w:t>
      </w:r>
      <w:r>
        <w:rPr/>
        <w:t>the</w:t>
      </w:r>
      <w:r>
        <w:rPr>
          <w:spacing w:val="13"/>
        </w:rPr>
        <w:t> </w:t>
      </w:r>
      <w:r>
        <w:rPr/>
        <w:t>ownership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all</w:t>
      </w:r>
      <w:r>
        <w:rPr>
          <w:spacing w:val="14"/>
        </w:rPr>
        <w:t> </w:t>
      </w:r>
      <w:r>
        <w:rPr/>
        <w:t>mineral</w:t>
      </w:r>
      <w:r>
        <w:rPr>
          <w:spacing w:val="14"/>
        </w:rPr>
        <w:t> </w:t>
      </w:r>
      <w:r>
        <w:rPr>
          <w:spacing w:val="-1"/>
        </w:rPr>
        <w:t>resources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>
          <w:spacing w:val="-1"/>
        </w:rPr>
        <w:t>vested</w:t>
      </w:r>
      <w:r>
        <w:rPr>
          <w:spacing w:val="16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government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72"/>
        </w:rPr>
        <w:t> </w:t>
      </w:r>
      <w:r>
        <w:rPr>
          <w:spacing w:val="-1"/>
        </w:rPr>
        <w:t>federation;</w:t>
      </w:r>
      <w:r>
        <w:rPr>
          <w:spacing w:val="12"/>
        </w:rPr>
        <w:t> </w:t>
      </w:r>
      <w:r>
        <w:rPr/>
        <w:t>while</w:t>
      </w:r>
      <w:r>
        <w:rPr>
          <w:spacing w:val="11"/>
        </w:rPr>
        <w:t> </w:t>
      </w:r>
      <w:r>
        <w:rPr>
          <w:spacing w:val="-1"/>
        </w:rPr>
        <w:t>item</w:t>
      </w:r>
      <w:r>
        <w:rPr>
          <w:spacing w:val="14"/>
        </w:rPr>
        <w:t> </w:t>
      </w:r>
      <w:r>
        <w:rPr/>
        <w:t>39</w:t>
      </w:r>
      <w:r>
        <w:rPr>
          <w:spacing w:val="11"/>
        </w:rPr>
        <w:t> </w:t>
      </w:r>
      <w:r>
        <w:rPr>
          <w:spacing w:val="-1"/>
        </w:rPr>
        <w:t>Schedule</w:t>
      </w:r>
      <w:r>
        <w:rPr>
          <w:spacing w:val="13"/>
        </w:rPr>
        <w:t> </w:t>
      </w:r>
      <w:r>
        <w:rPr/>
        <w:t>II</w:t>
      </w:r>
      <w:r>
        <w:rPr>
          <w:spacing w:val="10"/>
        </w:rPr>
        <w:t> </w:t>
      </w:r>
      <w:r>
        <w:rPr/>
        <w:t>placed</w:t>
      </w:r>
      <w:r>
        <w:rPr>
          <w:spacing w:val="14"/>
        </w:rPr>
        <w:t> </w:t>
      </w:r>
      <w:r>
        <w:rPr>
          <w:spacing w:val="-1"/>
        </w:rPr>
        <w:t>mines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minerals</w:t>
      </w:r>
      <w:r>
        <w:rPr>
          <w:spacing w:val="12"/>
        </w:rPr>
        <w:t> </w:t>
      </w:r>
      <w:r>
        <w:rPr/>
        <w:t>under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Exclusive</w:t>
      </w:r>
      <w:r>
        <w:rPr>
          <w:spacing w:val="63"/>
        </w:rPr>
        <w:t> </w:t>
      </w:r>
      <w:r>
        <w:rPr>
          <w:spacing w:val="-1"/>
        </w:rPr>
        <w:t>Legislative</w:t>
      </w:r>
      <w:r>
        <w:rPr>
          <w:spacing w:val="54"/>
        </w:rPr>
        <w:t> </w:t>
      </w:r>
      <w:r>
        <w:rPr/>
        <w:t>List.</w:t>
      </w:r>
      <w:r>
        <w:rPr>
          <w:spacing w:val="54"/>
        </w:rPr>
        <w:t> </w:t>
      </w:r>
      <w:r>
        <w:rPr>
          <w:spacing w:val="-1"/>
        </w:rPr>
        <w:t>Therefore,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/>
        <w:t>FG</w:t>
      </w:r>
      <w:r>
        <w:rPr>
          <w:spacing w:val="54"/>
        </w:rPr>
        <w:t> </w:t>
      </w:r>
      <w:r>
        <w:rPr>
          <w:spacing w:val="-1"/>
        </w:rPr>
        <w:t>has</w:t>
      </w:r>
      <w:r>
        <w:rPr>
          <w:spacing w:val="55"/>
        </w:rPr>
        <w:t> </w:t>
      </w:r>
      <w:r>
        <w:rPr/>
        <w:t>exclusive</w:t>
      </w:r>
      <w:r>
        <w:rPr>
          <w:spacing w:val="54"/>
        </w:rPr>
        <w:t> </w:t>
      </w:r>
      <w:r>
        <w:rPr>
          <w:spacing w:val="-1"/>
        </w:rPr>
        <w:t>powers</w:t>
      </w:r>
      <w:r>
        <w:rPr>
          <w:spacing w:val="54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/>
        <w:t>jurisdiction</w:t>
      </w:r>
      <w:r>
        <w:rPr>
          <w:spacing w:val="55"/>
        </w:rPr>
        <w:t> </w:t>
      </w:r>
      <w:r>
        <w:rPr/>
        <w:t>on</w:t>
      </w:r>
      <w:r>
        <w:rPr>
          <w:spacing w:val="54"/>
        </w:rPr>
        <w:t> </w:t>
      </w:r>
      <w:r>
        <w:rPr>
          <w:spacing w:val="-1"/>
        </w:rPr>
        <w:t>all</w:t>
      </w:r>
      <w:r>
        <w:rPr>
          <w:spacing w:val="55"/>
        </w:rPr>
        <w:t> </w:t>
      </w:r>
      <w:r>
        <w:rPr>
          <w:spacing w:val="-1"/>
        </w:rPr>
        <w:t>matters</w:t>
      </w:r>
      <w:r>
        <w:rPr>
          <w:spacing w:val="59"/>
        </w:rPr>
        <w:t> </w:t>
      </w:r>
      <w:r>
        <w:rPr>
          <w:spacing w:val="-1"/>
        </w:rPr>
        <w:t>relating</w:t>
      </w:r>
      <w:r>
        <w:rPr>
          <w:spacing w:val="5"/>
        </w:rPr>
        <w:t> </w:t>
      </w:r>
      <w:r>
        <w:rPr>
          <w:spacing w:val="-1"/>
        </w:rPr>
        <w:t>therein.</w:t>
      </w:r>
      <w:r>
        <w:rPr>
          <w:spacing w:val="5"/>
        </w:rPr>
        <w:t> </w:t>
      </w:r>
      <w:r>
        <w:rPr>
          <w:spacing w:val="-1"/>
        </w:rPr>
        <w:t>Consequently,</w:t>
      </w:r>
      <w:r>
        <w:rPr>
          <w:spacing w:val="4"/>
        </w:rPr>
        <w:t> </w:t>
      </w:r>
      <w:r>
        <w:rPr>
          <w:spacing w:val="-1"/>
        </w:rPr>
        <w:t>all</w:t>
      </w:r>
      <w:r>
        <w:rPr>
          <w:spacing w:val="5"/>
        </w:rPr>
        <w:t> </w:t>
      </w:r>
      <w:r>
        <w:rPr>
          <w:spacing w:val="-1"/>
        </w:rPr>
        <w:t>taxes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royalties</w:t>
      </w:r>
      <w:r>
        <w:rPr>
          <w:spacing w:val="4"/>
        </w:rPr>
        <w:t> </w:t>
      </w:r>
      <w:r>
        <w:rPr>
          <w:spacing w:val="-1"/>
        </w:rPr>
        <w:t>derived</w:t>
      </w:r>
      <w:r>
        <w:rPr>
          <w:spacing w:val="4"/>
        </w:rPr>
        <w:t> </w:t>
      </w:r>
      <w:r>
        <w:rPr>
          <w:spacing w:val="-1"/>
        </w:rPr>
        <w:t>from</w:t>
      </w:r>
      <w:r>
        <w:rPr>
          <w:spacing w:val="5"/>
        </w:rPr>
        <w:t> </w:t>
      </w:r>
      <w:r>
        <w:rPr/>
        <w:t>mining</w:t>
      </w:r>
      <w:r>
        <w:rPr>
          <w:spacing w:val="2"/>
        </w:rPr>
        <w:t> </w:t>
      </w:r>
      <w:r>
        <w:rPr>
          <w:spacing w:val="-1"/>
        </w:rPr>
        <w:t>activities</w:t>
      </w:r>
      <w:r>
        <w:rPr>
          <w:spacing w:val="4"/>
        </w:rPr>
        <w:t> </w:t>
      </w:r>
      <w:r>
        <w:rPr/>
        <w:t>go</w:t>
      </w:r>
      <w:r>
        <w:rPr>
          <w:spacing w:val="4"/>
        </w:rPr>
        <w:t> </w:t>
      </w:r>
      <w:r>
        <w:rPr/>
        <w:t>to</w:t>
      </w:r>
      <w:r>
        <w:rPr>
          <w:spacing w:val="2"/>
        </w:rPr>
        <w:t> </w:t>
      </w:r>
      <w:r>
        <w:rPr/>
        <w:t>the</w:t>
      </w:r>
      <w:r>
        <w:rPr>
          <w:spacing w:val="97"/>
        </w:rPr>
        <w:t> </w:t>
      </w:r>
      <w:r>
        <w:rPr>
          <w:spacing w:val="-1"/>
        </w:rPr>
        <w:t>federation</w:t>
      </w:r>
      <w:r>
        <w:rPr/>
        <w:t> </w:t>
      </w:r>
      <w:r>
        <w:rPr>
          <w:spacing w:val="-1"/>
        </w:rPr>
        <w:t>account.</w:t>
      </w:r>
      <w:r>
        <w:rPr>
          <w:spacing w:val="1"/>
        </w:rPr>
        <w:t> </w:t>
      </w:r>
      <w:r>
        <w:rPr>
          <w:spacing w:val="-1"/>
        </w:rPr>
        <w:t>For</w:t>
      </w:r>
      <w:r>
        <w:rPr/>
        <w:t> the</w:t>
      </w:r>
      <w:r>
        <w:rPr>
          <w:spacing w:val="-1"/>
        </w:rPr>
        <w:t> details</w:t>
      </w:r>
      <w:r>
        <w:rPr/>
        <w:t> of</w:t>
      </w:r>
      <w:r>
        <w:rPr>
          <w:spacing w:val="-1"/>
        </w:rPr>
        <w:t> Section</w:t>
      </w:r>
      <w:r>
        <w:rPr/>
        <w:t> 44 (3) of </w:t>
      </w:r>
      <w:r>
        <w:rPr>
          <w:spacing w:val="-1"/>
        </w:rPr>
        <w:t>the constitution,</w:t>
      </w:r>
      <w:r>
        <w:rPr/>
        <w:t> </w:t>
      </w:r>
      <w:r>
        <w:rPr>
          <w:spacing w:val="-1"/>
        </w:rPr>
        <w:t>see</w:t>
      </w:r>
    </w:p>
    <w:p>
      <w:pPr>
        <w:spacing w:before="1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33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http://www.nigeria-law.org/ConstitutionOfTheFederalRepublicOfNigeria.htm#Chapter_4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2"/>
          <w:numId w:val="13"/>
        </w:numPr>
        <w:tabs>
          <w:tab w:pos="821" w:val="left" w:leader="none"/>
        </w:tabs>
        <w:spacing w:line="240" w:lineRule="auto" w:before="69" w:after="0"/>
        <w:ind w:left="820" w:right="0" w:hanging="720"/>
        <w:jc w:val="left"/>
        <w:rPr>
          <w:b w:val="0"/>
          <w:bCs w:val="0"/>
        </w:rPr>
      </w:pPr>
      <w:r>
        <w:rPr>
          <w:spacing w:val="-1"/>
        </w:rPr>
        <w:t>Nigerian</w:t>
      </w:r>
      <w:r>
        <w:rPr/>
        <w:t> </w:t>
      </w:r>
      <w:r>
        <w:rPr>
          <w:spacing w:val="-1"/>
        </w:rPr>
        <w:t>Minerals</w:t>
      </w:r>
      <w:r>
        <w:rPr/>
        <w:t> and Mining </w:t>
      </w:r>
      <w:r>
        <w:rPr>
          <w:spacing w:val="-1"/>
        </w:rPr>
        <w:t>Act</w:t>
      </w:r>
      <w:r>
        <w:rPr>
          <w:spacing w:val="1"/>
        </w:rPr>
        <w:t> </w:t>
      </w:r>
      <w:r>
        <w:rPr/>
        <w:t>2007 </w:t>
      </w:r>
      <w:r>
        <w:rPr>
          <w:spacing w:val="-1"/>
        </w:rPr>
        <w:t>(NMMA)</w:t>
      </w:r>
      <w:r>
        <w:rPr>
          <w:b w:val="0"/>
        </w:rPr>
      </w:r>
    </w:p>
    <w:p>
      <w:pPr>
        <w:pStyle w:val="BodyText"/>
        <w:spacing w:line="275" w:lineRule="auto"/>
        <w:ind w:right="120"/>
        <w:jc w:val="left"/>
      </w:pPr>
      <w:r>
        <w:rPr/>
        <w:t>This</w:t>
      </w:r>
      <w:r>
        <w:rPr>
          <w:spacing w:val="14"/>
        </w:rPr>
        <w:t> </w:t>
      </w:r>
      <w:r>
        <w:rPr/>
        <w:t>is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principal</w:t>
      </w:r>
      <w:r>
        <w:rPr>
          <w:spacing w:val="14"/>
        </w:rPr>
        <w:t> </w:t>
      </w:r>
      <w:r>
        <w:rPr>
          <w:spacing w:val="-1"/>
        </w:rPr>
        <w:t>legislation</w:t>
      </w:r>
      <w:r>
        <w:rPr>
          <w:spacing w:val="14"/>
        </w:rPr>
        <w:t> </w:t>
      </w:r>
      <w:r>
        <w:rPr>
          <w:spacing w:val="-1"/>
        </w:rPr>
        <w:t>regulating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Nigerian</w:t>
      </w:r>
      <w:r>
        <w:rPr>
          <w:spacing w:val="14"/>
        </w:rPr>
        <w:t> </w:t>
      </w:r>
      <w:r>
        <w:rPr/>
        <w:t>mining</w:t>
      </w:r>
      <w:r>
        <w:rPr>
          <w:spacing w:val="14"/>
        </w:rPr>
        <w:t> </w:t>
      </w:r>
      <w:r>
        <w:rPr>
          <w:spacing w:val="-1"/>
        </w:rPr>
        <w:t>sector.</w:t>
      </w:r>
      <w:r>
        <w:rPr>
          <w:spacing w:val="13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key</w:t>
      </w:r>
      <w:r>
        <w:rPr>
          <w:spacing w:val="14"/>
        </w:rPr>
        <w:t> </w:t>
      </w:r>
      <w:r>
        <w:rPr/>
        <w:t>provisions</w:t>
      </w:r>
      <w:r>
        <w:rPr>
          <w:spacing w:val="14"/>
        </w:rPr>
        <w:t> </w:t>
      </w:r>
      <w:r>
        <w:rPr/>
        <w:t>of</w:t>
      </w:r>
      <w:r>
        <w:rPr>
          <w:spacing w:val="65"/>
        </w:rPr>
        <w:t> </w:t>
      </w:r>
      <w:r>
        <w:rPr/>
        <w:t>the </w:t>
      </w:r>
      <w:r>
        <w:rPr>
          <w:spacing w:val="-1"/>
        </w:rPr>
        <w:t>Act</w:t>
      </w:r>
      <w:r>
        <w:rPr/>
        <w:t> </w:t>
      </w:r>
      <w:r>
        <w:rPr>
          <w:spacing w:val="-1"/>
        </w:rPr>
        <w:t>include;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76" w:lineRule="auto" w:before="107" w:after="0"/>
        <w:ind w:left="527" w:right="117" w:hanging="427"/>
        <w:jc w:val="both"/>
      </w:pPr>
      <w:r>
        <w:rPr>
          <w:spacing w:val="-1"/>
        </w:rPr>
        <w:t>Establishment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specialized</w:t>
      </w:r>
      <w:r>
        <w:rPr>
          <w:spacing w:val="11"/>
        </w:rPr>
        <w:t> </w:t>
      </w:r>
      <w:r>
        <w:rPr>
          <w:spacing w:val="-1"/>
        </w:rPr>
        <w:t>departments</w:t>
      </w:r>
      <w:r>
        <w:rPr>
          <w:spacing w:val="12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/>
        <w:t>MMSD</w:t>
      </w:r>
      <w:r>
        <w:rPr>
          <w:spacing w:val="11"/>
        </w:rPr>
        <w:t> </w:t>
      </w:r>
      <w:r>
        <w:rPr/>
        <w:t>that</w:t>
      </w:r>
      <w:r>
        <w:rPr>
          <w:spacing w:val="12"/>
        </w:rPr>
        <w:t> </w:t>
      </w:r>
      <w:r>
        <w:rPr/>
        <w:t>are</w:t>
      </w:r>
      <w:r>
        <w:rPr>
          <w:spacing w:val="10"/>
        </w:rPr>
        <w:t> </w:t>
      </w:r>
      <w:r>
        <w:rPr/>
        <w:t>charged</w:t>
      </w:r>
      <w:r>
        <w:rPr>
          <w:spacing w:val="11"/>
        </w:rPr>
        <w:t> </w:t>
      </w:r>
      <w:r>
        <w:rPr/>
        <w:t>with</w:t>
      </w:r>
      <w:r>
        <w:rPr>
          <w:spacing w:val="12"/>
        </w:rPr>
        <w:t> </w:t>
      </w:r>
      <w:r>
        <w:rPr/>
        <w:t>the</w:t>
      </w:r>
      <w:r>
        <w:rPr>
          <w:spacing w:val="63"/>
        </w:rPr>
        <w:t> </w:t>
      </w:r>
      <w:r>
        <w:rPr>
          <w:spacing w:val="-1"/>
        </w:rPr>
        <w:t>responsibility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general</w:t>
      </w:r>
      <w:r>
        <w:rPr>
          <w:spacing w:val="9"/>
        </w:rPr>
        <w:t> </w:t>
      </w:r>
      <w:r>
        <w:rPr>
          <w:spacing w:val="-1"/>
        </w:rPr>
        <w:t>supervision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activities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sector</w:t>
      </w:r>
      <w:r>
        <w:rPr>
          <w:spacing w:val="6"/>
        </w:rPr>
        <w:t> </w:t>
      </w:r>
      <w:r>
        <w:rPr/>
        <w:t>to</w:t>
      </w:r>
      <w:r>
        <w:rPr>
          <w:spacing w:val="11"/>
        </w:rPr>
        <w:t> </w:t>
      </w:r>
      <w:r>
        <w:rPr/>
        <w:t>ensure</w:t>
      </w:r>
      <w:r>
        <w:rPr>
          <w:spacing w:val="7"/>
        </w:rPr>
        <w:t> </w:t>
      </w:r>
      <w:r>
        <w:rPr>
          <w:spacing w:val="-1"/>
        </w:rPr>
        <w:t>compliance</w:t>
      </w:r>
      <w:r>
        <w:rPr>
          <w:spacing w:val="6"/>
        </w:rPr>
        <w:t> </w:t>
      </w:r>
      <w:r>
        <w:rPr/>
        <w:t>with</w:t>
      </w:r>
      <w:r>
        <w:rPr>
          <w:spacing w:val="77"/>
        </w:rPr>
        <w:t> </w:t>
      </w:r>
      <w:r>
        <w:rPr/>
        <w:t>the </w:t>
      </w:r>
      <w:r>
        <w:rPr>
          <w:spacing w:val="-1"/>
        </w:rPr>
        <w:t>Act;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75" w:lineRule="auto" w:before="0" w:after="0"/>
        <w:ind w:left="527" w:right="120" w:hanging="427"/>
        <w:jc w:val="left"/>
      </w:pPr>
      <w:r>
        <w:rPr>
          <w:spacing w:val="-1"/>
        </w:rPr>
        <w:t>Establishment</w:t>
      </w:r>
      <w:r>
        <w:rPr>
          <w:spacing w:val="31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MCO</w:t>
      </w:r>
      <w:r>
        <w:rPr>
          <w:spacing w:val="32"/>
        </w:rPr>
        <w:t> </w:t>
      </w:r>
      <w:r>
        <w:rPr/>
        <w:t>for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administration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mineral</w:t>
      </w:r>
      <w:r>
        <w:rPr>
          <w:spacing w:val="31"/>
        </w:rPr>
        <w:t> </w:t>
      </w:r>
      <w:r>
        <w:rPr>
          <w:spacing w:val="-1"/>
        </w:rPr>
        <w:t>titles</w:t>
      </w:r>
      <w:r>
        <w:rPr>
          <w:spacing w:val="31"/>
        </w:rPr>
        <w:t> </w:t>
      </w:r>
      <w:r>
        <w:rPr/>
        <w:t>and</w:t>
      </w:r>
      <w:r>
        <w:rPr>
          <w:spacing w:val="26"/>
        </w:rPr>
        <w:t> </w:t>
      </w:r>
      <w:r>
        <w:rPr>
          <w:spacing w:val="-1"/>
        </w:rPr>
        <w:t>maintenance</w:t>
      </w:r>
      <w:r>
        <w:rPr>
          <w:spacing w:val="30"/>
        </w:rPr>
        <w:t> </w:t>
      </w:r>
      <w:r>
        <w:rPr/>
        <w:t>of</w:t>
      </w:r>
      <w:r>
        <w:rPr>
          <w:spacing w:val="79"/>
        </w:rPr>
        <w:t> </w:t>
      </w:r>
      <w:r>
        <w:rPr>
          <w:spacing w:val="-1"/>
        </w:rPr>
        <w:t>records;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40" w:lineRule="auto" w:before="4" w:after="0"/>
        <w:ind w:left="527" w:right="0" w:hanging="427"/>
        <w:jc w:val="left"/>
      </w:pPr>
      <w:r>
        <w:rPr/>
        <w:t>Provision for</w:t>
      </w:r>
      <w:r>
        <w:rPr>
          <w:spacing w:val="-1"/>
        </w:rPr>
        <w:t> mechanism</w:t>
      </w:r>
      <w:r>
        <w:rPr/>
        <w:t> of dispute </w:t>
      </w:r>
      <w:r>
        <w:rPr>
          <w:spacing w:val="-1"/>
        </w:rPr>
        <w:t>resolution;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40" w:lineRule="auto" w:before="41" w:after="0"/>
        <w:ind w:left="527" w:right="0" w:hanging="427"/>
        <w:jc w:val="left"/>
      </w:pPr>
      <w:r>
        <w:rPr/>
        <w:t>Provision of</w:t>
      </w:r>
      <w:r>
        <w:rPr>
          <w:spacing w:val="-1"/>
        </w:rPr>
        <w:t> incentives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investment</w:t>
      </w:r>
      <w:r>
        <w:rPr/>
        <w:t> in the solid </w:t>
      </w:r>
      <w:r>
        <w:rPr>
          <w:spacing w:val="-1"/>
        </w:rPr>
        <w:t>mineral</w:t>
      </w:r>
      <w:r>
        <w:rPr/>
        <w:t> </w:t>
      </w:r>
      <w:r>
        <w:rPr>
          <w:spacing w:val="-1"/>
        </w:rPr>
        <w:t>sector.</w:t>
      </w:r>
    </w:p>
    <w:p>
      <w:pPr>
        <w:spacing w:after="0" w:line="240" w:lineRule="auto"/>
        <w:jc w:val="left"/>
        <w:sectPr>
          <w:pgSz w:w="11910" w:h="16840"/>
          <w:pgMar w:header="0" w:footer="1010" w:top="1380" w:bottom="1200" w:left="1340" w:right="1320"/>
        </w:sectPr>
      </w:pPr>
    </w:p>
    <w:p>
      <w:pPr>
        <w:pStyle w:val="BodyText"/>
        <w:spacing w:line="240" w:lineRule="auto" w:before="41"/>
        <w:ind w:right="0"/>
        <w:jc w:val="left"/>
      </w:pPr>
      <w:r>
        <w:rPr>
          <w:spacing w:val="-1"/>
        </w:rPr>
        <w:t>Visit</w:t>
      </w:r>
      <w:r>
        <w:rPr/>
        <w:t> the</w:t>
      </w:r>
      <w:r>
        <w:rPr>
          <w:spacing w:val="-1"/>
        </w:rPr>
        <w:t> </w:t>
      </w:r>
      <w:r>
        <w:rPr/>
        <w:t>links </w:t>
      </w:r>
      <w:r>
        <w:rPr>
          <w:spacing w:val="-1"/>
        </w:rPr>
        <w:t>below:</w:t>
      </w:r>
    </w:p>
    <w:p>
      <w:pPr>
        <w:spacing w:line="275" w:lineRule="auto" w:before="41"/>
        <w:ind w:left="100" w:right="1148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34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http://www.nigerianminers.org/sites/default/files/Mining-Mineral-Act.pdf</w:t>
        </w:r>
        <w:r>
          <w:rPr>
            <w:rFonts w:ascii="Times New Roman"/>
            <w:color w:val="0000FF"/>
            <w:sz w:val="18"/>
          </w:rPr>
        </w:r>
      </w:hyperlink>
      <w:r>
        <w:rPr>
          <w:rFonts w:ascii="Times New Roman"/>
          <w:color w:val="0000FF"/>
          <w:sz w:val="18"/>
        </w:rPr>
        <w:t> </w:t>
      </w:r>
      <w:hyperlink r:id="rId35"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color w:val="0000FF"/>
            <w:sz w:val="18"/>
          </w:rPr>
          <w:t>  </w:t>
        </w:r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http://www.minesandsteel.gov.ng/wp-content/uploads/2016/04/Nigerian_Minerals_and_Mining_Act_2007.pdf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numPr>
          <w:ilvl w:val="2"/>
          <w:numId w:val="13"/>
        </w:numPr>
        <w:tabs>
          <w:tab w:pos="821" w:val="left" w:leader="none"/>
        </w:tabs>
        <w:spacing w:line="240" w:lineRule="auto" w:before="69" w:after="0"/>
        <w:ind w:left="820" w:right="0" w:hanging="720"/>
        <w:jc w:val="left"/>
        <w:rPr>
          <w:b w:val="0"/>
          <w:bCs w:val="0"/>
        </w:rPr>
      </w:pPr>
      <w:r>
        <w:rPr/>
        <w:t>The</w:t>
      </w:r>
      <w:r>
        <w:rPr>
          <w:spacing w:val="-1"/>
        </w:rPr>
        <w:t> Nigerian</w:t>
      </w:r>
      <w:r>
        <w:rPr>
          <w:spacing w:val="1"/>
        </w:rPr>
        <w:t> </w:t>
      </w:r>
      <w:r>
        <w:rPr>
          <w:spacing w:val="-1"/>
        </w:rPr>
        <w:t>Minerals</w:t>
      </w:r>
      <w:r>
        <w:rPr/>
        <w:t> and </w:t>
      </w:r>
      <w:r>
        <w:rPr>
          <w:spacing w:val="-1"/>
        </w:rPr>
        <w:t>Mining</w:t>
      </w:r>
      <w:r>
        <w:rPr/>
        <w:t> </w:t>
      </w:r>
      <w:r>
        <w:rPr>
          <w:spacing w:val="-1"/>
        </w:rPr>
        <w:t>Regulations</w:t>
      </w:r>
      <w:r>
        <w:rPr/>
        <w:t> </w:t>
      </w:r>
      <w:r>
        <w:rPr>
          <w:spacing w:val="-1"/>
        </w:rPr>
        <w:t>(NMMR)</w:t>
      </w:r>
      <w:r>
        <w:rPr>
          <w:spacing w:val="1"/>
        </w:rPr>
        <w:t> </w:t>
      </w:r>
      <w:r>
        <w:rPr/>
        <w:t>2011</w:t>
      </w:r>
      <w:r>
        <w:rPr>
          <w:b w:val="0"/>
        </w:rPr>
      </w:r>
    </w:p>
    <w:p>
      <w:pPr>
        <w:pStyle w:val="BodyText"/>
        <w:spacing w:line="275" w:lineRule="auto"/>
        <w:ind w:right="123"/>
        <w:jc w:val="left"/>
      </w:pPr>
      <w:r>
        <w:rPr/>
        <w:t>The</w:t>
      </w:r>
      <w:r>
        <w:rPr>
          <w:spacing w:val="18"/>
        </w:rPr>
        <w:t> </w:t>
      </w:r>
      <w:r>
        <w:rPr/>
        <w:t>NMMR</w:t>
      </w:r>
      <w:r>
        <w:rPr>
          <w:spacing w:val="19"/>
        </w:rPr>
        <w:t> </w:t>
      </w:r>
      <w:r>
        <w:rPr>
          <w:spacing w:val="-1"/>
        </w:rPr>
        <w:t>provides</w:t>
      </w:r>
      <w:r>
        <w:rPr>
          <w:spacing w:val="21"/>
        </w:rPr>
        <w:t> </w:t>
      </w:r>
      <w:r>
        <w:rPr/>
        <w:t>guidelines</w:t>
      </w:r>
      <w:r>
        <w:rPr>
          <w:spacing w:val="19"/>
        </w:rPr>
        <w:t> </w:t>
      </w:r>
      <w:r>
        <w:rPr/>
        <w:t>for</w:t>
      </w:r>
      <w:r>
        <w:rPr>
          <w:spacing w:val="17"/>
        </w:rPr>
        <w:t> </w:t>
      </w:r>
      <w:r>
        <w:rPr/>
        <w:t>both</w:t>
      </w:r>
      <w:r>
        <w:rPr>
          <w:spacing w:val="21"/>
        </w:rPr>
        <w:t> </w:t>
      </w:r>
      <w:r>
        <w:rPr/>
        <w:t>the</w:t>
      </w:r>
      <w:r>
        <w:rPr>
          <w:spacing w:val="18"/>
        </w:rPr>
        <w:t> </w:t>
      </w:r>
      <w:r>
        <w:rPr/>
        <w:t>operation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indigenous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foreign</w:t>
      </w:r>
      <w:r>
        <w:rPr>
          <w:spacing w:val="21"/>
        </w:rPr>
        <w:t> </w:t>
      </w:r>
      <w:r>
        <w:rPr>
          <w:spacing w:val="-1"/>
        </w:rPr>
        <w:t>miners</w:t>
      </w:r>
      <w:r>
        <w:rPr>
          <w:spacing w:val="18"/>
        </w:rPr>
        <w:t> </w:t>
      </w:r>
      <w:r>
        <w:rPr/>
        <w:t>in</w:t>
      </w:r>
      <w:r>
        <w:rPr>
          <w:spacing w:val="59"/>
        </w:rPr>
        <w:t> </w:t>
      </w:r>
      <w:r>
        <w:rPr>
          <w:spacing w:val="-1"/>
        </w:rPr>
        <w:t>Nigeria</w:t>
      </w:r>
      <w:r>
        <w:rPr>
          <w:spacing w:val="-2"/>
        </w:rPr>
        <w:t> </w:t>
      </w:r>
      <w:r>
        <w:rPr/>
        <w:t>in </w:t>
      </w:r>
      <w:r>
        <w:rPr>
          <w:spacing w:val="-1"/>
        </w:rPr>
        <w:t>accordance</w:t>
      </w:r>
      <w:r>
        <w:rPr>
          <w:spacing w:val="1"/>
        </w:rPr>
        <w:t> </w:t>
      </w:r>
      <w:r>
        <w:rPr/>
        <w:t>with the</w:t>
      </w:r>
      <w:r>
        <w:rPr>
          <w:spacing w:val="-1"/>
        </w:rPr>
        <w:t> </w:t>
      </w:r>
      <w:r>
        <w:rPr/>
        <w:t>NMMA. </w:t>
      </w:r>
      <w:r>
        <w:rPr>
          <w:spacing w:val="-1"/>
        </w:rPr>
        <w:t>For</w:t>
      </w:r>
      <w:r>
        <w:rPr/>
        <w:t> details </w:t>
      </w:r>
      <w:r>
        <w:rPr>
          <w:spacing w:val="-1"/>
        </w:rPr>
        <w:t>information,</w:t>
      </w:r>
      <w:r>
        <w:rPr/>
        <w:t> visit:</w:t>
      </w:r>
    </w:p>
    <w:p>
      <w:pPr>
        <w:spacing w:before="2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36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http://www.minesandsteel.gov.ng/wp-content/uploads/2016/04/Nigerian_Minerals_and_Mining_Regulations_2011.pdf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numPr>
          <w:ilvl w:val="2"/>
          <w:numId w:val="13"/>
        </w:numPr>
        <w:tabs>
          <w:tab w:pos="821" w:val="left" w:leader="none"/>
        </w:tabs>
        <w:spacing w:line="263" w:lineRule="auto" w:before="69"/>
        <w:ind w:left="100" w:right="12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The</w:t>
      </w:r>
      <w:r>
        <w:rPr>
          <w:rFonts w:ascii="Times New Roman"/>
          <w:b/>
          <w:spacing w:val="-1"/>
          <w:sz w:val="24"/>
        </w:rPr>
        <w:t> Nigerian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pacing w:val="-1"/>
          <w:sz w:val="24"/>
        </w:rPr>
        <w:t>Extractive Industries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Transparency</w:t>
      </w:r>
      <w:r>
        <w:rPr>
          <w:rFonts w:ascii="Times New Roman"/>
          <w:b/>
          <w:sz w:val="24"/>
        </w:rPr>
        <w:t> Initiative</w:t>
      </w:r>
      <w:r>
        <w:rPr>
          <w:rFonts w:ascii="Times New Roman"/>
          <w:b/>
          <w:spacing w:val="2"/>
          <w:sz w:val="24"/>
        </w:rPr>
        <w:t> </w:t>
      </w:r>
      <w:r>
        <w:rPr>
          <w:rFonts w:ascii="Times New Roman"/>
          <w:b/>
          <w:spacing w:val="-1"/>
          <w:sz w:val="24"/>
        </w:rPr>
        <w:t>(NEITI)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Act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2007</w:t>
      </w:r>
      <w:r>
        <w:rPr>
          <w:rFonts w:ascii="Times New Roman"/>
          <w:b/>
          <w:spacing w:val="81"/>
          <w:sz w:val="24"/>
        </w:rPr>
        <w:t> </w:t>
      </w:r>
      <w:r>
        <w:rPr>
          <w:rFonts w:ascii="Times New Roman"/>
          <w:spacing w:val="-1"/>
          <w:sz w:val="24"/>
        </w:rPr>
        <w:t>Following</w:t>
      </w:r>
      <w:r>
        <w:rPr>
          <w:rFonts w:ascii="Times New Roman"/>
          <w:spacing w:val="28"/>
          <w:sz w:val="24"/>
        </w:rPr>
        <w:t> </w:t>
      </w:r>
      <w:r>
        <w:rPr>
          <w:rFonts w:ascii="Times New Roman"/>
          <w:sz w:val="24"/>
        </w:rPr>
        <w:t>its</w:t>
      </w:r>
      <w:r>
        <w:rPr>
          <w:rFonts w:ascii="Times New Roman"/>
          <w:spacing w:val="29"/>
          <w:sz w:val="24"/>
        </w:rPr>
        <w:t> </w:t>
      </w:r>
      <w:r>
        <w:rPr>
          <w:rFonts w:ascii="Times New Roman"/>
          <w:spacing w:val="-1"/>
          <w:sz w:val="24"/>
        </w:rPr>
        <w:t>membership</w:t>
      </w:r>
      <w:r>
        <w:rPr>
          <w:rFonts w:ascii="Times New Roman"/>
          <w:spacing w:val="28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28"/>
          <w:sz w:val="24"/>
        </w:rPr>
        <w:t> </w:t>
      </w:r>
      <w:r>
        <w:rPr>
          <w:rFonts w:ascii="Times New Roman"/>
          <w:spacing w:val="-1"/>
          <w:sz w:val="24"/>
        </w:rPr>
        <w:t>EITI</w:t>
      </w:r>
      <w:r>
        <w:rPr>
          <w:rFonts w:ascii="Times New Roman"/>
          <w:spacing w:val="25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pacing w:val="-1"/>
          <w:sz w:val="24"/>
        </w:rPr>
        <w:t>commencement</w:t>
      </w:r>
      <w:r>
        <w:rPr>
          <w:rFonts w:ascii="Times New Roman"/>
          <w:spacing w:val="28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27"/>
          <w:sz w:val="24"/>
        </w:rPr>
        <w:t> </w:t>
      </w:r>
      <w:r>
        <w:rPr>
          <w:rFonts w:ascii="Times New Roman"/>
          <w:sz w:val="24"/>
        </w:rPr>
        <w:t>implementation,</w:t>
      </w:r>
      <w:r>
        <w:rPr>
          <w:rFonts w:ascii="Times New Roman"/>
          <w:spacing w:val="28"/>
          <w:sz w:val="24"/>
        </w:rPr>
        <w:t> </w:t>
      </w:r>
      <w:r>
        <w:rPr>
          <w:rFonts w:ascii="Times New Roman"/>
          <w:spacing w:val="-1"/>
          <w:sz w:val="24"/>
        </w:rPr>
        <w:t>Nigeria</w:t>
      </w:r>
      <w:r>
        <w:rPr>
          <w:rFonts w:ascii="Times New Roman"/>
          <w:spacing w:val="27"/>
          <w:sz w:val="24"/>
        </w:rPr>
        <w:t> </w:t>
      </w:r>
      <w:r>
        <w:rPr>
          <w:rFonts w:ascii="Times New Roman"/>
          <w:spacing w:val="-1"/>
          <w:sz w:val="24"/>
        </w:rPr>
        <w:t>enacted</w:t>
      </w:r>
      <w:r>
        <w:rPr>
          <w:rFonts w:ascii="Times New Roman"/>
          <w:spacing w:val="87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4"/>
          <w:sz w:val="24"/>
        </w:rPr>
        <w:t> </w:t>
      </w:r>
      <w:r>
        <w:rPr>
          <w:rFonts w:ascii="Times New Roman"/>
          <w:sz w:val="24"/>
        </w:rPr>
        <w:t>NEITI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Act</w:t>
      </w:r>
      <w:r>
        <w:rPr>
          <w:rFonts w:ascii="Times New Roman"/>
          <w:spacing w:val="5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z w:val="24"/>
        </w:rPr>
        <w:t>2007.</w:t>
      </w:r>
      <w:r>
        <w:rPr>
          <w:rFonts w:ascii="Times New Roman"/>
          <w:spacing w:val="4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pacing w:val="-1"/>
          <w:sz w:val="24"/>
        </w:rPr>
        <w:t>primary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pacing w:val="-1"/>
          <w:sz w:val="24"/>
        </w:rPr>
        <w:t>objective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4"/>
          <w:sz w:val="24"/>
        </w:rPr>
        <w:t> </w:t>
      </w:r>
      <w:r>
        <w:rPr>
          <w:rFonts w:ascii="Times New Roman"/>
          <w:spacing w:val="-1"/>
          <w:sz w:val="24"/>
        </w:rPr>
        <w:t>Act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4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domesticate</w:t>
      </w:r>
      <w:r>
        <w:rPr>
          <w:rFonts w:ascii="Times New Roman"/>
          <w:spacing w:val="4"/>
          <w:sz w:val="24"/>
        </w:rPr>
        <w:t> </w:t>
      </w:r>
      <w:r>
        <w:rPr>
          <w:rFonts w:ascii="Times New Roman"/>
          <w:spacing w:val="-1"/>
          <w:sz w:val="24"/>
        </w:rPr>
        <w:t>EITI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z w:val="24"/>
        </w:rPr>
        <w:t>Standard</w:t>
      </w:r>
      <w:r>
        <w:rPr>
          <w:rFonts w:ascii="Times New Roman"/>
          <w:spacing w:val="4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55"/>
          <w:sz w:val="24"/>
        </w:rPr>
        <w:t> </w:t>
      </w:r>
      <w:r>
        <w:rPr>
          <w:rFonts w:ascii="Times New Roman"/>
          <w:spacing w:val="-1"/>
          <w:sz w:val="24"/>
        </w:rPr>
        <w:t>institutionalize</w:t>
      </w:r>
      <w:r>
        <w:rPr>
          <w:rFonts w:ascii="Times New Roman"/>
          <w:spacing w:val="34"/>
          <w:sz w:val="24"/>
        </w:rPr>
        <w:t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34"/>
          <w:sz w:val="24"/>
        </w:rPr>
        <w:t> </w:t>
      </w:r>
      <w:r>
        <w:rPr>
          <w:rFonts w:ascii="Times New Roman"/>
          <w:spacing w:val="-1"/>
          <w:sz w:val="24"/>
        </w:rPr>
        <w:t>system</w:t>
      </w:r>
      <w:r>
        <w:rPr>
          <w:rFonts w:ascii="Times New Roman"/>
          <w:spacing w:val="36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sz w:val="24"/>
        </w:rPr>
        <w:t>openness</w:t>
      </w:r>
      <w:r>
        <w:rPr>
          <w:rFonts w:ascii="Times New Roman"/>
          <w:spacing w:val="36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37"/>
          <w:sz w:val="24"/>
        </w:rPr>
        <w:t> </w:t>
      </w:r>
      <w:r>
        <w:rPr>
          <w:rFonts w:ascii="Times New Roman"/>
          <w:spacing w:val="-1"/>
          <w:sz w:val="24"/>
        </w:rPr>
        <w:t>transparency</w:t>
      </w:r>
      <w:r>
        <w:rPr>
          <w:rFonts w:ascii="Times New Roman"/>
          <w:spacing w:val="37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36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37"/>
          <w:sz w:val="24"/>
        </w:rPr>
        <w:t> </w:t>
      </w:r>
      <w:r>
        <w:rPr>
          <w:rFonts w:ascii="Times New Roman"/>
          <w:sz w:val="24"/>
        </w:rPr>
        <w:t>flow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7"/>
          <w:sz w:val="24"/>
        </w:rPr>
        <w:t> </w:t>
      </w:r>
      <w:r>
        <w:rPr>
          <w:rFonts w:ascii="Times New Roman"/>
          <w:spacing w:val="-1"/>
          <w:sz w:val="24"/>
        </w:rPr>
        <w:t>revenue</w:t>
      </w:r>
      <w:r>
        <w:rPr>
          <w:rFonts w:ascii="Times New Roman"/>
          <w:spacing w:val="34"/>
          <w:sz w:val="24"/>
        </w:rPr>
        <w:t> </w:t>
      </w:r>
      <w:r>
        <w:rPr>
          <w:rFonts w:ascii="Times New Roman"/>
          <w:spacing w:val="-1"/>
          <w:sz w:val="24"/>
        </w:rPr>
        <w:t>information</w:t>
      </w:r>
    </w:p>
    <w:p>
      <w:pPr>
        <w:pStyle w:val="BodyText"/>
        <w:spacing w:line="276" w:lineRule="auto" w:before="17"/>
        <w:ind w:right="113"/>
        <w:jc w:val="both"/>
      </w:pPr>
      <w:r>
        <w:rPr>
          <w:spacing w:val="-1"/>
        </w:rPr>
        <w:t>from</w:t>
      </w:r>
      <w:r>
        <w:rPr>
          <w:spacing w:val="48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extractive</w:t>
      </w:r>
      <w:r>
        <w:rPr>
          <w:spacing w:val="47"/>
        </w:rPr>
        <w:t> </w:t>
      </w:r>
      <w:r>
        <w:rPr/>
        <w:t>industry</w:t>
      </w:r>
      <w:r>
        <w:rPr>
          <w:spacing w:val="47"/>
        </w:rPr>
        <w:t> </w:t>
      </w:r>
      <w:r>
        <w:rPr/>
        <w:t>(oil</w:t>
      </w:r>
      <w:r>
        <w:rPr>
          <w:spacing w:val="48"/>
        </w:rPr>
        <w:t> </w:t>
      </w:r>
      <w:r>
        <w:rPr>
          <w:spacing w:val="-1"/>
        </w:rPr>
        <w:t>and</w:t>
      </w:r>
      <w:r>
        <w:rPr>
          <w:spacing w:val="49"/>
        </w:rPr>
        <w:t> </w:t>
      </w:r>
      <w:r>
        <w:rPr>
          <w:spacing w:val="-1"/>
        </w:rPr>
        <w:t>gas,</w:t>
      </w:r>
      <w:r>
        <w:rPr>
          <w:spacing w:val="50"/>
        </w:rPr>
        <w:t> </w:t>
      </w:r>
      <w:r>
        <w:rPr/>
        <w:t>solid</w:t>
      </w:r>
      <w:r>
        <w:rPr>
          <w:spacing w:val="47"/>
        </w:rPr>
        <w:t> </w:t>
      </w:r>
      <w:r>
        <w:rPr>
          <w:spacing w:val="-1"/>
        </w:rPr>
        <w:t>minerals</w:t>
      </w:r>
      <w:r>
        <w:rPr>
          <w:spacing w:val="50"/>
        </w:rPr>
        <w:t> </w:t>
      </w:r>
      <w:r>
        <w:rPr>
          <w:spacing w:val="-1"/>
        </w:rPr>
        <w:t>as</w:t>
      </w:r>
      <w:r>
        <w:rPr>
          <w:spacing w:val="48"/>
        </w:rPr>
        <w:t> </w:t>
      </w:r>
      <w:r>
        <w:rPr/>
        <w:t>well</w:t>
      </w:r>
      <w:r>
        <w:rPr>
          <w:spacing w:val="48"/>
        </w:rPr>
        <w:t> </w:t>
      </w:r>
      <w:r>
        <w:rPr>
          <w:spacing w:val="-1"/>
        </w:rPr>
        <w:t>as</w:t>
      </w:r>
      <w:r>
        <w:rPr>
          <w:spacing w:val="50"/>
        </w:rPr>
        <w:t> </w:t>
      </w:r>
      <w:r>
        <w:rPr>
          <w:spacing w:val="-1"/>
        </w:rPr>
        <w:t>forestry</w:t>
      </w:r>
      <w:r>
        <w:rPr>
          <w:spacing w:val="50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/>
        <w:t>fishery)</w:t>
      </w:r>
      <w:r>
        <w:rPr>
          <w:spacing w:val="71"/>
        </w:rPr>
        <w:t> </w:t>
      </w:r>
      <w:r>
        <w:rPr>
          <w:spacing w:val="-1"/>
        </w:rPr>
        <w:t>sectors.</w:t>
      </w:r>
      <w:r>
        <w:rPr>
          <w:spacing w:val="16"/>
        </w:rPr>
        <w:t> </w:t>
      </w:r>
      <w:r>
        <w:rPr/>
        <w:t>Since</w:t>
      </w:r>
      <w:r>
        <w:rPr>
          <w:spacing w:val="15"/>
        </w:rPr>
        <w:t> </w:t>
      </w:r>
      <w:r>
        <w:rPr/>
        <w:t>its</w:t>
      </w:r>
      <w:r>
        <w:rPr>
          <w:spacing w:val="17"/>
        </w:rPr>
        <w:t> </w:t>
      </w:r>
      <w:r>
        <w:rPr>
          <w:spacing w:val="-1"/>
        </w:rPr>
        <w:t>inception,</w:t>
      </w:r>
      <w:r>
        <w:rPr>
          <w:spacing w:val="16"/>
        </w:rPr>
        <w:t> </w:t>
      </w:r>
      <w:r>
        <w:rPr>
          <w:spacing w:val="-1"/>
        </w:rPr>
        <w:t>NEITI</w:t>
      </w:r>
      <w:r>
        <w:rPr>
          <w:spacing w:val="13"/>
        </w:rPr>
        <w:t> </w:t>
      </w:r>
      <w:r>
        <w:rPr>
          <w:spacing w:val="-1"/>
        </w:rPr>
        <w:t>has</w:t>
      </w:r>
      <w:r>
        <w:rPr>
          <w:spacing w:val="16"/>
        </w:rPr>
        <w:t> </w:t>
      </w:r>
      <w:r>
        <w:rPr>
          <w:spacing w:val="-1"/>
        </w:rPr>
        <w:t>been</w:t>
      </w:r>
      <w:r>
        <w:rPr>
          <w:spacing w:val="18"/>
        </w:rPr>
        <w:t> </w:t>
      </w:r>
      <w:r>
        <w:rPr>
          <w:spacing w:val="-1"/>
        </w:rPr>
        <w:t>effective</w:t>
      </w:r>
      <w:r>
        <w:rPr>
          <w:spacing w:val="15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strengthening</w:t>
      </w:r>
      <w:r>
        <w:rPr>
          <w:spacing w:val="19"/>
        </w:rPr>
        <w:t> </w:t>
      </w:r>
      <w:r>
        <w:rPr>
          <w:spacing w:val="-1"/>
        </w:rPr>
        <w:t>reforms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/>
        <w:t>the</w:t>
      </w:r>
      <w:r>
        <w:rPr>
          <w:spacing w:val="81"/>
        </w:rPr>
        <w:t> </w:t>
      </w:r>
      <w:r>
        <w:rPr>
          <w:spacing w:val="-1"/>
        </w:rPr>
        <w:t>extractive</w:t>
      </w:r>
      <w:r>
        <w:rPr>
          <w:spacing w:val="56"/>
        </w:rPr>
        <w:t> </w:t>
      </w:r>
      <w:r>
        <w:rPr/>
        <w:t>sector</w:t>
      </w:r>
      <w:r>
        <w:rPr>
          <w:spacing w:val="57"/>
        </w:rPr>
        <w:t> </w:t>
      </w:r>
      <w:r>
        <w:rPr/>
        <w:t>through</w:t>
      </w:r>
      <w:r>
        <w:rPr>
          <w:spacing w:val="59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conduct</w:t>
      </w:r>
      <w:r>
        <w:rPr>
          <w:spacing w:val="57"/>
        </w:rPr>
        <w:t> </w:t>
      </w:r>
      <w:r>
        <w:rPr/>
        <w:t>of</w:t>
      </w:r>
      <w:r>
        <w:rPr>
          <w:spacing w:val="56"/>
        </w:rPr>
        <w:t> </w:t>
      </w:r>
      <w:r>
        <w:rPr/>
        <w:t>audits,</w:t>
      </w:r>
      <w:r>
        <w:rPr>
          <w:spacing w:val="57"/>
        </w:rPr>
        <w:t> </w:t>
      </w:r>
      <w:r>
        <w:rPr/>
        <w:t>promotion</w:t>
      </w:r>
      <w:r>
        <w:rPr>
          <w:spacing w:val="57"/>
        </w:rPr>
        <w:t> </w:t>
      </w:r>
      <w:r>
        <w:rPr/>
        <w:t>of</w:t>
      </w:r>
      <w:r>
        <w:rPr>
          <w:spacing w:val="59"/>
        </w:rPr>
        <w:t> </w:t>
      </w:r>
      <w:r>
        <w:rPr/>
        <w:t>public</w:t>
      </w:r>
      <w:r>
        <w:rPr>
          <w:spacing w:val="56"/>
        </w:rPr>
        <w:t> </w:t>
      </w:r>
      <w:r>
        <w:rPr>
          <w:spacing w:val="-1"/>
        </w:rPr>
        <w:t>debates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policy</w:t>
      </w:r>
      <w:r>
        <w:rPr>
          <w:spacing w:val="51"/>
        </w:rPr>
        <w:t> </w:t>
      </w:r>
      <w:r>
        <w:rPr/>
        <w:t>options</w:t>
      </w:r>
      <w:r>
        <w:rPr>
          <w:spacing w:val="19"/>
        </w:rPr>
        <w:t> </w:t>
      </w:r>
      <w:r>
        <w:rPr>
          <w:spacing w:val="-1"/>
        </w:rPr>
        <w:t>around</w:t>
      </w:r>
      <w:r>
        <w:rPr>
          <w:spacing w:val="18"/>
        </w:rPr>
        <w:t> </w:t>
      </w:r>
      <w:r>
        <w:rPr>
          <w:spacing w:val="-1"/>
        </w:rPr>
        <w:t>several</w:t>
      </w:r>
      <w:r>
        <w:rPr>
          <w:spacing w:val="19"/>
        </w:rPr>
        <w:t> </w:t>
      </w:r>
      <w:r>
        <w:rPr>
          <w:spacing w:val="-1"/>
        </w:rPr>
        <w:t>accountability</w:t>
      </w:r>
      <w:r>
        <w:rPr>
          <w:spacing w:val="19"/>
        </w:rPr>
        <w:t> </w:t>
      </w:r>
      <w:r>
        <w:rPr/>
        <w:t>issues</w:t>
      </w:r>
      <w:r>
        <w:rPr>
          <w:spacing w:val="19"/>
        </w:rPr>
        <w:t> </w:t>
      </w:r>
      <w:r>
        <w:rPr>
          <w:spacing w:val="-1"/>
        </w:rPr>
        <w:t>such</w:t>
      </w:r>
      <w:r>
        <w:rPr>
          <w:spacing w:val="18"/>
        </w:rPr>
        <w:t> </w:t>
      </w:r>
      <w:r>
        <w:rPr>
          <w:spacing w:val="-1"/>
        </w:rPr>
        <w:t>as</w:t>
      </w:r>
      <w:r>
        <w:rPr>
          <w:spacing w:val="20"/>
        </w:rPr>
        <w:t> </w:t>
      </w:r>
      <w:r>
        <w:rPr>
          <w:spacing w:val="-1"/>
        </w:rPr>
        <w:t>unpaid</w:t>
      </w:r>
      <w:r>
        <w:rPr>
          <w:spacing w:val="19"/>
        </w:rPr>
        <w:t> </w:t>
      </w:r>
      <w:r>
        <w:rPr/>
        <w:t>signature</w:t>
      </w:r>
      <w:r>
        <w:rPr>
          <w:spacing w:val="17"/>
        </w:rPr>
        <w:t> </w:t>
      </w:r>
      <w:r>
        <w:rPr>
          <w:spacing w:val="-1"/>
        </w:rPr>
        <w:t>bonuses,</w:t>
      </w:r>
      <w:r>
        <w:rPr>
          <w:spacing w:val="19"/>
        </w:rPr>
        <w:t> </w:t>
      </w:r>
      <w:r>
        <w:rPr>
          <w:spacing w:val="-1"/>
        </w:rPr>
        <w:t>unpaid</w:t>
      </w:r>
      <w:r>
        <w:rPr>
          <w:spacing w:val="75"/>
        </w:rPr>
        <w:t> </w:t>
      </w:r>
      <w:r>
        <w:rPr>
          <w:spacing w:val="-1"/>
        </w:rPr>
        <w:t>royalties, under</w:t>
      </w:r>
      <w:r>
        <w:rPr/>
        <w:t> assessments and </w:t>
      </w:r>
      <w:r>
        <w:rPr>
          <w:spacing w:val="-1"/>
        </w:rPr>
        <w:t>underpayments.</w:t>
      </w:r>
      <w:r>
        <w:rPr>
          <w:spacing w:val="3"/>
        </w:rPr>
        <w:t> </w:t>
      </w:r>
      <w:r>
        <w:rPr/>
        <w:t>The</w:t>
      </w:r>
      <w:r>
        <w:rPr>
          <w:spacing w:val="-2"/>
        </w:rPr>
        <w:t> </w:t>
      </w:r>
      <w:r>
        <w:rPr/>
        <w:t>link </w:t>
      </w:r>
      <w:r>
        <w:rPr>
          <w:spacing w:val="-1"/>
        </w:rPr>
        <w:t>below</w:t>
      </w:r>
      <w:r>
        <w:rPr/>
        <w:t> </w:t>
      </w:r>
      <w:r>
        <w:rPr>
          <w:spacing w:val="-1"/>
        </w:rPr>
        <w:t>provides</w:t>
      </w:r>
      <w:r>
        <w:rPr>
          <w:spacing w:val="1"/>
        </w:rPr>
        <w:t> </w:t>
      </w:r>
      <w:r>
        <w:rPr/>
        <w:t>more</w:t>
      </w:r>
      <w:r>
        <w:rPr>
          <w:spacing w:val="-2"/>
        </w:rPr>
        <w:t> </w:t>
      </w:r>
      <w:r>
        <w:rPr>
          <w:spacing w:val="-1"/>
        </w:rPr>
        <w:t>details.</w:t>
      </w:r>
    </w:p>
    <w:p>
      <w:pPr>
        <w:spacing w:before="1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6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http://www.neiti.gov.ng/index.php/resources/internal-resources/publications?download=104:neiti-act-2007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2"/>
          <w:numId w:val="13"/>
        </w:numPr>
        <w:tabs>
          <w:tab w:pos="821" w:val="left" w:leader="none"/>
        </w:tabs>
        <w:spacing w:line="240" w:lineRule="auto" w:before="69" w:after="0"/>
        <w:ind w:left="820" w:right="0" w:hanging="720"/>
        <w:jc w:val="left"/>
        <w:rPr>
          <w:b w:val="0"/>
          <w:bCs w:val="0"/>
        </w:rPr>
      </w:pPr>
      <w:r>
        <w:rPr>
          <w:spacing w:val="-1"/>
        </w:rPr>
        <w:t>Subsidiary</w:t>
      </w:r>
      <w:r>
        <w:rPr/>
        <w:t> </w:t>
      </w:r>
      <w:r>
        <w:rPr>
          <w:spacing w:val="-1"/>
        </w:rPr>
        <w:t>legal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policy</w:t>
      </w:r>
      <w:r>
        <w:rPr/>
        <w:t> </w:t>
      </w:r>
      <w:r>
        <w:rPr>
          <w:spacing w:val="-1"/>
        </w:rPr>
        <w:t>instruments</w:t>
      </w:r>
      <w:r>
        <w:rPr>
          <w:b w:val="0"/>
        </w:rPr>
      </w:r>
    </w:p>
    <w:p>
      <w:pPr>
        <w:pStyle w:val="BodyText"/>
        <w:spacing w:line="240" w:lineRule="auto"/>
        <w:ind w:right="0"/>
        <w:jc w:val="left"/>
      </w:pPr>
      <w:r>
        <w:rPr/>
        <w:pict>
          <v:group style="position:absolute;margin-left:270.450012pt;margin-top:18.303122pt;width:57.4pt;height:58.15pt;mso-position-horizontal-relative:page;mso-position-vertical-relative:paragraph;z-index:-874672" coordorigin="5409,366" coordsize="1148,1163">
            <v:group style="position:absolute;left:5409;top:979;width:464;height:549" coordorigin="5409,979" coordsize="464,549">
              <v:shape style="position:absolute;left:5409;top:979;width:464;height:549" coordorigin="5409,979" coordsize="464,549" path="m5544,1068l5453,1068,5460,1071,5475,1082,5525,1130,5561,1178,5544,1181,5527,1188,5480,1234,5466,1288,5467,1309,5482,1369,5522,1437,5567,1484,5636,1519,5680,1528,5700,1527,5769,1491,5784,1464,5697,1464,5673,1461,5611,1433,5555,1384,5518,1333,5500,1279,5500,1258,5506,1240,5517,1225,5531,1215,5553,1209,5684,1209,5544,1068xe" filled="true" fillcolor="#538dd3" stroked="false">
                <v:path arrowok="t"/>
                <v:fill type="solid"/>
              </v:shape>
              <v:shape style="position:absolute;left:5409;top:979;width:464;height:549" coordorigin="5409,979" coordsize="464,549" path="m5684,1209l5553,1209,5572,1209,5593,1215,5643,1248,5770,1376,5771,1396,5769,1416,5717,1463,5697,1464,5784,1464,5787,1455,5790,1438,5791,1420,5791,1416,5790,1395,5848,1395,5866,1343,5829,1343,5822,1341,5807,1329,5794,1318,5777,1302,5756,1281,5684,1209xe" filled="true" fillcolor="#538dd3" stroked="false">
                <v:path arrowok="t"/>
                <v:fill type="solid"/>
              </v:shape>
              <v:shape style="position:absolute;left:5409;top:979;width:464;height:549" coordorigin="5409,979" coordsize="464,549" path="m5848,1395l5790,1395,5828,1433,5831,1429,5835,1425,5840,1418,5848,1395xe" filled="true" fillcolor="#538dd3" stroked="false">
                <v:path arrowok="t"/>
                <v:fill type="solid"/>
              </v:shape>
              <v:shape style="position:absolute;left:5409;top:979;width:464;height:549" coordorigin="5409,979" coordsize="464,549" path="m5860,1316l5856,1326,5852,1334,5848,1338,5844,1342,5840,1343,5829,1343,5866,1343,5873,1323,5869,1320,5860,1316xe" filled="true" fillcolor="#538dd3" stroked="false">
                <v:path arrowok="t"/>
                <v:fill type="solid"/>
              </v:shape>
              <v:shape style="position:absolute;left:5409;top:979;width:464;height:549" coordorigin="5409,979" coordsize="464,549" path="m5455,979l5451,983,5448,987,5442,995,5436,1014,5429,1032,5415,1071,5409,1089,5418,1093,5422,1096,5426,1086,5430,1079,5435,1074,5438,1070,5443,1068,5453,1068,5544,1068,5455,979xe" filled="true" fillcolor="#538dd3" stroked="false">
                <v:path arrowok="t"/>
                <v:fill type="solid"/>
              </v:shape>
            </v:group>
            <v:group style="position:absolute;left:5663;top:928;width:354;height:414" coordorigin="5663,928" coordsize="354,414">
              <v:shape style="position:absolute;left:5663;top:928;width:354;height:414" coordorigin="5663,928" coordsize="354,414" path="m5800,1088l5708,1088,5714,1090,5729,1101,5878,1249,5911,1294,5911,1301,5909,1311,5903,1321,5891,1332,5895,1336,5898,1339,5903,1341,6006,1238,5969,1238,5961,1237,5846,1136,5818,1107,5800,1088xe" filled="true" fillcolor="#538dd3" stroked="false">
                <v:path arrowok="t"/>
                <v:fill type="solid"/>
              </v:shape>
              <v:shape style="position:absolute;left:5663;top:928;width:354;height:414" coordorigin="5663,928" coordsize="354,414" path="m6006,1218l5996,1228,5986,1234,5978,1236,5969,1238,6006,1238,6016,1228,6006,1218xe" filled="true" fillcolor="#538dd3" stroked="false">
                <v:path arrowok="t"/>
                <v:fill type="solid"/>
              </v:shape>
              <v:shape style="position:absolute;left:5663;top:928;width:354;height:414" coordorigin="5663,928" coordsize="354,414" path="m5708,999l5705,1002,5702,1006,5696,1014,5690,1033,5669,1091,5663,1108,5675,1116,5679,1107,5683,1100,5688,1095,5692,1091,5697,1088,5708,1088,5800,1088,5790,1078,5782,1055,5765,1055,5708,999xe" filled="true" fillcolor="#538dd3" stroked="false">
                <v:path arrowok="t"/>
                <v:fill type="solid"/>
              </v:shape>
              <v:shape style="position:absolute;left:5663;top:928;width:354;height:414" coordorigin="5663,928" coordsize="354,414" path="m5786,928l5751,985,5753,1005,5757,1029,5765,1055,5782,1055,5777,1036,5775,1020,5818,998,5828,995,5840,984,5842,976,5840,958,5798,928,5786,928xe" filled="true" fillcolor="#538dd3" stroked="false">
                <v:path arrowok="t"/>
                <v:fill type="solid"/>
              </v:shape>
            </v:group>
            <v:group style="position:absolute;left:5863;top:767;width:390;height:370" coordorigin="5863,767" coordsize="390,370">
              <v:shape style="position:absolute;left:5863;top:767;width:390;height:370" coordorigin="5863,767" coordsize="390,370" path="m6060,814l5946,814,5970,817,5985,825,6003,839,6022,856,6029,863,6027,879,6018,903,6010,924,5991,990,5988,1032,5990,1050,6019,1103,6092,1136,6109,1134,6162,1071,6162,1071,6104,1071,6077,1068,6031,1027,6022,992,6024,972,6028,947,6033,931,6040,910,6050,884,6130,884,6060,814xe" filled="true" fillcolor="#538dd3" stroked="false">
                <v:path arrowok="t"/>
                <v:fill type="solid"/>
              </v:shape>
              <v:shape style="position:absolute;left:5863;top:767;width:390;height:370" coordorigin="5863,767" coordsize="390,370" path="m6130,884l6050,884,6078,913,6149,983,6132,1053,6104,1071,6162,1071,6164,1055,6166,1032,6167,1002,6246,1002,6250,991,6252,972,6251,961,6221,961,6217,960,6213,960,6208,958,6199,951,6189,942,6174,928,6153,907,6130,884xe" filled="true" fillcolor="#538dd3" stroked="false">
                <v:path arrowok="t"/>
                <v:fill type="solid"/>
              </v:shape>
              <v:shape style="position:absolute;left:5863;top:767;width:390;height:370" coordorigin="5863,767" coordsize="390,370" path="m6246,1002l6167,1002,6177,1011,6194,1022,6211,1028,6226,1024,6245,1007,6246,1002xe" filled="true" fillcolor="#538dd3" stroked="false">
                <v:path arrowok="t"/>
                <v:fill type="solid"/>
              </v:shape>
              <v:shape style="position:absolute;left:5863;top:767;width:390;height:370" coordorigin="5863,767" coordsize="390,370" path="m5975,767l5918,791,5877,838,5863,899,5866,919,5920,968,5928,966,5910,895,5902,887,5898,876,5897,851,5902,840,5914,828,5928,818,5946,814,6060,814,6053,808,6036,792,6022,781,6010,774,5993,768,5975,767xe" filled="true" fillcolor="#538dd3" stroked="false">
                <v:path arrowok="t"/>
                <v:fill type="solid"/>
              </v:shape>
              <v:shape style="position:absolute;left:5863;top:767;width:390;height:370" coordorigin="5863,767" coordsize="390,370" path="m6230,908l6231,929,6231,937,6231,948,6230,951,6229,954,6226,957,6224,959,6221,961,6251,961,6251,950,6246,923,6241,918,6235,913,6230,908xe" filled="true" fillcolor="#538dd3" stroked="false">
                <v:path arrowok="t"/>
                <v:fill type="solid"/>
              </v:shape>
            </v:group>
            <v:group style="position:absolute;left:6002;top:373;width:437;height:563" coordorigin="6002,373" coordsize="437,563">
              <v:shape style="position:absolute;left:6002;top:373;width:437;height:563" coordorigin="6002,373" coordsize="437,563" path="m6188,657l6107,657,6256,806,6291,841,6305,857,6313,869,6317,877,6319,886,6316,904,6312,912,6302,922,6298,926,6295,929,6302,936,6312,933,6418,826,6389,826,6367,826,6354,819,6337,806,6317,786,6188,657xe" filled="true" fillcolor="#538dd3" stroked="false">
                <v:path arrowok="t"/>
                <v:fill type="solid"/>
              </v:shape>
              <v:shape style="position:absolute;left:6002;top:373;width:437;height:563" coordorigin="6002,373" coordsize="437,563" path="m6429,795l6415,809,6405,819,6389,826,6418,826,6439,806,6432,799,6429,795xe" filled="true" fillcolor="#538dd3" stroked="false">
                <v:path arrowok="t"/>
                <v:fill type="solid"/>
              </v:shape>
              <v:shape style="position:absolute;left:6002;top:373;width:437;height:563" coordorigin="6002,373" coordsize="437,563" path="m6114,373l6050,388,6006,452,6002,493,6005,511,6029,570,6069,619,6075,625,6081,630,6085,637,6043,680,6050,686,6057,693,6064,699,6079,685,6093,671,6107,657,6188,657,6147,616,6168,596,6127,596,6120,590,6114,583,6100,569,6080,549,6035,498,6025,475,6025,465,6060,428,6068,426,6153,426,6154,425,6156,418,6155,409,6154,400,6151,392,6145,386,6133,377,6114,373xe" filled="true" fillcolor="#538dd3" stroked="false">
                <v:path arrowok="t"/>
                <v:fill type="solid"/>
              </v:shape>
              <v:shape style="position:absolute;left:6002;top:373;width:437;height:563" coordorigin="6002,373" coordsize="437,563" path="m6183,539l6127,596,6168,596,6205,559,6198,552,6191,545,6183,539xe" filled="true" fillcolor="#538dd3" stroked="false">
                <v:path arrowok="t"/>
                <v:fill type="solid"/>
              </v:shape>
              <v:shape style="position:absolute;left:6002;top:373;width:437;height:563" coordorigin="6002,373" coordsize="437,563" path="m6153,426l6068,426,6081,428,6114,436,6125,438,6140,436,6145,434,6153,426xe" filled="true" fillcolor="#538dd3" stroked="false">
                <v:path arrowok="t"/>
                <v:fill type="solid"/>
              </v:shape>
            </v:group>
            <v:group style="position:absolute;left:6180;top:366;width:377;height:364" coordorigin="6180,366" coordsize="377,364">
              <v:shape style="position:absolute;left:6180;top:366;width:377;height:364" coordorigin="6180,366" coordsize="377,364" path="m6345,519l6258,519,6427,689,6445,705,6460,717,6475,725,6493,729,6514,728,6529,721,6547,703,6554,685,6555,671,6510,671,6496,668,6446,627,6390,570,6350,525,6345,519xe" filled="true" fillcolor="#538dd3" stroked="false">
                <v:path arrowok="t"/>
                <v:fill type="solid"/>
              </v:shape>
              <v:shape style="position:absolute;left:6180;top:366;width:377;height:364" coordorigin="6180,366" coordsize="377,364" path="m6539,602l6536,605,6533,608,6529,611,6534,622,6536,631,6534,649,6530,656,6518,668,6510,671,6555,671,6557,660,6554,642,6548,622,6539,602xe" filled="true" fillcolor="#538dd3" stroked="false">
                <v:path arrowok="t"/>
                <v:fill type="solid"/>
              </v:shape>
              <v:shape style="position:absolute;left:6180;top:366;width:377;height:364" coordorigin="6180,366" coordsize="377,364" path="m6185,366l6182,369,6180,371,6183,385,6191,404,6198,422,6204,439,6208,457,6210,477,6212,500,6210,521,6206,538,6209,541,6212,544,6223,540,6238,528,6258,519,6345,519,6337,510,6324,494,6312,478,6300,462,6312,451,6270,451,6185,366xe" filled="true" fillcolor="#538dd3" stroked="false">
                <v:path arrowok="t"/>
                <v:fill type="solid"/>
              </v:shape>
              <v:shape style="position:absolute;left:6180;top:366;width:377;height:364" coordorigin="6180,366" coordsize="377,364" path="m6330,406l6313,409,6299,423,6285,437,6270,451,6312,451,6343,420,6336,413,6330,406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Other policy</w:t>
      </w:r>
      <w:r>
        <w:rPr/>
        <w:t> </w:t>
      </w:r>
      <w:r>
        <w:rPr>
          <w:spacing w:val="-1"/>
        </w:rPr>
        <w:t>instruments</w:t>
      </w:r>
      <w:r>
        <w:rPr/>
        <w:t> </w:t>
      </w:r>
      <w:r>
        <w:rPr>
          <w:spacing w:val="-1"/>
        </w:rPr>
        <w:t>that</w:t>
      </w:r>
      <w:r>
        <w:rPr/>
        <w:t> support the</w:t>
      </w:r>
      <w:r>
        <w:rPr>
          <w:spacing w:val="-1"/>
        </w:rPr>
        <w:t> above </w:t>
      </w:r>
      <w:r>
        <w:rPr/>
        <w:t>frameworks are: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tabs>
          <w:tab w:pos="666" w:val="left" w:leader="none"/>
        </w:tabs>
        <w:spacing w:line="240" w:lineRule="auto" w:before="166"/>
        <w:ind w:left="100" w:right="0" w:firstLine="0"/>
        <w:jc w:val="left"/>
        <w:rPr>
          <w:b w:val="0"/>
          <w:bCs w:val="0"/>
        </w:rPr>
      </w:pPr>
      <w:r>
        <w:rPr/>
        <w:t>i</w:t>
        <w:tab/>
        <w:t>The</w:t>
      </w:r>
      <w:r>
        <w:rPr>
          <w:spacing w:val="-1"/>
        </w:rPr>
        <w:t> guidelines</w:t>
      </w:r>
      <w:r>
        <w:rPr/>
        <w:t> on </w:t>
      </w:r>
      <w:r>
        <w:rPr>
          <w:spacing w:val="-1"/>
        </w:rPr>
        <w:t>mineral</w:t>
      </w:r>
      <w:r>
        <w:rPr/>
        <w:t> </w:t>
      </w:r>
      <w:r>
        <w:rPr>
          <w:spacing w:val="-1"/>
        </w:rPr>
        <w:t>titles</w:t>
      </w:r>
      <w:r>
        <w:rPr/>
        <w:t> application 2014</w:t>
      </w:r>
      <w:r>
        <w:rPr>
          <w:b w:val="0"/>
        </w:rPr>
      </w:r>
    </w:p>
    <w:p>
      <w:pPr>
        <w:pStyle w:val="BodyText"/>
        <w:spacing w:line="275" w:lineRule="auto"/>
        <w:ind w:right="120"/>
        <w:jc w:val="left"/>
      </w:pPr>
      <w:r>
        <w:rPr/>
        <w:t>The </w:t>
      </w:r>
      <w:r>
        <w:rPr>
          <w:spacing w:val="41"/>
        </w:rPr>
        <w:t> </w:t>
      </w:r>
      <w:r>
        <w:rPr>
          <w:spacing w:val="-1"/>
        </w:rPr>
        <w:t>Minerals</w:t>
      </w:r>
      <w:r>
        <w:rPr/>
        <w:t> </w:t>
      </w:r>
      <w:r>
        <w:rPr>
          <w:spacing w:val="44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43"/>
        </w:rPr>
        <w:t> </w:t>
      </w:r>
      <w:r>
        <w:rPr/>
        <w:t>Mining </w:t>
      </w:r>
      <w:r>
        <w:rPr>
          <w:spacing w:val="44"/>
        </w:rPr>
        <w:t> </w:t>
      </w:r>
      <w:r>
        <w:rPr>
          <w:spacing w:val="-1"/>
        </w:rPr>
        <w:t>Act</w:t>
      </w:r>
      <w:r>
        <w:rPr/>
        <w:t> </w:t>
      </w:r>
      <w:r>
        <w:rPr>
          <w:spacing w:val="43"/>
        </w:rPr>
        <w:t> </w:t>
      </w:r>
      <w:r>
        <w:rPr>
          <w:spacing w:val="-1"/>
        </w:rPr>
        <w:t>2007established</w:t>
      </w:r>
      <w:r>
        <w:rPr/>
        <w:t> </w:t>
      </w:r>
      <w:r>
        <w:rPr>
          <w:spacing w:val="43"/>
        </w:rPr>
        <w:t> </w:t>
      </w:r>
      <w:r>
        <w:rPr/>
        <w:t>the </w:t>
      </w:r>
      <w:r>
        <w:rPr>
          <w:spacing w:val="42"/>
        </w:rPr>
        <w:t> </w:t>
      </w:r>
      <w:r>
        <w:rPr/>
        <w:t>MCO </w:t>
      </w:r>
      <w:r>
        <w:rPr>
          <w:spacing w:val="43"/>
        </w:rPr>
        <w:t> </w:t>
      </w:r>
      <w:r>
        <w:rPr/>
        <w:t>with </w:t>
      </w:r>
      <w:r>
        <w:rPr>
          <w:spacing w:val="43"/>
        </w:rPr>
        <w:t> </w:t>
      </w:r>
      <w:r>
        <w:rPr/>
        <w:t>the </w:t>
      </w:r>
      <w:r>
        <w:rPr>
          <w:spacing w:val="40"/>
        </w:rPr>
        <w:t> </w:t>
      </w:r>
      <w:r>
        <w:rPr>
          <w:spacing w:val="-1"/>
        </w:rPr>
        <w:t>responsibility</w:t>
      </w:r>
      <w:r>
        <w:rPr/>
        <w:t> </w:t>
      </w:r>
      <w:r>
        <w:rPr>
          <w:spacing w:val="42"/>
        </w:rPr>
        <w:t> </w:t>
      </w:r>
      <w:r>
        <w:rPr/>
        <w:t>of</w:t>
      </w:r>
      <w:r>
        <w:rPr>
          <w:spacing w:val="69"/>
        </w:rPr>
        <w:t> </w:t>
      </w:r>
      <w:r>
        <w:rPr>
          <w:spacing w:val="-1"/>
        </w:rPr>
        <w:t>administration</w:t>
      </w:r>
      <w:r>
        <w:rPr/>
        <w:t> </w:t>
      </w:r>
      <w:r>
        <w:rPr>
          <w:spacing w:val="-1"/>
        </w:rPr>
        <w:t>and</w:t>
      </w:r>
      <w:r>
        <w:rPr/>
        <w:t> management of </w:t>
      </w:r>
      <w:r>
        <w:rPr>
          <w:spacing w:val="-1"/>
        </w:rPr>
        <w:t>mineral</w:t>
      </w:r>
      <w:r>
        <w:rPr/>
        <w:t> titles in </w:t>
      </w:r>
      <w:r>
        <w:rPr>
          <w:spacing w:val="-1"/>
        </w:rPr>
        <w:t>Nigeria.</w:t>
      </w:r>
      <w:r>
        <w:rPr>
          <w:spacing w:val="2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detail</w:t>
      </w:r>
      <w:r>
        <w:rPr/>
        <w:t> </w:t>
      </w:r>
      <w:r>
        <w:rPr>
          <w:spacing w:val="-1"/>
        </w:rPr>
        <w:t>information,</w:t>
      </w:r>
      <w:r>
        <w:rPr/>
        <w:t> visit:</w:t>
      </w:r>
    </w:p>
    <w:p>
      <w:pPr>
        <w:spacing w:before="4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37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http://www.minesandsteel.gov.ng/wp-content/uploads/2016/10/Guidelines-for-Mineral-Title-Applications.pdf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14"/>
        </w:numPr>
        <w:tabs>
          <w:tab w:pos="667" w:val="left" w:leader="none"/>
        </w:tabs>
        <w:spacing w:line="240" w:lineRule="auto" w:before="69" w:after="0"/>
        <w:ind w:left="666" w:right="0" w:hanging="566"/>
        <w:jc w:val="left"/>
        <w:rPr>
          <w:b w:val="0"/>
          <w:bCs w:val="0"/>
        </w:rPr>
      </w:pPr>
      <w:r>
        <w:rPr>
          <w:spacing w:val="-1"/>
        </w:rPr>
        <w:t>National</w:t>
      </w:r>
      <w:r>
        <w:rPr/>
        <w:t> </w:t>
      </w:r>
      <w:r>
        <w:rPr>
          <w:spacing w:val="-1"/>
        </w:rPr>
        <w:t>minerals</w:t>
      </w:r>
      <w:r>
        <w:rPr/>
        <w:t> and</w:t>
      </w:r>
      <w:r>
        <w:rPr>
          <w:spacing w:val="-2"/>
        </w:rPr>
        <w:t> </w:t>
      </w:r>
      <w:r>
        <w:rPr/>
        <w:t>metals policy </w:t>
      </w:r>
      <w:r>
        <w:rPr>
          <w:spacing w:val="-1"/>
        </w:rPr>
        <w:t>(NMMP)</w:t>
      </w:r>
      <w:r>
        <w:rPr>
          <w:spacing w:val="1"/>
        </w:rPr>
        <w:t> </w:t>
      </w:r>
      <w:r>
        <w:rPr/>
        <w:t>2008</w:t>
      </w:r>
      <w:r>
        <w:rPr>
          <w:b w:val="0"/>
        </w:rPr>
      </w:r>
    </w:p>
    <w:p>
      <w:pPr>
        <w:pStyle w:val="BodyText"/>
        <w:spacing w:line="276" w:lineRule="auto" w:before="2"/>
        <w:ind w:right="117"/>
        <w:jc w:val="both"/>
      </w:pPr>
      <w:r>
        <w:rPr/>
        <w:t>The</w:t>
      </w:r>
      <w:r>
        <w:rPr>
          <w:spacing w:val="18"/>
        </w:rPr>
        <w:t> </w:t>
      </w:r>
      <w:r>
        <w:rPr>
          <w:spacing w:val="-1"/>
        </w:rPr>
        <w:t>NMMP</w:t>
      </w:r>
      <w:r>
        <w:rPr>
          <w:spacing w:val="20"/>
        </w:rPr>
        <w:t> </w:t>
      </w:r>
      <w:r>
        <w:rPr/>
        <w:t>is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product</w:t>
      </w:r>
      <w:r>
        <w:rPr>
          <w:spacing w:val="17"/>
        </w:rPr>
        <w:t> </w:t>
      </w:r>
      <w:r>
        <w:rPr/>
        <w:t>of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Minerals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9"/>
        </w:rPr>
        <w:t> </w:t>
      </w:r>
      <w:r>
        <w:rPr>
          <w:spacing w:val="-1"/>
        </w:rPr>
        <w:t>Mining</w:t>
      </w:r>
      <w:r>
        <w:rPr>
          <w:spacing w:val="19"/>
        </w:rPr>
        <w:t> </w:t>
      </w:r>
      <w:r>
        <w:rPr>
          <w:spacing w:val="-1"/>
        </w:rPr>
        <w:t>Act</w:t>
      </w:r>
      <w:r>
        <w:rPr>
          <w:spacing w:val="20"/>
        </w:rPr>
        <w:t> </w:t>
      </w:r>
      <w:r>
        <w:rPr/>
        <w:t>2007</w:t>
      </w:r>
      <w:r>
        <w:rPr>
          <w:spacing w:val="19"/>
        </w:rPr>
        <w:t> </w:t>
      </w:r>
      <w:r>
        <w:rPr>
          <w:spacing w:val="-1"/>
        </w:rPr>
        <w:t>designed</w:t>
      </w:r>
      <w:r>
        <w:rPr>
          <w:spacing w:val="16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complement</w:t>
      </w:r>
      <w:r>
        <w:rPr>
          <w:spacing w:val="18"/>
        </w:rPr>
        <w:t> </w:t>
      </w:r>
      <w:r>
        <w:rPr/>
        <w:t>the</w:t>
      </w:r>
      <w:r>
        <w:rPr>
          <w:spacing w:val="73"/>
        </w:rPr>
        <w:t> </w:t>
      </w:r>
      <w:r>
        <w:rPr>
          <w:spacing w:val="-1"/>
        </w:rPr>
        <w:t>Act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help</w:t>
      </w:r>
      <w:r>
        <w:rPr>
          <w:spacing w:val="12"/>
        </w:rPr>
        <w:t> </w:t>
      </w:r>
      <w:r>
        <w:rPr/>
        <w:t>improve</w:t>
      </w:r>
      <w:r>
        <w:rPr>
          <w:spacing w:val="10"/>
        </w:rPr>
        <w:t> </w:t>
      </w:r>
      <w:r>
        <w:rPr>
          <w:spacing w:val="-1"/>
        </w:rPr>
        <w:t>performance</w:t>
      </w:r>
      <w:r>
        <w:rPr>
          <w:spacing w:val="10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sector</w:t>
      </w:r>
      <w:r>
        <w:rPr>
          <w:spacing w:val="11"/>
        </w:rPr>
        <w:t> </w:t>
      </w:r>
      <w:r>
        <w:rPr/>
        <w:t>through</w:t>
      </w:r>
      <w:r>
        <w:rPr>
          <w:spacing w:val="11"/>
        </w:rPr>
        <w:t> </w:t>
      </w:r>
      <w:r>
        <w:rPr>
          <w:spacing w:val="-1"/>
        </w:rPr>
        <w:t>increased</w:t>
      </w:r>
      <w:r>
        <w:rPr>
          <w:spacing w:val="11"/>
        </w:rPr>
        <w:t> </w:t>
      </w:r>
      <w:r>
        <w:rPr>
          <w:spacing w:val="-1"/>
        </w:rPr>
        <w:t>regulatory</w:t>
      </w:r>
      <w:r>
        <w:rPr>
          <w:spacing w:val="11"/>
        </w:rPr>
        <w:t> </w:t>
      </w:r>
      <w:r>
        <w:rPr>
          <w:spacing w:val="-1"/>
        </w:rPr>
        <w:t>oversight.</w:t>
      </w:r>
      <w:r>
        <w:rPr>
          <w:spacing w:val="12"/>
        </w:rPr>
        <w:t> </w:t>
      </w:r>
      <w:r>
        <w:rPr/>
        <w:t>Key</w:t>
      </w:r>
      <w:r>
        <w:rPr>
          <w:spacing w:val="89"/>
        </w:rPr>
        <w:t> </w:t>
      </w:r>
      <w:r>
        <w:rPr>
          <w:spacing w:val="-1"/>
        </w:rPr>
        <w:t>objectives</w:t>
      </w:r>
      <w:r>
        <w:rPr/>
        <w:t> of the</w:t>
      </w:r>
      <w:r>
        <w:rPr>
          <w:spacing w:val="-1"/>
        </w:rPr>
        <w:t> Policy</w:t>
      </w:r>
      <w:r>
        <w:rPr/>
        <w:t> are</w:t>
      </w:r>
      <w:r>
        <w:rPr>
          <w:spacing w:val="-2"/>
        </w:rPr>
        <w:t> </w:t>
      </w:r>
      <w:r>
        <w:rPr/>
        <w:t>to: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75" w:lineRule="auto" w:before="106" w:after="0"/>
        <w:ind w:left="527" w:right="120" w:hanging="427"/>
        <w:jc w:val="left"/>
      </w:pPr>
      <w:r>
        <w:rPr>
          <w:spacing w:val="-1"/>
        </w:rPr>
        <w:t>ensure</w:t>
      </w:r>
      <w:r>
        <w:rPr>
          <w:spacing w:val="3"/>
        </w:rPr>
        <w:t> </w:t>
      </w:r>
      <w:r>
        <w:rPr>
          <w:spacing w:val="-1"/>
        </w:rPr>
        <w:t>compliance</w:t>
      </w:r>
      <w:r>
        <w:rPr>
          <w:spacing w:val="3"/>
        </w:rPr>
        <w:t> </w:t>
      </w:r>
      <w:r>
        <w:rPr/>
        <w:t>with</w:t>
      </w:r>
      <w:r>
        <w:rPr>
          <w:spacing w:val="2"/>
        </w:rPr>
        <w:t> </w:t>
      </w:r>
      <w:r>
        <w:rPr/>
        <w:t>environmental</w:t>
      </w:r>
      <w:r>
        <w:rPr>
          <w:spacing w:val="2"/>
        </w:rPr>
        <w:t> </w:t>
      </w:r>
      <w:r>
        <w:rPr>
          <w:spacing w:val="-1"/>
        </w:rPr>
        <w:t>best</w:t>
      </w:r>
      <w:r>
        <w:rPr>
          <w:spacing w:val="2"/>
        </w:rPr>
        <w:t> </w:t>
      </w:r>
      <w:r>
        <w:rPr>
          <w:spacing w:val="-1"/>
        </w:rPr>
        <w:t>practices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encourage</w:t>
      </w:r>
      <w:r>
        <w:rPr>
          <w:spacing w:val="3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transparent</w:t>
      </w:r>
      <w:r>
        <w:rPr>
          <w:spacing w:val="2"/>
        </w:rPr>
        <w:t> </w:t>
      </w:r>
      <w:r>
        <w:rPr/>
        <w:t>mining</w:t>
      </w:r>
      <w:r>
        <w:rPr>
          <w:spacing w:val="81"/>
        </w:rPr>
        <w:t> </w:t>
      </w:r>
      <w:r>
        <w:rPr>
          <w:spacing w:val="-1"/>
        </w:rPr>
        <w:t>titles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permit</w:t>
      </w:r>
      <w:r>
        <w:rPr/>
        <w:t> </w:t>
      </w:r>
      <w:r>
        <w:rPr>
          <w:spacing w:val="-1"/>
        </w:rPr>
        <w:t>regime;</w:t>
      </w:r>
      <w:r>
        <w:rPr/>
        <w:t> and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75" w:lineRule="auto" w:before="4" w:after="0"/>
        <w:ind w:left="527" w:right="123" w:hanging="427"/>
        <w:jc w:val="left"/>
      </w:pPr>
      <w:r>
        <w:rPr/>
        <w:t>promote </w:t>
      </w:r>
      <w:r>
        <w:rPr>
          <w:spacing w:val="1"/>
        </w:rPr>
        <w:t> </w:t>
      </w:r>
      <w:r>
        <w:rPr>
          <w:spacing w:val="-1"/>
        </w:rPr>
        <w:t>linkage</w:t>
      </w:r>
      <w:r>
        <w:rPr/>
        <w:t> </w:t>
      </w:r>
      <w:r>
        <w:rPr>
          <w:spacing w:val="1"/>
        </w:rPr>
        <w:t> </w:t>
      </w:r>
      <w:r>
        <w:rPr/>
        <w:t>with </w:t>
      </w:r>
      <w:r>
        <w:rPr>
          <w:spacing w:val="2"/>
        </w:rPr>
        <w:t> </w:t>
      </w:r>
      <w:r>
        <w:rPr/>
        <w:t>the </w:t>
      </w:r>
      <w:r>
        <w:rPr>
          <w:spacing w:val="1"/>
        </w:rPr>
        <w:t> </w:t>
      </w:r>
      <w:r>
        <w:rPr>
          <w:spacing w:val="-1"/>
        </w:rPr>
        <w:t>national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economy</w:t>
      </w:r>
      <w:r>
        <w:rPr/>
        <w:t> </w:t>
      </w:r>
      <w:r>
        <w:rPr>
          <w:spacing w:val="2"/>
        </w:rPr>
        <w:t> </w:t>
      </w:r>
      <w:r>
        <w:rPr/>
        <w:t>through </w:t>
      </w:r>
      <w:r>
        <w:rPr>
          <w:spacing w:val="1"/>
        </w:rPr>
        <w:t> </w:t>
      </w:r>
      <w:r>
        <w:rPr/>
        <w:t>the </w:t>
      </w:r>
      <w:r>
        <w:rPr>
          <w:spacing w:val="1"/>
        </w:rPr>
        <w:t> </w:t>
      </w:r>
      <w:r>
        <w:rPr>
          <w:spacing w:val="-1"/>
        </w:rPr>
        <w:t>enforcement</w:t>
      </w:r>
      <w:r>
        <w:rPr/>
        <w:t> </w:t>
      </w:r>
      <w:r>
        <w:rPr>
          <w:spacing w:val="4"/>
        </w:rPr>
        <w:t> </w:t>
      </w:r>
      <w:r>
        <w:rPr/>
        <w:t>of </w:t>
      </w:r>
      <w:r>
        <w:rPr>
          <w:spacing w:val="1"/>
        </w:rPr>
        <w:t> </w:t>
      </w:r>
      <w:r>
        <w:rPr/>
        <w:t>the </w:t>
      </w:r>
      <w:r>
        <w:rPr>
          <w:spacing w:val="1"/>
        </w:rPr>
        <w:t> </w:t>
      </w:r>
      <w:r>
        <w:rPr/>
        <w:t>use </w:t>
      </w:r>
      <w:r>
        <w:rPr>
          <w:spacing w:val="1"/>
        </w:rPr>
        <w:t> </w:t>
      </w:r>
      <w:r>
        <w:rPr/>
        <w:t>of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domestic</w:t>
      </w:r>
      <w:r>
        <w:rPr>
          <w:rFonts w:ascii="Times New Roman" w:hAnsi="Times New Roman" w:cs="Times New Roman" w:eastAsia="Times New Roman"/>
          <w:spacing w:val="-1"/>
        </w:rPr>
        <w:t> metal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products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-1"/>
        </w:rPr>
        <w:t>development</w:t>
      </w:r>
      <w:r>
        <w:rPr>
          <w:rFonts w:ascii="Times New Roman" w:hAnsi="Times New Roman" w:cs="Times New Roman" w:eastAsia="Times New Roman"/>
        </w:rPr>
        <w:t> of the </w:t>
      </w:r>
      <w:r>
        <w:rPr>
          <w:rFonts w:ascii="Times New Roman" w:hAnsi="Times New Roman" w:cs="Times New Roman" w:eastAsia="Times New Roman"/>
          <w:spacing w:val="-1"/>
        </w:rPr>
        <w:t>nation’s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infrastructure</w:t>
      </w:r>
      <w:r>
        <w:rPr>
          <w:spacing w:val="-1"/>
        </w:rPr>
        <w:t>.</w:t>
      </w:r>
    </w:p>
    <w:p>
      <w:pPr>
        <w:pStyle w:val="BodyText"/>
        <w:spacing w:line="240" w:lineRule="auto" w:before="1"/>
        <w:ind w:right="0"/>
        <w:jc w:val="left"/>
      </w:pPr>
      <w:r>
        <w:rPr>
          <w:spacing w:val="-1"/>
        </w:rPr>
        <w:t>For</w:t>
      </w:r>
      <w:r>
        <w:rPr/>
        <w:t> </w:t>
      </w:r>
      <w:r>
        <w:rPr>
          <w:spacing w:val="-1"/>
        </w:rPr>
        <w:t>more</w:t>
      </w:r>
      <w:r>
        <w:rPr>
          <w:spacing w:val="-2"/>
        </w:rPr>
        <w:t> </w:t>
      </w:r>
      <w:r>
        <w:rPr/>
        <w:t>information, </w:t>
      </w:r>
      <w:r>
        <w:rPr>
          <w:spacing w:val="-1"/>
        </w:rPr>
        <w:t>please </w:t>
      </w:r>
      <w:r>
        <w:rPr/>
        <w:t>visit:</w:t>
      </w:r>
    </w:p>
    <w:p>
      <w:pPr>
        <w:spacing w:before="1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38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http://www.minesandsteel.gov.ng/wp-content/uploads/2016/04/National_Minerals_and_Metals_Policy.pdf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pStyle w:val="Heading1"/>
        <w:numPr>
          <w:ilvl w:val="0"/>
          <w:numId w:val="14"/>
        </w:numPr>
        <w:tabs>
          <w:tab w:pos="821" w:val="left" w:leader="none"/>
        </w:tabs>
        <w:spacing w:line="240" w:lineRule="auto" w:before="69" w:after="0"/>
        <w:ind w:left="820" w:right="0" w:hanging="720"/>
        <w:jc w:val="both"/>
        <w:rPr>
          <w:b w:val="0"/>
          <w:bCs w:val="0"/>
        </w:rPr>
      </w:pPr>
      <w:r>
        <w:rPr/>
        <w:t>Land </w:t>
      </w:r>
      <w:r>
        <w:rPr>
          <w:spacing w:val="-1"/>
        </w:rPr>
        <w:t>use Act</w:t>
      </w:r>
      <w:r>
        <w:rPr/>
        <w:t> </w:t>
      </w:r>
      <w:r>
        <w:rPr>
          <w:spacing w:val="-1"/>
        </w:rPr>
        <w:t>(LUA)</w:t>
      </w:r>
      <w:r>
        <w:rPr/>
        <w:t> 2004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276" w:lineRule="auto"/>
        <w:ind w:right="114"/>
        <w:jc w:val="both"/>
        <w:rPr>
          <w:sz w:val="18"/>
          <w:szCs w:val="18"/>
        </w:rPr>
      </w:pPr>
      <w:r>
        <w:rPr/>
        <w:t>The</w:t>
      </w:r>
      <w:r>
        <w:rPr>
          <w:spacing w:val="15"/>
        </w:rPr>
        <w:t> </w:t>
      </w:r>
      <w:r>
        <w:rPr/>
        <w:t>Act</w:t>
      </w:r>
      <w:r>
        <w:rPr>
          <w:spacing w:val="17"/>
        </w:rPr>
        <w:t> </w:t>
      </w:r>
      <w:r>
        <w:rPr/>
        <w:t>vests</w:t>
      </w:r>
      <w:r>
        <w:rPr>
          <w:spacing w:val="19"/>
        </w:rPr>
        <w:t> </w:t>
      </w:r>
      <w:r>
        <w:rPr>
          <w:spacing w:val="-1"/>
        </w:rPr>
        <w:t>authority</w:t>
      </w:r>
      <w:r>
        <w:rPr>
          <w:spacing w:val="18"/>
        </w:rPr>
        <w:t> </w:t>
      </w:r>
      <w:r>
        <w:rPr>
          <w:spacing w:val="-1"/>
        </w:rPr>
        <w:t>over</w:t>
      </w:r>
      <w:r>
        <w:rPr>
          <w:spacing w:val="19"/>
        </w:rPr>
        <w:t> </w:t>
      </w:r>
      <w:r>
        <w:rPr>
          <w:spacing w:val="-1"/>
        </w:rPr>
        <w:t>all</w:t>
      </w:r>
      <w:r>
        <w:rPr>
          <w:spacing w:val="17"/>
        </w:rPr>
        <w:t> </w:t>
      </w:r>
      <w:r>
        <w:rPr/>
        <w:t>land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/>
        <w:t>territory</w:t>
      </w:r>
      <w:r>
        <w:rPr>
          <w:spacing w:val="16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each</w:t>
      </w:r>
      <w:r>
        <w:rPr>
          <w:spacing w:val="16"/>
        </w:rPr>
        <w:t> </w:t>
      </w:r>
      <w:r>
        <w:rPr/>
        <w:t>state</w:t>
      </w:r>
      <w:r>
        <w:rPr>
          <w:spacing w:val="17"/>
        </w:rPr>
        <w:t> </w:t>
      </w:r>
      <w:r>
        <w:rPr>
          <w:spacing w:val="-1"/>
        </w:rPr>
        <w:t>(except</w:t>
      </w:r>
      <w:r>
        <w:rPr>
          <w:spacing w:val="19"/>
        </w:rPr>
        <w:t> </w:t>
      </w:r>
      <w:r>
        <w:rPr/>
        <w:t>land</w:t>
      </w:r>
      <w:r>
        <w:rPr>
          <w:spacing w:val="16"/>
        </w:rPr>
        <w:t> </w:t>
      </w:r>
      <w:r>
        <w:rPr>
          <w:spacing w:val="-1"/>
        </w:rPr>
        <w:t>vested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/>
        <w:t>the</w:t>
      </w:r>
      <w:r>
        <w:rPr>
          <w:spacing w:val="57"/>
        </w:rPr>
        <w:t> </w:t>
      </w:r>
      <w:r>
        <w:rPr>
          <w:spacing w:val="-1"/>
        </w:rPr>
        <w:t>FG</w:t>
      </w:r>
      <w:r>
        <w:rPr>
          <w:spacing w:val="4"/>
        </w:rPr>
        <w:t> </w:t>
      </w:r>
      <w:r>
        <w:rPr/>
        <w:t>or</w:t>
      </w:r>
      <w:r>
        <w:rPr>
          <w:spacing w:val="3"/>
        </w:rPr>
        <w:t> </w:t>
      </w:r>
      <w:r>
        <w:rPr/>
        <w:t>its</w:t>
      </w:r>
      <w:r>
        <w:rPr>
          <w:spacing w:val="4"/>
        </w:rPr>
        <w:t> </w:t>
      </w:r>
      <w:r>
        <w:rPr>
          <w:spacing w:val="-1"/>
        </w:rPr>
        <w:t>agencies)</w:t>
      </w:r>
      <w:r>
        <w:rPr>
          <w:spacing w:val="4"/>
        </w:rPr>
        <w:t> </w:t>
      </w:r>
      <w:r>
        <w:rPr/>
        <w:t>solely</w:t>
      </w:r>
      <w:r>
        <w:rPr>
          <w:spacing w:val="5"/>
        </w:rPr>
        <w:t> </w:t>
      </w:r>
      <w:r>
        <w:rPr/>
        <w:t>on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Governor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state.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Governor</w:t>
      </w:r>
      <w:r>
        <w:rPr>
          <w:spacing w:val="3"/>
        </w:rPr>
        <w:t> </w:t>
      </w:r>
      <w:r>
        <w:rPr/>
        <w:t>holds</w:t>
      </w:r>
      <w:r>
        <w:rPr>
          <w:spacing w:val="5"/>
        </w:rPr>
        <w:t> </w:t>
      </w:r>
      <w:r>
        <w:rPr>
          <w:spacing w:val="-1"/>
        </w:rPr>
        <w:t>such</w:t>
      </w:r>
      <w:r>
        <w:rPr>
          <w:spacing w:val="4"/>
        </w:rPr>
        <w:t> </w:t>
      </w:r>
      <w:r>
        <w:rPr/>
        <w:t>land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trust</w:t>
      </w:r>
      <w:r>
        <w:rPr>
          <w:spacing w:val="55"/>
        </w:rPr>
        <w:t> </w:t>
      </w:r>
      <w:r>
        <w:rPr/>
        <w:t>for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people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/>
        <w:t>is</w:t>
      </w:r>
      <w:r>
        <w:rPr>
          <w:spacing w:val="9"/>
        </w:rPr>
        <w:t> </w:t>
      </w:r>
      <w:r>
        <w:rPr>
          <w:spacing w:val="-1"/>
        </w:rPr>
        <w:t>responsible</w:t>
      </w:r>
      <w:r>
        <w:rPr>
          <w:spacing w:val="9"/>
        </w:rPr>
        <w:t> </w:t>
      </w:r>
      <w:r>
        <w:rPr/>
        <w:t>for</w:t>
      </w:r>
      <w:r>
        <w:rPr>
          <w:spacing w:val="8"/>
        </w:rPr>
        <w:t> </w:t>
      </w:r>
      <w:r>
        <w:rPr/>
        <w:t>its</w:t>
      </w:r>
      <w:r>
        <w:rPr>
          <w:spacing w:val="10"/>
        </w:rPr>
        <w:t> </w:t>
      </w:r>
      <w:r>
        <w:rPr>
          <w:spacing w:val="-1"/>
        </w:rPr>
        <w:t>allocation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all</w:t>
      </w:r>
      <w:r>
        <w:rPr>
          <w:spacing w:val="7"/>
        </w:rPr>
        <w:t> </w:t>
      </w:r>
      <w:r>
        <w:rPr>
          <w:spacing w:val="-1"/>
        </w:rPr>
        <w:t>urban</w:t>
      </w:r>
      <w:r>
        <w:rPr>
          <w:spacing w:val="9"/>
        </w:rPr>
        <w:t> </w:t>
      </w:r>
      <w:r>
        <w:rPr>
          <w:spacing w:val="-1"/>
        </w:rPr>
        <w:t>areas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individuals</w:t>
      </w:r>
      <w:r>
        <w:rPr>
          <w:spacing w:val="9"/>
        </w:rPr>
        <w:t> </w:t>
      </w:r>
      <w:r>
        <w:rPr>
          <w:spacing w:val="-1"/>
        </w:rPr>
        <w:t>resident</w:t>
      </w:r>
      <w:r>
        <w:rPr>
          <w:spacing w:val="9"/>
        </w:rPr>
        <w:t> </w:t>
      </w:r>
      <w:r>
        <w:rPr>
          <w:spacing w:val="-1"/>
        </w:rPr>
        <w:t>in</w:t>
      </w:r>
      <w:r>
        <w:rPr>
          <w:spacing w:val="65"/>
        </w:rPr>
        <w:t> </w:t>
      </w:r>
      <w:r>
        <w:rPr/>
        <w:t>the</w:t>
      </w:r>
      <w:r>
        <w:rPr>
          <w:spacing w:val="35"/>
        </w:rPr>
        <w:t> </w:t>
      </w:r>
      <w:r>
        <w:rPr/>
        <w:t>State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/>
        <w:t>to</w:t>
      </w:r>
      <w:r>
        <w:rPr>
          <w:spacing w:val="37"/>
        </w:rPr>
        <w:t> </w:t>
      </w:r>
      <w:r>
        <w:rPr>
          <w:spacing w:val="-1"/>
        </w:rPr>
        <w:t>organisations</w:t>
      </w:r>
      <w:r>
        <w:rPr>
          <w:spacing w:val="36"/>
        </w:rPr>
        <w:t> </w:t>
      </w:r>
      <w:r>
        <w:rPr/>
        <w:t>for</w:t>
      </w:r>
      <w:r>
        <w:rPr>
          <w:spacing w:val="34"/>
        </w:rPr>
        <w:t> </w:t>
      </w:r>
      <w:r>
        <w:rPr>
          <w:spacing w:val="-1"/>
        </w:rPr>
        <w:t>residential,</w:t>
      </w:r>
      <w:r>
        <w:rPr>
          <w:spacing w:val="36"/>
        </w:rPr>
        <w:t> </w:t>
      </w:r>
      <w:r>
        <w:rPr>
          <w:spacing w:val="-1"/>
        </w:rPr>
        <w:t>agricultural,</w:t>
      </w:r>
      <w:r>
        <w:rPr>
          <w:spacing w:val="36"/>
        </w:rPr>
        <w:t> </w:t>
      </w:r>
      <w:r>
        <w:rPr>
          <w:spacing w:val="-1"/>
        </w:rPr>
        <w:t>commercial</w:t>
      </w:r>
      <w:r>
        <w:rPr>
          <w:spacing w:val="35"/>
        </w:rPr>
        <w:t> </w:t>
      </w:r>
      <w:r>
        <w:rPr/>
        <w:t>and</w:t>
      </w:r>
      <w:r>
        <w:rPr>
          <w:spacing w:val="35"/>
        </w:rPr>
        <w:t> </w:t>
      </w:r>
      <w:r>
        <w:rPr/>
        <w:t>other</w:t>
      </w:r>
      <w:r>
        <w:rPr>
          <w:spacing w:val="34"/>
        </w:rPr>
        <w:t> </w:t>
      </w:r>
      <w:r>
        <w:rPr/>
        <w:t>purposes.</w:t>
      </w:r>
      <w:r>
        <w:rPr>
          <w:spacing w:val="83"/>
        </w:rPr>
        <w:t> </w:t>
      </w:r>
      <w:r>
        <w:rPr>
          <w:spacing w:val="-1"/>
        </w:rPr>
        <w:t>Similar</w:t>
      </w:r>
      <w:r>
        <w:rPr>
          <w:spacing w:val="20"/>
        </w:rPr>
        <w:t> </w:t>
      </w:r>
      <w:r>
        <w:rPr>
          <w:spacing w:val="-1"/>
        </w:rPr>
        <w:t>powers</w:t>
      </w:r>
      <w:r>
        <w:rPr>
          <w:spacing w:val="20"/>
        </w:rPr>
        <w:t> </w:t>
      </w:r>
      <w:r>
        <w:rPr/>
        <w:t>with</w:t>
      </w:r>
      <w:r>
        <w:rPr>
          <w:spacing w:val="21"/>
        </w:rPr>
        <w:t> </w:t>
      </w:r>
      <w:r>
        <w:rPr>
          <w:spacing w:val="-1"/>
        </w:rPr>
        <w:t>respect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/>
        <w:t>non-urban</w:t>
      </w:r>
      <w:r>
        <w:rPr>
          <w:spacing w:val="21"/>
        </w:rPr>
        <w:t> </w:t>
      </w:r>
      <w:r>
        <w:rPr/>
        <w:t>areas</w:t>
      </w:r>
      <w:r>
        <w:rPr>
          <w:spacing w:val="21"/>
        </w:rPr>
        <w:t> </w:t>
      </w:r>
      <w:r>
        <w:rPr/>
        <w:t>are</w:t>
      </w:r>
      <w:r>
        <w:rPr>
          <w:spacing w:val="20"/>
        </w:rPr>
        <w:t> </w:t>
      </w:r>
      <w:r>
        <w:rPr>
          <w:spacing w:val="-1"/>
        </w:rPr>
        <w:t>conferred</w:t>
      </w:r>
      <w:r>
        <w:rPr>
          <w:spacing w:val="21"/>
        </w:rPr>
        <w:t> </w:t>
      </w:r>
      <w:r>
        <w:rPr/>
        <w:t>on</w:t>
      </w:r>
      <w:r>
        <w:rPr>
          <w:spacing w:val="21"/>
        </w:rPr>
        <w:t> </w:t>
      </w:r>
      <w:r>
        <w:rPr>
          <w:spacing w:val="-1"/>
        </w:rPr>
        <w:t>Local</w:t>
      </w:r>
      <w:r>
        <w:rPr>
          <w:spacing w:val="21"/>
        </w:rPr>
        <w:t> </w:t>
      </w:r>
      <w:r>
        <w:rPr>
          <w:spacing w:val="-1"/>
        </w:rPr>
        <w:t>Governments</w:t>
      </w:r>
      <w:r>
        <w:rPr>
          <w:spacing w:val="73"/>
        </w:rPr>
        <w:t> </w:t>
      </w:r>
      <w:r>
        <w:rPr>
          <w:spacing w:val="-1"/>
        </w:rPr>
        <w:t>chairpersons.</w:t>
      </w:r>
      <w:r>
        <w:rPr/>
        <w:t> </w:t>
      </w:r>
      <w:r>
        <w:rPr>
          <w:spacing w:val="-1"/>
        </w:rPr>
        <w:t>For</w:t>
      </w:r>
      <w:r>
        <w:rPr/>
        <w:t> detail, kindly</w:t>
      </w:r>
      <w:r>
        <w:rPr>
          <w:spacing w:val="1"/>
        </w:rPr>
        <w:t> </w:t>
      </w:r>
      <w:r>
        <w:rPr/>
        <w:t>visit:</w:t>
      </w:r>
      <w:r>
        <w:rPr>
          <w:spacing w:val="-2"/>
        </w:rPr>
        <w:t> </w:t>
      </w:r>
      <w:r>
        <w:rPr>
          <w:color w:val="0000FF"/>
          <w:spacing w:val="-2"/>
          <w:sz w:val="18"/>
        </w:rPr>
      </w:r>
      <w:hyperlink r:id="rId39">
        <w:r>
          <w:rPr>
            <w:color w:val="0000FF"/>
            <w:spacing w:val="-1"/>
            <w:sz w:val="18"/>
            <w:u w:val="single" w:color="0000FF"/>
          </w:rPr>
          <w:t>https://lawsofnigeria.placng.org/print.php?sn=228</w:t>
        </w:r>
        <w:r>
          <w:rPr>
            <w:color w:val="0000FF"/>
            <w:sz w:val="18"/>
          </w:rPr>
        </w:r>
        <w:r>
          <w:rPr>
            <w:sz w:val="18"/>
          </w:rPr>
        </w:r>
      </w:hyperlink>
    </w:p>
    <w:p>
      <w:pPr>
        <w:spacing w:after="0" w:line="276" w:lineRule="auto"/>
        <w:jc w:val="both"/>
        <w:rPr>
          <w:sz w:val="18"/>
          <w:szCs w:val="18"/>
        </w:rPr>
        <w:sectPr>
          <w:pgSz w:w="11910" w:h="16840"/>
          <w:pgMar w:header="0" w:footer="1010" w:top="1380" w:bottom="1200" w:left="1340" w:right="1320"/>
        </w:sectPr>
      </w:pPr>
    </w:p>
    <w:p>
      <w:pPr>
        <w:pStyle w:val="Heading1"/>
        <w:numPr>
          <w:ilvl w:val="0"/>
          <w:numId w:val="14"/>
        </w:numPr>
        <w:tabs>
          <w:tab w:pos="667" w:val="left" w:leader="none"/>
        </w:tabs>
        <w:spacing w:line="240" w:lineRule="auto" w:before="41" w:after="0"/>
        <w:ind w:left="666" w:right="0" w:hanging="566"/>
        <w:jc w:val="both"/>
        <w:rPr>
          <w:b w:val="0"/>
          <w:bCs w:val="0"/>
        </w:rPr>
      </w:pPr>
      <w:r>
        <w:rPr/>
        <w:t>The</w:t>
      </w:r>
      <w:r>
        <w:rPr>
          <w:spacing w:val="-1"/>
        </w:rPr>
        <w:t> </w:t>
      </w:r>
      <w:r>
        <w:rPr/>
        <w:t>environmental </w:t>
      </w:r>
      <w:r>
        <w:rPr>
          <w:spacing w:val="-1"/>
        </w:rPr>
        <w:t>impact</w:t>
      </w:r>
      <w:r>
        <w:rPr/>
        <w:t> assessment </w:t>
      </w:r>
      <w:r>
        <w:rPr>
          <w:spacing w:val="-1"/>
        </w:rPr>
        <w:t>(EIA) </w:t>
      </w:r>
      <w:r>
        <w:rPr/>
        <w:t>Act </w:t>
      </w:r>
      <w:r>
        <w:rPr>
          <w:spacing w:val="-1"/>
        </w:rPr>
        <w:t>2004</w:t>
      </w:r>
      <w:r>
        <w:rPr>
          <w:b w:val="0"/>
        </w:rPr>
      </w:r>
    </w:p>
    <w:p>
      <w:pPr>
        <w:pStyle w:val="BodyText"/>
        <w:spacing w:line="275" w:lineRule="auto" w:before="5"/>
        <w:ind w:right="124"/>
        <w:jc w:val="both"/>
      </w:pPr>
      <w:r>
        <w:rPr/>
        <w:t>The</w:t>
      </w:r>
      <w:r>
        <w:rPr>
          <w:spacing w:val="5"/>
        </w:rPr>
        <w:t> </w:t>
      </w:r>
      <w:r>
        <w:rPr>
          <w:spacing w:val="-1"/>
        </w:rPr>
        <w:t>Act</w:t>
      </w:r>
      <w:r>
        <w:rPr>
          <w:spacing w:val="7"/>
        </w:rPr>
        <w:t> </w:t>
      </w:r>
      <w:r>
        <w:rPr/>
        <w:t>makes</w:t>
      </w:r>
      <w:r>
        <w:rPr>
          <w:spacing w:val="7"/>
        </w:rPr>
        <w:t> </w:t>
      </w:r>
      <w:r>
        <w:rPr/>
        <w:t>it</w:t>
      </w:r>
      <w:r>
        <w:rPr>
          <w:spacing w:val="7"/>
        </w:rPr>
        <w:t> </w:t>
      </w:r>
      <w:r>
        <w:rPr/>
        <w:t>mandatory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conduct</w:t>
      </w:r>
      <w:r>
        <w:rPr>
          <w:spacing w:val="9"/>
        </w:rPr>
        <w:t> </w:t>
      </w:r>
      <w:r>
        <w:rPr>
          <w:spacing w:val="-1"/>
        </w:rPr>
        <w:t>an</w:t>
      </w:r>
      <w:r>
        <w:rPr>
          <w:spacing w:val="6"/>
        </w:rPr>
        <w:t> </w:t>
      </w:r>
      <w:r>
        <w:rPr>
          <w:spacing w:val="-1"/>
        </w:rPr>
        <w:t>EIA</w:t>
      </w:r>
      <w:r>
        <w:rPr>
          <w:spacing w:val="8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respect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any</w:t>
      </w:r>
      <w:r>
        <w:rPr>
          <w:spacing w:val="9"/>
        </w:rPr>
        <w:t> </w:t>
      </w:r>
      <w:r>
        <w:rPr>
          <w:spacing w:val="-1"/>
        </w:rPr>
        <w:t>proposed</w:t>
      </w:r>
      <w:r>
        <w:rPr>
          <w:spacing w:val="9"/>
        </w:rPr>
        <w:t> </w:t>
      </w:r>
      <w:r>
        <w:rPr>
          <w:spacing w:val="-1"/>
        </w:rPr>
        <w:t>project</w:t>
      </w:r>
      <w:r>
        <w:rPr>
          <w:spacing w:val="7"/>
        </w:rPr>
        <w:t> </w:t>
      </w:r>
      <w:r>
        <w:rPr/>
        <w:t>or</w:t>
      </w:r>
      <w:r>
        <w:rPr>
          <w:spacing w:val="8"/>
        </w:rPr>
        <w:t> </w:t>
      </w:r>
      <w:r>
        <w:rPr>
          <w:spacing w:val="-1"/>
        </w:rPr>
        <w:t>activity</w:t>
      </w:r>
      <w:r>
        <w:rPr>
          <w:spacing w:val="61"/>
        </w:rPr>
        <w:t> </w:t>
      </w:r>
      <w:r>
        <w:rPr>
          <w:spacing w:val="-1"/>
        </w:rPr>
        <w:t>(including</w:t>
      </w:r>
      <w:r>
        <w:rPr>
          <w:spacing w:val="59"/>
        </w:rPr>
        <w:t> </w:t>
      </w:r>
      <w:r>
        <w:rPr/>
        <w:t>mining).</w:t>
      </w:r>
      <w:r>
        <w:rPr>
          <w:spacing w:val="59"/>
        </w:rPr>
        <w:t> </w:t>
      </w:r>
      <w:r>
        <w:rPr>
          <w:spacing w:val="-2"/>
        </w:rPr>
        <w:t>It</w:t>
      </w:r>
      <w:r>
        <w:rPr/>
        <w:t> </w:t>
      </w:r>
      <w:r>
        <w:rPr>
          <w:spacing w:val="-1"/>
        </w:rPr>
        <w:t>places</w:t>
      </w:r>
      <w:r>
        <w:rPr/>
        <w:t> a</w:t>
      </w:r>
      <w:r>
        <w:rPr>
          <w:spacing w:val="58"/>
        </w:rPr>
        <w:t> </w:t>
      </w:r>
      <w:r>
        <w:rPr/>
        <w:t>restriction on</w:t>
      </w:r>
      <w:r>
        <w:rPr>
          <w:spacing w:val="59"/>
        </w:rPr>
        <w:t> </w:t>
      </w:r>
      <w:r>
        <w:rPr>
          <w:spacing w:val="-1"/>
        </w:rPr>
        <w:t>commencing</w:t>
      </w:r>
      <w:r>
        <w:rPr/>
        <w:t> </w:t>
      </w:r>
      <w:r>
        <w:rPr>
          <w:spacing w:val="-1"/>
        </w:rPr>
        <w:t>any</w:t>
      </w:r>
      <w:r>
        <w:rPr>
          <w:spacing w:val="59"/>
        </w:rPr>
        <w:t> </w:t>
      </w:r>
      <w:r>
        <w:rPr/>
        <w:t>public</w:t>
      </w:r>
      <w:r>
        <w:rPr>
          <w:spacing w:val="58"/>
        </w:rPr>
        <w:t> </w:t>
      </w:r>
      <w:r>
        <w:rPr/>
        <w:t>or</w:t>
      </w:r>
      <w:r>
        <w:rPr>
          <w:spacing w:val="59"/>
        </w:rPr>
        <w:t> </w:t>
      </w:r>
      <w:r>
        <w:rPr>
          <w:spacing w:val="-1"/>
        </w:rPr>
        <w:t>private</w:t>
      </w:r>
      <w:r>
        <w:rPr>
          <w:spacing w:val="59"/>
        </w:rPr>
        <w:t> </w:t>
      </w:r>
      <w:r>
        <w:rPr>
          <w:spacing w:val="-1"/>
        </w:rPr>
        <w:t>project</w:t>
      </w:r>
      <w:r>
        <w:rPr>
          <w:spacing w:val="63"/>
        </w:rPr>
        <w:t> </w:t>
      </w:r>
      <w:r>
        <w:rPr/>
        <w:t>without prior</w:t>
      </w:r>
      <w:r>
        <w:rPr>
          <w:spacing w:val="-1"/>
        </w:rPr>
        <w:t> consideration</w:t>
      </w:r>
      <w:r>
        <w:rPr/>
        <w:t> of</w:t>
      </w:r>
      <w:r>
        <w:rPr>
          <w:spacing w:val="-1"/>
        </w:rPr>
        <w:t> </w:t>
      </w:r>
      <w:r>
        <w:rPr/>
        <w:t>the likely environmental </w:t>
      </w:r>
      <w:r>
        <w:rPr>
          <w:spacing w:val="-1"/>
        </w:rPr>
        <w:t>effects.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1"/>
        <w:numPr>
          <w:ilvl w:val="0"/>
          <w:numId w:val="14"/>
        </w:numPr>
        <w:tabs>
          <w:tab w:pos="667" w:val="left" w:leader="none"/>
        </w:tabs>
        <w:spacing w:line="240" w:lineRule="auto" w:before="0" w:after="0"/>
        <w:ind w:left="666" w:right="0" w:hanging="566"/>
        <w:jc w:val="both"/>
        <w:rPr>
          <w:b w:val="0"/>
          <w:bCs w:val="0"/>
        </w:rPr>
      </w:pPr>
      <w:r>
        <w:rPr/>
        <w:t>The</w:t>
      </w:r>
      <w:r>
        <w:rPr>
          <w:spacing w:val="-1"/>
        </w:rPr>
        <w:t> </w:t>
      </w:r>
      <w:r>
        <w:rPr/>
        <w:t>company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allied</w:t>
      </w:r>
      <w:r>
        <w:rPr/>
        <w:t> matters </w:t>
      </w:r>
      <w:r>
        <w:rPr>
          <w:spacing w:val="-1"/>
        </w:rPr>
        <w:t>Act</w:t>
      </w:r>
      <w:r>
        <w:rPr/>
        <w:t> (CAMA) 2004</w:t>
      </w:r>
      <w:r>
        <w:rPr>
          <w:b w:val="0"/>
        </w:rPr>
      </w:r>
    </w:p>
    <w:p>
      <w:pPr>
        <w:pStyle w:val="BodyText"/>
        <w:spacing w:line="275" w:lineRule="auto" w:before="5"/>
        <w:ind w:right="121"/>
        <w:jc w:val="both"/>
      </w:pPr>
      <w:r>
        <w:rPr/>
        <w:t>The</w:t>
      </w:r>
      <w:r>
        <w:rPr>
          <w:spacing w:val="1"/>
        </w:rPr>
        <w:t> </w:t>
      </w:r>
      <w:r>
        <w:rPr/>
        <w:t>Act,</w:t>
      </w:r>
      <w:r>
        <w:rPr>
          <w:spacing w:val="3"/>
        </w:rPr>
        <w:t> </w:t>
      </w:r>
      <w:r>
        <w:rPr>
          <w:spacing w:val="-1"/>
        </w:rPr>
        <w:t>which</w:t>
      </w:r>
      <w:r>
        <w:rPr>
          <w:spacing w:val="4"/>
        </w:rPr>
        <w:t> </w:t>
      </w:r>
      <w:r>
        <w:rPr/>
        <w:t>established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CAC,</w:t>
      </w:r>
      <w:r>
        <w:rPr>
          <w:spacing w:val="2"/>
        </w:rPr>
        <w:t> </w:t>
      </w:r>
      <w:r>
        <w:rPr/>
        <w:t>provides</w:t>
      </w:r>
      <w:r>
        <w:rPr>
          <w:spacing w:val="3"/>
        </w:rPr>
        <w:t> </w:t>
      </w:r>
      <w:r>
        <w:rPr/>
        <w:t>for the</w:t>
      </w:r>
      <w:r>
        <w:rPr>
          <w:spacing w:val="1"/>
        </w:rPr>
        <w:t> </w:t>
      </w:r>
      <w:r>
        <w:rPr>
          <w:spacing w:val="-1"/>
        </w:rPr>
        <w:t>incorporation</w:t>
      </w:r>
      <w:r>
        <w:rPr>
          <w:spacing w:val="4"/>
        </w:rPr>
        <w:t> </w:t>
      </w:r>
      <w:r>
        <w:rPr/>
        <w:t>of</w:t>
      </w:r>
      <w:r>
        <w:rPr>
          <w:spacing w:val="1"/>
        </w:rPr>
        <w:t> </w:t>
      </w:r>
      <w:r>
        <w:rPr/>
        <w:t>companies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46"/>
        </w:rPr>
        <w:t> </w:t>
      </w:r>
      <w:r>
        <w:rPr>
          <w:spacing w:val="-1"/>
        </w:rPr>
        <w:t>incidental</w:t>
      </w:r>
      <w:r>
        <w:rPr>
          <w:spacing w:val="11"/>
        </w:rPr>
        <w:t> </w:t>
      </w:r>
      <w:r>
        <w:rPr>
          <w:spacing w:val="-1"/>
        </w:rPr>
        <w:t>matters,</w:t>
      </w:r>
      <w:r>
        <w:rPr>
          <w:spacing w:val="14"/>
        </w:rPr>
        <w:t> </w:t>
      </w:r>
      <w:r>
        <w:rPr>
          <w:spacing w:val="-1"/>
        </w:rPr>
        <w:t>registration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business</w:t>
      </w:r>
      <w:r>
        <w:rPr>
          <w:spacing w:val="14"/>
        </w:rPr>
        <w:t> </w:t>
      </w:r>
      <w:r>
        <w:rPr>
          <w:spacing w:val="-1"/>
        </w:rPr>
        <w:t>names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incorporation</w:t>
      </w:r>
      <w:r>
        <w:rPr>
          <w:spacing w:val="11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trustees</w:t>
      </w:r>
      <w:r>
        <w:rPr>
          <w:spacing w:val="12"/>
        </w:rPr>
        <w:t> </w:t>
      </w:r>
      <w:r>
        <w:rPr>
          <w:spacing w:val="1"/>
        </w:rPr>
        <w:t>of</w:t>
      </w:r>
      <w:r>
        <w:rPr>
          <w:spacing w:val="11"/>
        </w:rPr>
        <w:t> </w:t>
      </w:r>
      <w:r>
        <w:rPr>
          <w:spacing w:val="-1"/>
        </w:rPr>
        <w:t>certain</w:t>
      </w:r>
      <w:r>
        <w:rPr>
          <w:spacing w:val="123"/>
        </w:rPr>
        <w:t> </w:t>
      </w:r>
      <w:r>
        <w:rPr>
          <w:spacing w:val="-1"/>
        </w:rPr>
        <w:t>communities,</w:t>
      </w:r>
      <w:r>
        <w:rPr/>
        <w:t> </w:t>
      </w:r>
      <w:r>
        <w:rPr>
          <w:spacing w:val="-1"/>
        </w:rPr>
        <w:t>bodies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associations.</w:t>
      </w:r>
    </w:p>
    <w:p>
      <w:pPr>
        <w:spacing w:before="1"/>
        <w:ind w:left="16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24"/>
        </w:rPr>
        <w:t>Kindly visit: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color w:val="0000FF"/>
          <w:spacing w:val="-2"/>
          <w:sz w:val="18"/>
        </w:rPr>
      </w:r>
      <w:hyperlink r:id="rId40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http://www.nigeria-law.org/CompaniesAndAlliedMattersActPartI-V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4"/>
        </w:numPr>
        <w:tabs>
          <w:tab w:pos="667" w:val="left" w:leader="none"/>
        </w:tabs>
        <w:spacing w:line="240" w:lineRule="auto" w:before="214" w:after="0"/>
        <w:ind w:left="666" w:right="0" w:hanging="566"/>
        <w:jc w:val="left"/>
        <w:rPr>
          <w:b w:val="0"/>
          <w:bCs w:val="0"/>
        </w:rPr>
      </w:pPr>
      <w:r>
        <w:rPr>
          <w:spacing w:val="-1"/>
        </w:rPr>
        <w:t>Nigerian</w:t>
      </w:r>
      <w:r>
        <w:rPr>
          <w:spacing w:val="1"/>
        </w:rPr>
        <w:t> </w:t>
      </w:r>
      <w:r>
        <w:rPr>
          <w:spacing w:val="-1"/>
        </w:rPr>
        <w:t>investment</w:t>
      </w:r>
      <w:r>
        <w:rPr/>
        <w:t> promotion </w:t>
      </w:r>
      <w:r>
        <w:rPr>
          <w:spacing w:val="-1"/>
        </w:rPr>
        <w:t>commission</w:t>
      </w:r>
      <w:r>
        <w:rPr>
          <w:spacing w:val="3"/>
        </w:rPr>
        <w:t> </w:t>
      </w:r>
      <w:r>
        <w:rPr>
          <w:spacing w:val="-1"/>
        </w:rPr>
        <w:t>(NIPC)</w:t>
      </w:r>
      <w:r>
        <w:rPr>
          <w:spacing w:val="-2"/>
        </w:rPr>
        <w:t> </w:t>
      </w:r>
      <w:r>
        <w:rPr>
          <w:spacing w:val="-1"/>
        </w:rPr>
        <w:t>Act</w:t>
      </w:r>
      <w:r>
        <w:rPr/>
        <w:t> </w:t>
      </w:r>
      <w:r>
        <w:rPr>
          <w:spacing w:val="-1"/>
        </w:rPr>
        <w:t>2004</w:t>
      </w:r>
      <w:r>
        <w:rPr>
          <w:b w:val="0"/>
        </w:rPr>
      </w:r>
    </w:p>
    <w:p>
      <w:pPr>
        <w:pStyle w:val="BodyText"/>
        <w:spacing w:line="275" w:lineRule="auto" w:before="2"/>
        <w:ind w:right="120"/>
        <w:jc w:val="left"/>
      </w:pPr>
      <w:r>
        <w:rPr/>
        <w:t>The</w:t>
      </w:r>
      <w:r>
        <w:rPr>
          <w:spacing w:val="22"/>
        </w:rPr>
        <w:t> </w:t>
      </w:r>
      <w:r>
        <w:rPr>
          <w:spacing w:val="-1"/>
        </w:rPr>
        <w:t>NIPC</w:t>
      </w:r>
      <w:r>
        <w:rPr>
          <w:spacing w:val="25"/>
        </w:rPr>
        <w:t> </w:t>
      </w:r>
      <w:r>
        <w:rPr>
          <w:spacing w:val="-1"/>
        </w:rPr>
        <w:t>Act</w:t>
      </w:r>
      <w:r>
        <w:rPr>
          <w:spacing w:val="24"/>
        </w:rPr>
        <w:t> </w:t>
      </w:r>
      <w:r>
        <w:rPr/>
        <w:t>2004</w:t>
      </w:r>
      <w:r>
        <w:rPr>
          <w:spacing w:val="24"/>
        </w:rPr>
        <w:t> </w:t>
      </w:r>
      <w:r>
        <w:rPr>
          <w:spacing w:val="-1"/>
        </w:rPr>
        <w:t>was</w:t>
      </w:r>
      <w:r>
        <w:rPr>
          <w:spacing w:val="27"/>
        </w:rPr>
        <w:t> </w:t>
      </w:r>
      <w:r>
        <w:rPr>
          <w:spacing w:val="-1"/>
        </w:rPr>
        <w:t>established,</w:t>
      </w:r>
      <w:r>
        <w:rPr>
          <w:spacing w:val="23"/>
        </w:rPr>
        <w:t> </w:t>
      </w:r>
      <w:r>
        <w:rPr/>
        <w:t>to</w:t>
      </w:r>
      <w:r>
        <w:rPr>
          <w:spacing w:val="24"/>
        </w:rPr>
        <w:t> </w:t>
      </w:r>
      <w:r>
        <w:rPr>
          <w:spacing w:val="-1"/>
        </w:rPr>
        <w:t>encourage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promote</w:t>
      </w:r>
      <w:r>
        <w:rPr>
          <w:spacing w:val="23"/>
        </w:rPr>
        <w:t> </w:t>
      </w:r>
      <w:r>
        <w:rPr/>
        <w:t>investment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Nigerian</w:t>
      </w:r>
      <w:r>
        <w:rPr>
          <w:spacing w:val="57"/>
        </w:rPr>
        <w:t> </w:t>
      </w:r>
      <w:r>
        <w:rPr>
          <w:spacing w:val="-1"/>
        </w:rPr>
        <w:t>economy;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for</w:t>
      </w:r>
      <w:r>
        <w:rPr/>
        <w:t> matters</w:t>
      </w:r>
      <w:r>
        <w:rPr>
          <w:spacing w:val="1"/>
        </w:rPr>
        <w:t> </w:t>
      </w:r>
      <w:r>
        <w:rPr>
          <w:spacing w:val="-1"/>
        </w:rPr>
        <w:t>connected</w:t>
      </w:r>
      <w:r>
        <w:rPr/>
        <w:t> </w:t>
      </w:r>
      <w:r>
        <w:rPr>
          <w:spacing w:val="-1"/>
        </w:rPr>
        <w:t>therewith.</w:t>
      </w:r>
    </w:p>
    <w:p>
      <w:pPr>
        <w:pStyle w:val="BodyText"/>
        <w:spacing w:line="240" w:lineRule="auto" w:before="1"/>
        <w:ind w:right="0"/>
        <w:jc w:val="left"/>
      </w:pPr>
      <w:r>
        <w:rPr>
          <w:spacing w:val="-1"/>
        </w:rPr>
        <w:t>For</w:t>
      </w:r>
      <w:r>
        <w:rPr/>
        <w:t> </w:t>
      </w:r>
      <w:r>
        <w:rPr>
          <w:spacing w:val="-1"/>
        </w:rPr>
        <w:t>details</w:t>
      </w:r>
      <w:r>
        <w:rPr/>
        <w:t> visit:</w:t>
      </w:r>
    </w:p>
    <w:p>
      <w:pPr>
        <w:spacing w:before="44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r>
        <w:rPr>
          <w:rFonts w:ascii="Times New Roman"/>
          <w:color w:val="0000FF"/>
          <w:spacing w:val="-1"/>
          <w:sz w:val="18"/>
          <w:u w:val="single" w:color="0000FF"/>
        </w:rPr>
        <w:t>http://www.nigeria-</w:t>
      </w:r>
      <w:r>
        <w:rPr>
          <w:rFonts w:ascii="Times New Roman"/>
          <w:color w:val="0000FF"/>
          <w:sz w:val="18"/>
          <w:u w:val="single" w:color="0000FF"/>
        </w:rPr>
        <w:t> </w:t>
      </w:r>
      <w:r>
        <w:rPr>
          <w:rFonts w:ascii="Times New Roman"/>
          <w:color w:val="0000FF"/>
          <w:spacing w:val="-1"/>
          <w:sz w:val="18"/>
          <w:u w:val="single" w:color="0000FF"/>
        </w:rPr>
        <w:t>law.org/Nigerian%20Investment%20Promotion%20Commission%20Act.htm</w:t>
      </w:r>
      <w:r>
        <w:rPr>
          <w:rFonts w:ascii="Times New Roman"/>
          <w:color w:val="0000FF"/>
          <w:sz w:val="18"/>
        </w:rPr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1"/>
          <w:numId w:val="15"/>
        </w:numPr>
        <w:tabs>
          <w:tab w:pos="821" w:val="left" w:leader="none"/>
        </w:tabs>
        <w:spacing w:line="240" w:lineRule="auto" w:before="0" w:after="0"/>
        <w:ind w:left="820" w:right="0" w:hanging="720"/>
        <w:jc w:val="left"/>
        <w:rPr>
          <w:rFonts w:ascii="Times New Roman" w:hAnsi="Times New Roman" w:cs="Times New Roman" w:eastAsia="Times New Roman"/>
          <w:b w:val="0"/>
          <w:bCs w:val="0"/>
        </w:rPr>
      </w:pPr>
      <w:bookmarkStart w:name="_TOC_250016" w:id="6"/>
      <w:r>
        <w:rPr>
          <w:rFonts w:ascii="Times New Roman"/>
          <w:spacing w:val="-1"/>
        </w:rPr>
        <w:t>Institutional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Framework</w:t>
      </w:r>
      <w:bookmarkEnd w:id="6"/>
      <w:r>
        <w:rPr>
          <w:rFonts w:ascii="Times New Roman"/>
          <w:b w:val="0"/>
        </w:rPr>
      </w:r>
    </w:p>
    <w:p>
      <w:pPr>
        <w:pStyle w:val="BodyText"/>
        <w:spacing w:line="275" w:lineRule="auto" w:before="137"/>
        <w:ind w:right="120"/>
        <w:jc w:val="left"/>
      </w:pPr>
      <w:r>
        <w:rPr/>
        <w:pict>
          <v:group style="position:absolute;margin-left:270.450012pt;margin-top:36.073135pt;width:57.4pt;height:58.15pt;mso-position-horizontal-relative:page;mso-position-vertical-relative:paragraph;z-index:-874648" coordorigin="5409,721" coordsize="1148,1163">
            <v:group style="position:absolute;left:5409;top:1335;width:464;height:549" coordorigin="5409,1335" coordsize="464,549">
              <v:shape style="position:absolute;left:5409;top:1335;width:464;height:549" coordorigin="5409,1335" coordsize="464,549" path="m5544,1424l5453,1424,5460,1426,5475,1438,5525,1485,5561,1533,5544,1536,5527,1543,5480,1589,5466,1644,5467,1665,5482,1724,5522,1793,5567,1839,5636,1875,5680,1884,5700,1883,5769,1846,5784,1819,5697,1819,5673,1817,5611,1788,5555,1740,5518,1688,5500,1635,5500,1614,5506,1595,5517,1581,5531,1571,5553,1564,5684,1564,5544,1424xe" filled="true" fillcolor="#538dd3" stroked="false">
                <v:path arrowok="t"/>
                <v:fill type="solid"/>
              </v:shape>
              <v:shape style="position:absolute;left:5409;top:1335;width:464;height:549" coordorigin="5409,1335" coordsize="464,549" path="m5684,1564l5553,1564,5572,1565,5593,1570,5643,1604,5770,1731,5771,1751,5769,1771,5717,1818,5697,1819,5784,1819,5787,1810,5790,1793,5791,1776,5791,1771,5790,1751,5848,1751,5866,1699,5829,1699,5822,1696,5807,1684,5794,1673,5777,1657,5756,1636,5684,1564xe" filled="true" fillcolor="#538dd3" stroked="false">
                <v:path arrowok="t"/>
                <v:fill type="solid"/>
              </v:shape>
              <v:shape style="position:absolute;left:5409;top:1335;width:464;height:549" coordorigin="5409,1335" coordsize="464,549" path="m5848,1751l5790,1751,5828,1788,5831,1784,5835,1781,5840,1773,5848,1751xe" filled="true" fillcolor="#538dd3" stroked="false">
                <v:path arrowok="t"/>
                <v:fill type="solid"/>
              </v:shape>
              <v:shape style="position:absolute;left:5409;top:1335;width:464;height:549" coordorigin="5409,1335" coordsize="464,549" path="m5860,1671l5856,1682,5852,1689,5848,1693,5844,1697,5840,1699,5829,1699,5866,1699,5873,1678,5869,1676,5860,1671xe" filled="true" fillcolor="#538dd3" stroked="false">
                <v:path arrowok="t"/>
                <v:fill type="solid"/>
              </v:shape>
              <v:shape style="position:absolute;left:5409;top:1335;width:464;height:549" coordorigin="5409,1335" coordsize="464,549" path="m5455,1335l5451,1338,5448,1342,5442,1350,5436,1369,5429,1388,5415,1426,5409,1444,5418,1449,5422,1451,5426,1441,5430,1434,5435,1430,5438,1426,5443,1424,5453,1424,5544,1424,5455,1335xe" filled="true" fillcolor="#538dd3" stroked="false">
                <v:path arrowok="t"/>
                <v:fill type="solid"/>
              </v:shape>
            </v:group>
            <v:group style="position:absolute;left:5663;top:1283;width:354;height:414" coordorigin="5663,1283" coordsize="354,414">
              <v:shape style="position:absolute;left:5663;top:1283;width:354;height:414" coordorigin="5663,1283" coordsize="354,414" path="m5800,1444l5708,1444,5714,1446,5729,1456,5878,1604,5911,1649,5911,1656,5909,1666,5903,1676,5891,1688,5895,1691,5898,1695,5903,1697,6006,1593,5969,1593,5961,1593,5846,1492,5818,1463,5800,1444xe" filled="true" fillcolor="#538dd3" stroked="false">
                <v:path arrowok="t"/>
                <v:fill type="solid"/>
              </v:shape>
              <v:shape style="position:absolute;left:5663;top:1283;width:354;height:414" coordorigin="5663,1283" coordsize="354,414" path="m6006,1573l5996,1583,5986,1590,5978,1591,5969,1593,6006,1593,6016,1584,6006,1573xe" filled="true" fillcolor="#538dd3" stroked="false">
                <v:path arrowok="t"/>
                <v:fill type="solid"/>
              </v:shape>
              <v:shape style="position:absolute;left:5663;top:1283;width:354;height:414" coordorigin="5663,1283" coordsize="354,414" path="m5708,1354l5705,1357,5702,1361,5696,1370,5690,1389,5669,1446,5663,1464,5675,1472,5679,1462,5683,1455,5688,1450,5692,1446,5697,1444,5708,1444,5800,1444,5790,1433,5782,1411,5765,1411,5708,1354xe" filled="true" fillcolor="#538dd3" stroked="false">
                <v:path arrowok="t"/>
                <v:fill type="solid"/>
              </v:shape>
              <v:shape style="position:absolute;left:5663;top:1283;width:354;height:414" coordorigin="5663,1283" coordsize="354,414" path="m5786,1283l5751,1340,5753,1361,5757,1384,5765,1411,5782,1411,5777,1392,5775,1376,5818,1354,5828,1351,5840,1339,5842,1331,5840,1313,5798,1284,5786,1283xe" filled="true" fillcolor="#538dd3" stroked="false">
                <v:path arrowok="t"/>
                <v:fill type="solid"/>
              </v:shape>
            </v:group>
            <v:group style="position:absolute;left:5863;top:1123;width:390;height:370" coordorigin="5863,1123" coordsize="390,370">
              <v:shape style="position:absolute;left:5863;top:1123;width:390;height:370" coordorigin="5863,1123" coordsize="390,370" path="m6060,1170l5946,1170,5970,1172,5985,1181,6003,1194,6022,1212,6029,1219,6027,1235,6018,1258,6010,1279,5991,1346,5988,1387,5990,1405,6019,1458,6092,1492,6109,1489,6162,1427,6162,1426,6104,1426,6077,1423,6031,1383,6022,1347,6024,1328,6028,1303,6033,1287,6040,1266,6050,1240,6130,1240,6060,1170xe" filled="true" fillcolor="#538dd3" stroked="false">
                <v:path arrowok="t"/>
                <v:fill type="solid"/>
              </v:shape>
              <v:shape style="position:absolute;left:5863;top:1123;width:390;height:370" coordorigin="5863,1123" coordsize="390,370" path="m6130,1240l6050,1240,6078,1268,6149,1339,6132,1408,6104,1426,6162,1426,6164,1410,6166,1387,6167,1357,6246,1357,6250,1347,6252,1328,6251,1316,6221,1316,6217,1316,6213,1316,6208,1313,6199,1307,6189,1298,6174,1283,6153,1262,6130,1240xe" filled="true" fillcolor="#538dd3" stroked="false">
                <v:path arrowok="t"/>
                <v:fill type="solid"/>
              </v:shape>
              <v:shape style="position:absolute;left:5863;top:1123;width:390;height:370" coordorigin="5863,1123" coordsize="390,370" path="m6246,1357l6167,1357,6177,1366,6194,1378,6211,1384,6226,1380,6245,1362,6246,1357xe" filled="true" fillcolor="#538dd3" stroked="false">
                <v:path arrowok="t"/>
                <v:fill type="solid"/>
              </v:shape>
              <v:shape style="position:absolute;left:5863;top:1123;width:390;height:370" coordorigin="5863,1123" coordsize="390,370" path="m5975,1123l5918,1146,5877,1194,5863,1254,5866,1275,5920,1323,5928,1321,5910,1251,5902,1242,5898,1232,5897,1207,5902,1195,5914,1184,5928,1174,5946,1170,6060,1170,6053,1163,6036,1147,6022,1136,6010,1129,5993,1124,5975,1123xe" filled="true" fillcolor="#538dd3" stroked="false">
                <v:path arrowok="t"/>
                <v:fill type="solid"/>
              </v:shape>
              <v:shape style="position:absolute;left:5863;top:1123;width:390;height:370" coordorigin="5863,1123" coordsize="390,370" path="m6230,1264l6231,1284,6231,1293,6231,1303,6230,1307,6229,1309,6226,1312,6224,1315,6221,1316,6251,1316,6251,1305,6246,1279,6241,1273,6235,1268,6230,1264xe" filled="true" fillcolor="#538dd3" stroked="false">
                <v:path arrowok="t"/>
                <v:fill type="solid"/>
              </v:shape>
            </v:group>
            <v:group style="position:absolute;left:6002;top:729;width:437;height:563" coordorigin="6002,729" coordsize="437,563">
              <v:shape style="position:absolute;left:6002;top:729;width:437;height:563" coordorigin="6002,729" coordsize="437,563" path="m6188,1013l6107,1013,6256,1161,6291,1197,6305,1213,6313,1224,6317,1233,6319,1242,6316,1260,6312,1268,6302,1278,6298,1281,6295,1284,6302,1291,6312,1288,6418,1182,6389,1182,6367,1181,6354,1174,6337,1161,6317,1142,6188,1013xe" filled="true" fillcolor="#538dd3" stroked="false">
                <v:path arrowok="t"/>
                <v:fill type="solid"/>
              </v:shape>
              <v:shape style="position:absolute;left:6002;top:729;width:437;height:563" coordorigin="6002,729" coordsize="437,563" path="m6429,1151l6415,1164,6405,1174,6389,1182,6418,1182,6439,1161,6432,1154,6429,1151xe" filled="true" fillcolor="#538dd3" stroked="false">
                <v:path arrowok="t"/>
                <v:fill type="solid"/>
              </v:shape>
              <v:shape style="position:absolute;left:6002;top:729;width:437;height:563" coordorigin="6002,729" coordsize="437,563" path="m6114,729l6050,744,6006,807,6002,848,6005,867,6029,926,6069,975,6075,980,6081,986,6085,993,6043,1035,6050,1042,6057,1049,6064,1055,6079,1040,6093,1026,6107,1013,6188,1013,6147,972,6168,951,6127,951,6120,945,6114,939,6100,925,6080,904,6035,853,6025,831,6025,820,6060,783,6068,782,6153,782,6154,780,6156,773,6155,764,6154,755,6151,747,6145,741,6133,733,6114,729xe" filled="true" fillcolor="#538dd3" stroked="false">
                <v:path arrowok="t"/>
                <v:fill type="solid"/>
              </v:shape>
              <v:shape style="position:absolute;left:6002;top:729;width:437;height:563" coordorigin="6002,729" coordsize="437,563" path="m6183,895l6127,951,6168,951,6205,914,6198,907,6191,901,6183,895xe" filled="true" fillcolor="#538dd3" stroked="false">
                <v:path arrowok="t"/>
                <v:fill type="solid"/>
              </v:shape>
              <v:shape style="position:absolute;left:6002;top:729;width:437;height:563" coordorigin="6002,729" coordsize="437,563" path="m6153,782l6068,782,6081,783,6114,792,6125,793,6140,791,6145,789,6153,782xe" filled="true" fillcolor="#538dd3" stroked="false">
                <v:path arrowok="t"/>
                <v:fill type="solid"/>
              </v:shape>
            </v:group>
            <v:group style="position:absolute;left:6180;top:721;width:377;height:364" coordorigin="6180,721" coordsize="377,364">
              <v:shape style="position:absolute;left:6180;top:721;width:377;height:364" coordorigin="6180,721" coordsize="377,364" path="m6345,875l6258,875,6427,1044,6445,1060,6460,1072,6475,1080,6493,1085,6514,1084,6529,1076,6547,1058,6554,1040,6555,1026,6510,1026,6496,1023,6446,983,6390,925,6350,881,6345,875xe" filled="true" fillcolor="#538dd3" stroked="false">
                <v:path arrowok="t"/>
                <v:fill type="solid"/>
              </v:shape>
              <v:shape style="position:absolute;left:6180;top:721;width:377;height:364" coordorigin="6180,721" coordsize="377,364" path="m6539,957l6536,960,6533,964,6529,967,6534,977,6536,987,6534,1005,6530,1012,6518,1024,6510,1026,6555,1026,6557,1016,6554,997,6548,978,6539,957xe" filled="true" fillcolor="#538dd3" stroked="false">
                <v:path arrowok="t"/>
                <v:fill type="solid"/>
              </v:shape>
              <v:shape style="position:absolute;left:6180;top:721;width:377;height:364" coordorigin="6180,721" coordsize="377,364" path="m6185,721l6182,724,6180,727,6183,740,6191,759,6198,777,6204,795,6208,813,6210,832,6212,855,6210,876,6206,893,6209,897,6212,900,6223,895,6238,883,6258,875,6345,875,6337,866,6324,850,6312,834,6300,817,6312,806,6270,806,6185,721xe" filled="true" fillcolor="#538dd3" stroked="false">
                <v:path arrowok="t"/>
                <v:fill type="solid"/>
              </v:shape>
              <v:shape style="position:absolute;left:6180;top:721;width:377;height:364" coordorigin="6180,721" coordsize="377,364" path="m6330,762l6313,765,6299,779,6285,793,6270,806,6312,806,6343,775,6336,768,6330,762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/>
        <w:t>The</w:t>
      </w:r>
      <w:r>
        <w:rPr>
          <w:spacing w:val="24"/>
        </w:rPr>
        <w:t> </w:t>
      </w:r>
      <w:r>
        <w:rPr/>
        <w:t>following</w:t>
      </w:r>
      <w:r>
        <w:rPr>
          <w:spacing w:val="26"/>
        </w:rPr>
        <w:t> </w:t>
      </w:r>
      <w:r>
        <w:rPr>
          <w:spacing w:val="-1"/>
        </w:rPr>
        <w:t>are</w:t>
      </w:r>
      <w:r>
        <w:rPr>
          <w:spacing w:val="26"/>
        </w:rPr>
        <w:t> </w:t>
      </w:r>
      <w:r>
        <w:rPr>
          <w:spacing w:val="-1"/>
        </w:rPr>
        <w:t>among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/>
        <w:t>institutions</w:t>
      </w:r>
      <w:r>
        <w:rPr>
          <w:spacing w:val="26"/>
        </w:rPr>
        <w:t> </w:t>
      </w:r>
      <w:r>
        <w:rPr>
          <w:spacing w:val="-1"/>
        </w:rPr>
        <w:t>established</w:t>
      </w:r>
      <w:r>
        <w:rPr>
          <w:spacing w:val="26"/>
        </w:rPr>
        <w:t> </w:t>
      </w:r>
      <w:r>
        <w:rPr/>
        <w:t>to</w:t>
      </w:r>
      <w:r>
        <w:rPr>
          <w:spacing w:val="29"/>
        </w:rPr>
        <w:t> </w:t>
      </w:r>
      <w:r>
        <w:rPr/>
        <w:t>guide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/>
        <w:t>control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operations</w:t>
      </w:r>
      <w:r>
        <w:rPr>
          <w:spacing w:val="26"/>
        </w:rPr>
        <w:t> </w:t>
      </w:r>
      <w:r>
        <w:rPr/>
        <w:t>in</w:t>
      </w:r>
      <w:r>
        <w:rPr>
          <w:spacing w:val="49"/>
        </w:rPr>
        <w:t> </w:t>
      </w:r>
      <w:r>
        <w:rPr/>
        <w:t>the</w:t>
      </w:r>
      <w:r>
        <w:rPr>
          <w:spacing w:val="-1"/>
        </w:rPr>
        <w:t> </w:t>
      </w:r>
      <w:r>
        <w:rPr/>
        <w:t>solid </w:t>
      </w:r>
      <w:r>
        <w:rPr>
          <w:spacing w:val="-1"/>
        </w:rPr>
        <w:t>minerals</w:t>
      </w:r>
      <w:r>
        <w:rPr/>
        <w:t> </w:t>
      </w:r>
      <w:r>
        <w:rPr>
          <w:spacing w:val="-1"/>
        </w:rPr>
        <w:t>sector</w:t>
      </w:r>
      <w:r>
        <w:rPr>
          <w:spacing w:val="1"/>
        </w:rPr>
        <w:t> </w:t>
      </w:r>
      <w:r>
        <w:rPr/>
        <w:t>of the</w:t>
      </w:r>
      <w:r>
        <w:rPr>
          <w:spacing w:val="-2"/>
        </w:rPr>
        <w:t> </w:t>
      </w:r>
      <w:r>
        <w:rPr>
          <w:spacing w:val="-1"/>
        </w:rPr>
        <w:t>Nigerian</w:t>
      </w:r>
      <w:r>
        <w:rPr>
          <w:spacing w:val="2"/>
        </w:rPr>
        <w:t> </w:t>
      </w:r>
      <w:r>
        <w:rPr>
          <w:spacing w:val="-1"/>
        </w:rPr>
        <w:t>economy</w:t>
      </w:r>
      <w:r>
        <w:rPr>
          <w:spacing w:val="2"/>
        </w:rPr>
        <w:t> </w:t>
      </w:r>
      <w:r>
        <w:rPr/>
        <w:t>in line </w:t>
      </w:r>
      <w:r>
        <w:rPr>
          <w:spacing w:val="-1"/>
        </w:rPr>
        <w:t>with</w:t>
      </w:r>
      <w:r>
        <w:rPr/>
        <w:t> global </w:t>
      </w:r>
      <w:r>
        <w:rPr>
          <w:spacing w:val="-1"/>
        </w:rPr>
        <w:t>best</w:t>
      </w:r>
      <w:r>
        <w:rPr/>
        <w:t> </w:t>
      </w:r>
      <w:r>
        <w:rPr>
          <w:spacing w:val="-1"/>
        </w:rPr>
        <w:t>practices.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tabs>
          <w:tab w:pos="820" w:val="left" w:leader="none"/>
        </w:tabs>
        <w:spacing w:line="240" w:lineRule="auto" w:before="0"/>
        <w:ind w:left="100" w:right="0" w:firstLine="0"/>
        <w:jc w:val="left"/>
        <w:rPr>
          <w:b w:val="0"/>
          <w:bCs w:val="0"/>
        </w:rPr>
      </w:pPr>
      <w:r>
        <w:rPr/>
        <w:t>2.2.1</w:t>
        <w:tab/>
      </w:r>
      <w:r>
        <w:rPr>
          <w:spacing w:val="-1"/>
        </w:rPr>
        <w:t>Ministry</w:t>
      </w:r>
      <w:r>
        <w:rPr/>
        <w:t> of </w:t>
      </w:r>
      <w:r>
        <w:rPr>
          <w:spacing w:val="-1"/>
        </w:rPr>
        <w:t>Mines</w:t>
      </w:r>
      <w:r>
        <w:rPr/>
        <w:t> and </w:t>
      </w:r>
      <w:r>
        <w:rPr>
          <w:spacing w:val="-1"/>
        </w:rPr>
        <w:t>Steel</w:t>
      </w:r>
      <w:r>
        <w:rPr/>
        <w:t> </w:t>
      </w:r>
      <w:r>
        <w:rPr>
          <w:spacing w:val="-1"/>
        </w:rPr>
        <w:t>Development</w:t>
      </w:r>
      <w:r>
        <w:rPr>
          <w:spacing w:val="2"/>
        </w:rPr>
        <w:t> </w:t>
      </w:r>
      <w:r>
        <w:rPr>
          <w:spacing w:val="-1"/>
        </w:rPr>
        <w:t>(MMSD)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0" w:lineRule="auto"/>
        <w:ind w:right="208"/>
        <w:jc w:val="left"/>
      </w:pPr>
      <w:r>
        <w:rPr/>
        <w:t>The</w:t>
      </w:r>
      <w:r>
        <w:rPr>
          <w:spacing w:val="-2"/>
        </w:rPr>
        <w:t> </w:t>
      </w:r>
      <w:r>
        <w:rPr/>
        <w:t>Ministry of</w:t>
      </w:r>
      <w:r>
        <w:rPr>
          <w:spacing w:val="-1"/>
        </w:rPr>
        <w:t> </w:t>
      </w:r>
      <w:r>
        <w:rPr/>
        <w:t>Mines and </w:t>
      </w:r>
      <w:r>
        <w:rPr>
          <w:spacing w:val="-1"/>
        </w:rPr>
        <w:t>Steels</w:t>
      </w:r>
      <w:r>
        <w:rPr/>
        <w:t> </w:t>
      </w:r>
      <w:r>
        <w:rPr>
          <w:spacing w:val="-1"/>
        </w:rPr>
        <w:t>Development</w:t>
      </w:r>
      <w:r>
        <w:rPr/>
        <w:t> (MMSD)</w:t>
      </w:r>
      <w:r>
        <w:rPr>
          <w:spacing w:val="-2"/>
        </w:rPr>
        <w:t> </w:t>
      </w:r>
      <w:r>
        <w:rPr/>
        <w:t>is an </w:t>
      </w:r>
      <w:r>
        <w:rPr>
          <w:spacing w:val="-1"/>
        </w:rPr>
        <w:t>agency</w:t>
      </w:r>
      <w:r>
        <w:rPr/>
        <w:t> set up to unlock the</w:t>
      </w:r>
      <w:r>
        <w:rPr>
          <w:spacing w:val="37"/>
        </w:rPr>
        <w:t> </w:t>
      </w:r>
      <w:r>
        <w:rPr>
          <w:spacing w:val="-1"/>
        </w:rPr>
        <w:t>economic </w:t>
      </w:r>
      <w:r>
        <w:rPr/>
        <w:t>potentials of the solid </w:t>
      </w:r>
      <w:r>
        <w:rPr>
          <w:spacing w:val="-1"/>
        </w:rPr>
        <w:t>minerals</w:t>
      </w:r>
      <w:r>
        <w:rPr/>
        <w:t> </w:t>
      </w:r>
      <w:r>
        <w:rPr>
          <w:spacing w:val="-1"/>
        </w:rPr>
        <w:t>sub-sector</w:t>
      </w:r>
      <w:r>
        <w:rPr/>
        <w:t> in </w:t>
      </w:r>
      <w:r>
        <w:rPr>
          <w:spacing w:val="-1"/>
        </w:rPr>
        <w:t>Nigeria.</w:t>
      </w:r>
      <w:r>
        <w:rPr>
          <w:spacing w:val="2"/>
        </w:rPr>
        <w:t> </w:t>
      </w:r>
      <w:r>
        <w:rPr>
          <w:spacing w:val="-2"/>
        </w:rPr>
        <w:t>It</w:t>
      </w:r>
      <w:r>
        <w:rPr/>
        <w:t> was </w:t>
      </w:r>
      <w:r>
        <w:rPr>
          <w:spacing w:val="-1"/>
        </w:rPr>
        <w:t>established</w:t>
      </w:r>
      <w:r>
        <w:rPr/>
        <w:t> in 1995 </w:t>
      </w:r>
      <w:r>
        <w:rPr>
          <w:spacing w:val="-1"/>
        </w:rPr>
        <w:t>as</w:t>
      </w:r>
      <w:r>
        <w:rPr>
          <w:spacing w:val="79"/>
        </w:rPr>
        <w:t> </w:t>
      </w:r>
      <w:r>
        <w:rPr/>
        <w:t>a</w:t>
      </w:r>
      <w:r>
        <w:rPr>
          <w:spacing w:val="-1"/>
        </w:rPr>
        <w:t> </w:t>
      </w:r>
      <w:r>
        <w:rPr/>
        <w:t>bold attempt by the</w:t>
      </w:r>
      <w:r>
        <w:rPr>
          <w:spacing w:val="-1"/>
        </w:rPr>
        <w:t> Nigerian</w:t>
      </w:r>
      <w:r>
        <w:rPr/>
        <w:t> </w:t>
      </w:r>
      <w:r>
        <w:rPr>
          <w:spacing w:val="-1"/>
        </w:rPr>
        <w:t>Government</w:t>
      </w:r>
      <w:r>
        <w:rPr/>
        <w:t> to spur the</w:t>
      </w:r>
      <w:r>
        <w:rPr>
          <w:spacing w:val="-1"/>
        </w:rPr>
        <w:t> rapid</w:t>
      </w:r>
      <w:r>
        <w:rPr/>
        <w:t> and </w:t>
      </w:r>
      <w:r>
        <w:rPr>
          <w:spacing w:val="-1"/>
        </w:rPr>
        <w:t>beneficial</w:t>
      </w:r>
      <w:r>
        <w:rPr>
          <w:spacing w:val="2"/>
        </w:rPr>
        <w:t> </w:t>
      </w:r>
      <w:r>
        <w:rPr>
          <w:spacing w:val="-1"/>
        </w:rPr>
        <w:t>development</w:t>
      </w:r>
      <w:r>
        <w:rPr/>
        <w:t> of</w:t>
      </w:r>
      <w:r>
        <w:rPr>
          <w:spacing w:val="67"/>
        </w:rPr>
        <w:t> </w:t>
      </w:r>
      <w:r>
        <w:rPr/>
        <w:t>the </w:t>
      </w:r>
      <w:r>
        <w:rPr>
          <w:spacing w:val="-1"/>
        </w:rPr>
        <w:t>country's</w:t>
      </w:r>
      <w:r>
        <w:rPr/>
        <w:t> solid </w:t>
      </w:r>
      <w:r>
        <w:rPr>
          <w:spacing w:val="-1"/>
        </w:rPr>
        <w:t>mineral</w:t>
      </w:r>
      <w:r>
        <w:rPr/>
        <w:t> </w:t>
      </w:r>
      <w:r>
        <w:rPr>
          <w:spacing w:val="-1"/>
        </w:rPr>
        <w:t>resources.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Ministry </w:t>
      </w:r>
      <w:r>
        <w:rPr>
          <w:spacing w:val="-1"/>
        </w:rPr>
        <w:t>has</w:t>
      </w:r>
      <w:r>
        <w:rPr/>
        <w:t> the </w:t>
      </w:r>
      <w:r>
        <w:rPr>
          <w:spacing w:val="-1"/>
        </w:rPr>
        <w:t>following</w:t>
      </w:r>
      <w:r>
        <w:rPr/>
        <w:t> </w:t>
      </w:r>
      <w:r>
        <w:rPr>
          <w:spacing w:val="-1"/>
        </w:rPr>
        <w:t>key</w:t>
      </w:r>
      <w:r>
        <w:rPr/>
        <w:t> responsibilities: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15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Formulating</w:t>
      </w:r>
      <w:r>
        <w:rPr/>
        <w:t> policy</w:t>
      </w:r>
    </w:p>
    <w:p>
      <w:pPr>
        <w:pStyle w:val="BodyText"/>
        <w:numPr>
          <w:ilvl w:val="2"/>
          <w:numId w:val="15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/>
        <w:t>Providing </w:t>
      </w:r>
      <w:r>
        <w:rPr>
          <w:spacing w:val="-1"/>
        </w:rPr>
        <w:t>information</w:t>
      </w:r>
      <w:r>
        <w:rPr/>
        <w:t> and </w:t>
      </w:r>
      <w:r>
        <w:rPr>
          <w:spacing w:val="-1"/>
        </w:rPr>
        <w:t>knowledge</w:t>
      </w:r>
      <w:r>
        <w:rPr>
          <w:spacing w:val="-2"/>
        </w:rPr>
        <w:t> </w:t>
      </w:r>
      <w:r>
        <w:rPr/>
        <w:t>to </w:t>
      </w:r>
      <w:r>
        <w:rPr>
          <w:spacing w:val="-1"/>
        </w:rPr>
        <w:t>enhance </w:t>
      </w:r>
      <w:r>
        <w:rPr/>
        <w:t>investment in the </w:t>
      </w:r>
      <w:r>
        <w:rPr>
          <w:spacing w:val="-1"/>
        </w:rPr>
        <w:t>sector</w:t>
      </w:r>
    </w:p>
    <w:p>
      <w:pPr>
        <w:pStyle w:val="BodyText"/>
        <w:numPr>
          <w:ilvl w:val="2"/>
          <w:numId w:val="15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Regulating</w:t>
      </w:r>
      <w:r>
        <w:rPr/>
        <w:t> </w:t>
      </w:r>
      <w:r>
        <w:rPr>
          <w:spacing w:val="-1"/>
        </w:rPr>
        <w:t>operations</w:t>
      </w:r>
      <w:r>
        <w:rPr/>
        <w:t> in the solid </w:t>
      </w:r>
      <w:r>
        <w:rPr>
          <w:spacing w:val="-1"/>
        </w:rPr>
        <w:t>minerals</w:t>
      </w:r>
      <w:r>
        <w:rPr/>
        <w:t> </w:t>
      </w:r>
      <w:r>
        <w:rPr>
          <w:spacing w:val="-1"/>
        </w:rPr>
        <w:t>sector</w:t>
      </w:r>
    </w:p>
    <w:p>
      <w:pPr>
        <w:pStyle w:val="BodyText"/>
        <w:numPr>
          <w:ilvl w:val="2"/>
          <w:numId w:val="15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Generating</w:t>
      </w:r>
      <w:r>
        <w:rPr/>
        <w:t> </w:t>
      </w:r>
      <w:r>
        <w:rPr>
          <w:spacing w:val="-1"/>
        </w:rPr>
        <w:t>appropriate revenue </w:t>
      </w:r>
      <w:r>
        <w:rPr/>
        <w:t>for the</w:t>
      </w:r>
      <w:r>
        <w:rPr>
          <w:spacing w:val="-2"/>
        </w:rPr>
        <w:t> </w:t>
      </w:r>
      <w:r>
        <w:rPr/>
        <w:t>government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5" w:lineRule="auto"/>
        <w:ind w:right="117"/>
        <w:jc w:val="both"/>
      </w:pPr>
      <w:r>
        <w:rPr>
          <w:spacing w:val="-1"/>
        </w:rPr>
        <w:t>The re-structuring</w:t>
      </w:r>
      <w:r>
        <w:rPr/>
        <w:t> of the</w:t>
      </w:r>
      <w:r>
        <w:rPr>
          <w:spacing w:val="2"/>
        </w:rPr>
        <w:t> </w:t>
      </w:r>
      <w:r>
        <w:rPr/>
        <w:t>MMSD</w:t>
      </w:r>
      <w:r>
        <w:rPr>
          <w:spacing w:val="-1"/>
        </w:rPr>
        <w:t> </w:t>
      </w:r>
      <w:r>
        <w:rPr/>
        <w:t>in 2004 and the</w:t>
      </w:r>
      <w:r>
        <w:rPr>
          <w:spacing w:val="-1"/>
        </w:rPr>
        <w:t> subsequent</w:t>
      </w:r>
      <w:r>
        <w:rPr/>
        <w:t> </w:t>
      </w:r>
      <w:r>
        <w:rPr>
          <w:spacing w:val="-1"/>
        </w:rPr>
        <w:t>reforms</w:t>
      </w:r>
      <w:r>
        <w:rPr/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followed</w:t>
      </w:r>
      <w:r>
        <w:rPr/>
        <w:t> </w:t>
      </w:r>
      <w:r>
        <w:rPr>
          <w:spacing w:val="-1"/>
        </w:rPr>
        <w:t>shifted</w:t>
      </w:r>
      <w:r>
        <w:rPr/>
        <w:t> the</w:t>
      </w:r>
      <w:r>
        <w:rPr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focus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government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participation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sector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from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“owner</w:t>
      </w:r>
      <w:r>
        <w:rPr/>
        <w:t>-</w:t>
      </w:r>
      <w:r>
        <w:rPr>
          <w:rFonts w:ascii="Times New Roman" w:hAnsi="Times New Roman" w:cs="Times New Roman" w:eastAsia="Times New Roman"/>
        </w:rPr>
        <w:t>operator”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“administrator</w:t>
      </w:r>
      <w:r>
        <w:rPr>
          <w:spacing w:val="-1"/>
        </w:rPr>
        <w:t>-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regulator”</w:t>
      </w:r>
      <w:r>
        <w:rPr>
          <w:spacing w:val="-1"/>
        </w:rPr>
        <w:t>,</w:t>
      </w:r>
      <w:r>
        <w:rPr>
          <w:spacing w:val="43"/>
        </w:rPr>
        <w:t> </w:t>
      </w:r>
      <w:r>
        <w:rPr/>
        <w:t>bringing</w:t>
      </w:r>
      <w:r>
        <w:rPr>
          <w:spacing w:val="40"/>
        </w:rPr>
        <w:t> </w:t>
      </w:r>
      <w:r>
        <w:rPr>
          <w:spacing w:val="-1"/>
        </w:rPr>
        <w:t>transparency</w:t>
      </w:r>
      <w:r>
        <w:rPr>
          <w:spacing w:val="42"/>
        </w:rPr>
        <w:t> </w:t>
      </w:r>
      <w:r>
        <w:rPr/>
        <w:t>in</w:t>
      </w:r>
      <w:r>
        <w:rPr>
          <w:spacing w:val="41"/>
        </w:rPr>
        <w:t> </w:t>
      </w:r>
      <w:r>
        <w:rPr/>
        <w:t>the</w:t>
      </w:r>
      <w:r>
        <w:rPr>
          <w:spacing w:val="40"/>
        </w:rPr>
        <w:t> </w:t>
      </w:r>
      <w:r>
        <w:rPr/>
        <w:t>mining</w:t>
      </w:r>
      <w:r>
        <w:rPr>
          <w:spacing w:val="43"/>
        </w:rPr>
        <w:t> </w:t>
      </w:r>
      <w:r>
        <w:rPr/>
        <w:t>industry</w:t>
      </w:r>
      <w:r>
        <w:rPr>
          <w:spacing w:val="40"/>
        </w:rPr>
        <w:t> </w:t>
      </w:r>
      <w:r>
        <w:rPr/>
        <w:t>to</w:t>
      </w:r>
      <w:r>
        <w:rPr>
          <w:spacing w:val="41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fore.</w:t>
      </w:r>
      <w:r>
        <w:rPr>
          <w:spacing w:val="42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reforms</w:t>
      </w:r>
      <w:r>
        <w:rPr>
          <w:spacing w:val="41"/>
        </w:rPr>
        <w:t> </w:t>
      </w:r>
      <w:r>
        <w:rPr>
          <w:spacing w:val="-1"/>
        </w:rPr>
        <w:t>brought</w:t>
      </w:r>
      <w:r>
        <w:rPr>
          <w:spacing w:val="57"/>
        </w:rPr>
        <w:t> </w:t>
      </w:r>
      <w:r>
        <w:rPr>
          <w:spacing w:val="-1"/>
        </w:rPr>
        <w:t>about</w:t>
      </w:r>
      <w:r>
        <w:rPr/>
        <w:t> the</w:t>
      </w:r>
      <w:r>
        <w:rPr>
          <w:spacing w:val="-1"/>
        </w:rPr>
        <w:t> following</w:t>
      </w:r>
      <w:r>
        <w:rPr/>
        <w:t> </w:t>
      </w:r>
      <w:r>
        <w:rPr>
          <w:spacing w:val="-1"/>
        </w:rPr>
        <w:t>specialized</w:t>
      </w:r>
      <w:r>
        <w:rPr/>
        <w:t> departments: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tabs>
          <w:tab w:pos="666" w:val="left" w:leader="none"/>
        </w:tabs>
        <w:spacing w:line="240" w:lineRule="auto" w:before="0"/>
        <w:ind w:left="100" w:right="0" w:firstLine="0"/>
        <w:jc w:val="left"/>
        <w:rPr>
          <w:b w:val="0"/>
          <w:bCs w:val="0"/>
        </w:rPr>
      </w:pPr>
      <w:r>
        <w:rPr/>
        <w:t>i</w:t>
        <w:tab/>
      </w:r>
      <w:r>
        <w:rPr>
          <w:spacing w:val="-1"/>
        </w:rPr>
        <w:t>Mines</w:t>
      </w:r>
      <w:r>
        <w:rPr/>
        <w:t> </w:t>
      </w:r>
      <w:r>
        <w:rPr>
          <w:spacing w:val="-1"/>
        </w:rPr>
        <w:t>inspectorate</w:t>
      </w:r>
      <w:r>
        <w:rPr>
          <w:spacing w:val="-2"/>
        </w:rPr>
        <w:t> </w:t>
      </w:r>
      <w:r>
        <w:rPr/>
        <w:t>department </w:t>
      </w:r>
      <w:r>
        <w:rPr>
          <w:spacing w:val="-1"/>
        </w:rPr>
        <w:t>(MID)</w:t>
      </w:r>
      <w:r>
        <w:rPr>
          <w:b w:val="0"/>
        </w:rPr>
      </w:r>
    </w:p>
    <w:p>
      <w:pPr>
        <w:pStyle w:val="BodyText"/>
        <w:spacing w:line="275" w:lineRule="auto" w:before="2"/>
        <w:ind w:right="1300"/>
        <w:jc w:val="left"/>
      </w:pPr>
      <w:r>
        <w:rPr>
          <w:spacing w:val="-1"/>
        </w:rPr>
        <w:t>The MID </w:t>
      </w:r>
      <w:r>
        <w:rPr/>
        <w:t>under the</w:t>
      </w:r>
      <w:r>
        <w:rPr>
          <w:spacing w:val="-2"/>
        </w:rPr>
        <w:t> </w:t>
      </w:r>
      <w:r>
        <w:rPr/>
        <w:t>Ministry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established</w:t>
      </w:r>
      <w:r>
        <w:rPr/>
        <w:t> by Section </w:t>
      </w:r>
      <w:r>
        <w:rPr>
          <w:spacing w:val="-1"/>
        </w:rPr>
        <w:t>16(1a)</w:t>
      </w:r>
      <w:r>
        <w:rPr/>
        <w:t> of the</w:t>
      </w:r>
      <w:r>
        <w:rPr>
          <w:spacing w:val="1"/>
        </w:rPr>
        <w:t> </w:t>
      </w:r>
      <w:r>
        <w:rPr/>
        <w:t>NMMA</w:t>
      </w:r>
      <w:r>
        <w:rPr>
          <w:spacing w:val="4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MID</w:t>
      </w:r>
      <w:r>
        <w:rPr/>
        <w:t> is </w:t>
      </w:r>
      <w:r>
        <w:rPr>
          <w:spacing w:val="-1"/>
        </w:rPr>
        <w:t>responsible</w:t>
      </w:r>
      <w:r>
        <w:rPr/>
        <w:t> for: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40" w:lineRule="auto" w:before="107" w:after="0"/>
        <w:ind w:left="527" w:right="0" w:hanging="427"/>
        <w:jc w:val="left"/>
      </w:pPr>
      <w:r>
        <w:rPr>
          <w:spacing w:val="-1"/>
        </w:rPr>
        <w:t>Supervision</w:t>
      </w:r>
      <w:r>
        <w:rPr/>
        <w:t> of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reconnaissance,</w:t>
      </w:r>
      <w:r>
        <w:rPr>
          <w:spacing w:val="2"/>
        </w:rPr>
        <w:t> </w:t>
      </w:r>
      <w:r>
        <w:rPr>
          <w:spacing w:val="-1"/>
        </w:rPr>
        <w:t>exploration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mining </w:t>
      </w:r>
      <w:r>
        <w:rPr>
          <w:spacing w:val="-1"/>
        </w:rPr>
        <w:t>operations;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40" w:lineRule="auto" w:before="43" w:after="0"/>
        <w:ind w:left="527" w:right="0" w:hanging="427"/>
        <w:jc w:val="left"/>
      </w:pPr>
      <w:r>
        <w:rPr>
          <w:spacing w:val="-1"/>
        </w:rPr>
        <w:t>Enforcement</w:t>
      </w:r>
      <w:r>
        <w:rPr/>
        <w:t> of </w:t>
      </w:r>
      <w:r>
        <w:rPr>
          <w:spacing w:val="-1"/>
        </w:rPr>
        <w:t>all</w:t>
      </w:r>
      <w:r>
        <w:rPr/>
        <w:t> mine</w:t>
      </w:r>
      <w:r>
        <w:rPr>
          <w:spacing w:val="1"/>
        </w:rPr>
        <w:t> </w:t>
      </w:r>
      <w:r>
        <w:rPr>
          <w:spacing w:val="-1"/>
        </w:rPr>
        <w:t>health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safety</w:t>
      </w:r>
      <w:r>
        <w:rPr/>
        <w:t> regulations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approved</w:t>
      </w:r>
      <w:r>
        <w:rPr/>
        <w:t> by law at mine </w:t>
      </w:r>
      <w:r>
        <w:rPr>
          <w:spacing w:val="-1"/>
        </w:rPr>
        <w:t>sites;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75" w:lineRule="auto" w:before="41" w:after="0"/>
        <w:ind w:left="527" w:right="123" w:hanging="427"/>
        <w:jc w:val="left"/>
      </w:pPr>
      <w:r>
        <w:rPr>
          <w:spacing w:val="-1"/>
        </w:rPr>
        <w:t>Inspection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/>
        <w:t>investigation</w:t>
      </w:r>
      <w:r>
        <w:rPr>
          <w:spacing w:val="40"/>
        </w:rPr>
        <w:t> </w:t>
      </w:r>
      <w:r>
        <w:rPr>
          <w:spacing w:val="-1"/>
        </w:rPr>
        <w:t>necessary</w:t>
      </w:r>
      <w:r>
        <w:rPr>
          <w:spacing w:val="39"/>
        </w:rPr>
        <w:t> </w:t>
      </w:r>
      <w:r>
        <w:rPr/>
        <w:t>for</w:t>
      </w:r>
      <w:r>
        <w:rPr>
          <w:spacing w:val="39"/>
        </w:rPr>
        <w:t> </w:t>
      </w:r>
      <w:r>
        <w:rPr/>
        <w:t>ensuring</w:t>
      </w:r>
      <w:r>
        <w:rPr>
          <w:spacing w:val="41"/>
        </w:rPr>
        <w:t> </w:t>
      </w:r>
      <w:r>
        <w:rPr>
          <w:spacing w:val="-1"/>
        </w:rPr>
        <w:t>compliance</w:t>
      </w:r>
      <w:r>
        <w:rPr>
          <w:spacing w:val="39"/>
        </w:rPr>
        <w:t> </w:t>
      </w:r>
      <w:r>
        <w:rPr/>
        <w:t>by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operators</w:t>
      </w:r>
      <w:r>
        <w:rPr>
          <w:spacing w:val="42"/>
        </w:rPr>
        <w:t> </w:t>
      </w:r>
      <w:r>
        <w:rPr/>
        <w:t>with</w:t>
      </w:r>
      <w:r>
        <w:rPr>
          <w:spacing w:val="61"/>
        </w:rPr>
        <w:t> </w:t>
      </w:r>
      <w:r>
        <w:rPr>
          <w:spacing w:val="-1"/>
        </w:rPr>
        <w:t>applicable</w:t>
      </w:r>
      <w:r>
        <w:rPr/>
        <w:t> </w:t>
      </w:r>
      <w:r>
        <w:rPr>
          <w:spacing w:val="-1"/>
        </w:rPr>
        <w:t>regulations;</w:t>
      </w:r>
      <w:r>
        <w:rPr/>
        <w:t> and</w:t>
      </w:r>
    </w:p>
    <w:p>
      <w:pPr>
        <w:spacing w:after="0" w:line="275" w:lineRule="auto"/>
        <w:jc w:val="left"/>
        <w:sectPr>
          <w:pgSz w:w="11910" w:h="16840"/>
          <w:pgMar w:header="0" w:footer="1010" w:top="1380" w:bottom="1200" w:left="1340" w:right="1320"/>
        </w:sectPr>
      </w:pP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40" w:lineRule="auto" w:before="41" w:after="0"/>
        <w:ind w:left="527" w:right="0" w:hanging="427"/>
        <w:jc w:val="left"/>
      </w:pPr>
      <w:r>
        <w:rPr>
          <w:spacing w:val="-1"/>
        </w:rPr>
        <w:t>Review and</w:t>
      </w:r>
      <w:r>
        <w:rPr/>
        <w:t> </w:t>
      </w:r>
      <w:r>
        <w:rPr>
          <w:spacing w:val="-1"/>
        </w:rPr>
        <w:t>recommend</w:t>
      </w:r>
      <w:r>
        <w:rPr>
          <w:spacing w:val="2"/>
        </w:rPr>
        <w:t> </w:t>
      </w:r>
      <w:r>
        <w:rPr/>
        <w:t>to the</w:t>
      </w:r>
      <w:r>
        <w:rPr>
          <w:spacing w:val="-1"/>
        </w:rPr>
        <w:t> Minister,</w:t>
      </w:r>
      <w:r>
        <w:rPr/>
        <w:t> </w:t>
      </w:r>
      <w:r>
        <w:rPr>
          <w:spacing w:val="-1"/>
        </w:rPr>
        <w:t>programmes</w:t>
      </w:r>
      <w:r>
        <w:rPr/>
        <w:t> </w:t>
      </w:r>
      <w:r>
        <w:rPr>
          <w:spacing w:val="-1"/>
        </w:rPr>
        <w:t>for</w:t>
      </w:r>
      <w:r>
        <w:rPr/>
        <w:t> controlling mining </w:t>
      </w:r>
      <w:r>
        <w:rPr>
          <w:spacing w:val="-1"/>
        </w:rPr>
        <w:t>operations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6"/>
        </w:numPr>
        <w:tabs>
          <w:tab w:pos="667" w:val="left" w:leader="none"/>
        </w:tabs>
        <w:spacing w:line="240" w:lineRule="auto" w:before="168" w:after="0"/>
        <w:ind w:left="666" w:right="0" w:hanging="566"/>
        <w:jc w:val="left"/>
        <w:rPr>
          <w:b w:val="0"/>
          <w:bCs w:val="0"/>
        </w:rPr>
      </w:pPr>
      <w:r>
        <w:rPr>
          <w:spacing w:val="-1"/>
        </w:rPr>
        <w:t>Artisanal</w:t>
      </w:r>
      <w:r>
        <w:rPr/>
        <w:t> and </w:t>
      </w:r>
      <w:r>
        <w:rPr>
          <w:spacing w:val="-1"/>
        </w:rPr>
        <w:t>small</w:t>
      </w:r>
      <w:r>
        <w:rPr/>
        <w:t> </w:t>
      </w:r>
      <w:r>
        <w:rPr>
          <w:spacing w:val="-1"/>
        </w:rPr>
        <w:t>scale</w:t>
      </w:r>
      <w:r>
        <w:rPr/>
        <w:t> mining </w:t>
      </w:r>
      <w:r>
        <w:rPr>
          <w:spacing w:val="-1"/>
        </w:rPr>
        <w:t>(ASM)</w:t>
      </w:r>
      <w:r>
        <w:rPr>
          <w:b w:val="0"/>
        </w:rPr>
      </w:r>
    </w:p>
    <w:p>
      <w:pPr>
        <w:pStyle w:val="BodyText"/>
        <w:spacing w:line="275" w:lineRule="auto" w:before="2"/>
        <w:ind w:right="120"/>
        <w:jc w:val="left"/>
      </w:pPr>
      <w:r>
        <w:rPr/>
        <w:t>The </w:t>
      </w:r>
      <w:r>
        <w:rPr>
          <w:spacing w:val="24"/>
        </w:rPr>
        <w:t> </w:t>
      </w:r>
      <w:r>
        <w:rPr/>
        <w:t>ASM </w:t>
      </w:r>
      <w:r>
        <w:rPr>
          <w:spacing w:val="26"/>
        </w:rPr>
        <w:t> </w:t>
      </w:r>
      <w:r>
        <w:rPr>
          <w:spacing w:val="-1"/>
        </w:rPr>
        <w:t>department</w:t>
      </w:r>
      <w:r>
        <w:rPr/>
        <w:t> </w:t>
      </w:r>
      <w:r>
        <w:rPr>
          <w:spacing w:val="26"/>
        </w:rPr>
        <w:t> </w:t>
      </w:r>
      <w:r>
        <w:rPr>
          <w:spacing w:val="-1"/>
        </w:rPr>
        <w:t>was</w:t>
      </w:r>
      <w:r>
        <w:rPr/>
        <w:t> </w:t>
      </w:r>
      <w:r>
        <w:rPr>
          <w:spacing w:val="26"/>
        </w:rPr>
        <w:t> </w:t>
      </w:r>
      <w:r>
        <w:rPr>
          <w:spacing w:val="-1"/>
        </w:rPr>
        <w:t>established</w:t>
      </w:r>
      <w:r>
        <w:rPr/>
        <w:t> </w:t>
      </w:r>
      <w:r>
        <w:rPr>
          <w:spacing w:val="26"/>
        </w:rPr>
        <w:t> </w:t>
      </w:r>
      <w:r>
        <w:rPr/>
        <w:t>to </w:t>
      </w:r>
      <w:r>
        <w:rPr>
          <w:spacing w:val="26"/>
        </w:rPr>
        <w:t> </w:t>
      </w:r>
      <w:r>
        <w:rPr>
          <w:spacing w:val="-1"/>
        </w:rPr>
        <w:t>formalize</w:t>
      </w:r>
      <w:r>
        <w:rPr/>
        <w:t> </w:t>
      </w:r>
      <w:r>
        <w:rPr>
          <w:spacing w:val="24"/>
        </w:rPr>
        <w:t> </w:t>
      </w:r>
      <w:r>
        <w:rPr>
          <w:spacing w:val="-1"/>
        </w:rPr>
        <w:t>operations</w:t>
      </w:r>
      <w:r>
        <w:rPr/>
        <w:t> </w:t>
      </w:r>
      <w:r>
        <w:rPr>
          <w:spacing w:val="26"/>
        </w:rPr>
        <w:t> </w:t>
      </w:r>
      <w:r>
        <w:rPr/>
        <w:t>of </w:t>
      </w:r>
      <w:r>
        <w:rPr>
          <w:spacing w:val="25"/>
        </w:rPr>
        <w:t> </w:t>
      </w:r>
      <w:r>
        <w:rPr>
          <w:spacing w:val="-1"/>
        </w:rPr>
        <w:t>artisanal</w:t>
      </w:r>
      <w:r>
        <w:rPr/>
        <w:t> </w:t>
      </w:r>
      <w:r>
        <w:rPr>
          <w:spacing w:val="26"/>
        </w:rPr>
        <w:t> </w:t>
      </w:r>
      <w:r>
        <w:rPr>
          <w:spacing w:val="-1"/>
        </w:rPr>
        <w:t>miners</w:t>
      </w:r>
      <w:r>
        <w:rPr/>
        <w:t> </w:t>
      </w:r>
      <w:r>
        <w:rPr>
          <w:spacing w:val="25"/>
        </w:rPr>
        <w:t> </w:t>
      </w:r>
      <w:r>
        <w:rPr/>
        <w:t>by</w:t>
      </w:r>
      <w:r>
        <w:rPr>
          <w:spacing w:val="89"/>
        </w:rPr>
        <w:t> </w:t>
      </w:r>
      <w:r>
        <w:rPr/>
        <w:t>providing </w:t>
      </w:r>
      <w:r>
        <w:rPr>
          <w:spacing w:val="-1"/>
        </w:rPr>
        <w:t>extension</w:t>
      </w:r>
      <w:r>
        <w:rPr/>
        <w:t> </w:t>
      </w:r>
      <w:r>
        <w:rPr>
          <w:spacing w:val="-1"/>
        </w:rPr>
        <w:t>services</w:t>
      </w:r>
      <w:r>
        <w:rPr/>
        <w:t> to mining </w:t>
      </w:r>
      <w:r>
        <w:rPr>
          <w:spacing w:val="-1"/>
        </w:rPr>
        <w:t>communities</w:t>
      </w:r>
      <w:r>
        <w:rPr/>
        <w:t> in </w:t>
      </w:r>
      <w:r>
        <w:rPr>
          <w:spacing w:val="1"/>
        </w:rPr>
        <w:t>the</w:t>
      </w:r>
      <w:r>
        <w:rPr>
          <w:spacing w:val="-1"/>
        </w:rPr>
        <w:t> </w:t>
      </w:r>
      <w:r>
        <w:rPr/>
        <w:t>following </w:t>
      </w:r>
      <w:r>
        <w:rPr>
          <w:spacing w:val="-1"/>
        </w:rPr>
        <w:t>areas: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40" w:lineRule="auto" w:before="107" w:after="0"/>
        <w:ind w:left="527" w:right="0" w:hanging="427"/>
        <w:jc w:val="left"/>
      </w:pPr>
      <w:r>
        <w:rPr/>
        <w:t>Provision of </w:t>
      </w:r>
      <w:r>
        <w:rPr>
          <w:spacing w:val="-1"/>
        </w:rPr>
        <w:t>extension</w:t>
      </w:r>
      <w:r>
        <w:rPr/>
        <w:t> </w:t>
      </w:r>
      <w:r>
        <w:rPr>
          <w:spacing w:val="-1"/>
        </w:rPr>
        <w:t>services;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77" w:lineRule="auto" w:before="41" w:after="0"/>
        <w:ind w:left="527" w:right="120" w:hanging="427"/>
        <w:jc w:val="left"/>
      </w:pPr>
      <w:r>
        <w:rPr>
          <w:spacing w:val="-1"/>
        </w:rPr>
        <w:t>Organizing,</w:t>
      </w:r>
      <w:r>
        <w:rPr/>
        <w:t> </w:t>
      </w:r>
      <w:r>
        <w:rPr>
          <w:spacing w:val="16"/>
        </w:rPr>
        <w:t> </w:t>
      </w:r>
      <w:r>
        <w:rPr/>
        <w:t>supporting </w:t>
      </w:r>
      <w:r>
        <w:rPr>
          <w:spacing w:val="19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16"/>
        </w:rPr>
        <w:t> </w:t>
      </w:r>
      <w:r>
        <w:rPr>
          <w:spacing w:val="-1"/>
        </w:rPr>
        <w:t>assisting</w:t>
      </w:r>
      <w:r>
        <w:rPr/>
        <w:t> </w:t>
      </w:r>
      <w:r>
        <w:rPr>
          <w:spacing w:val="18"/>
        </w:rPr>
        <w:t> </w:t>
      </w:r>
      <w:r>
        <w:rPr/>
        <w:t>ASM </w:t>
      </w:r>
      <w:r>
        <w:rPr>
          <w:spacing w:val="17"/>
        </w:rPr>
        <w:t> </w:t>
      </w:r>
      <w:r>
        <w:rPr/>
        <w:t>on </w:t>
      </w:r>
      <w:r>
        <w:rPr>
          <w:spacing w:val="18"/>
        </w:rPr>
        <w:t> </w:t>
      </w:r>
      <w:r>
        <w:rPr>
          <w:spacing w:val="-1"/>
        </w:rPr>
        <w:t>exploration,</w:t>
      </w:r>
      <w:r>
        <w:rPr/>
        <w:t> </w:t>
      </w:r>
      <w:r>
        <w:rPr>
          <w:spacing w:val="16"/>
        </w:rPr>
        <w:t> </w:t>
      </w:r>
      <w:r>
        <w:rPr>
          <w:spacing w:val="-1"/>
        </w:rPr>
        <w:t>mineral</w:t>
      </w:r>
      <w:r>
        <w:rPr/>
        <w:t> </w:t>
      </w:r>
      <w:r>
        <w:rPr>
          <w:spacing w:val="17"/>
        </w:rPr>
        <w:t> </w:t>
      </w:r>
      <w:r>
        <w:rPr>
          <w:spacing w:val="-1"/>
        </w:rPr>
        <w:t>processing</w:t>
      </w:r>
      <w:r>
        <w:rPr/>
        <w:t> 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93"/>
        </w:rPr>
        <w:t> </w:t>
      </w:r>
      <w:r>
        <w:rPr>
          <w:spacing w:val="-1"/>
        </w:rPr>
        <w:t>entrepreneurial</w:t>
      </w:r>
      <w:r>
        <w:rPr/>
        <w:t> training;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75" w:lineRule="exact" w:before="0" w:after="0"/>
        <w:ind w:left="527" w:right="0" w:hanging="427"/>
        <w:jc w:val="left"/>
      </w:pPr>
      <w:r>
        <w:rPr>
          <w:spacing w:val="-1"/>
        </w:rPr>
        <w:t>Prospecting</w:t>
      </w:r>
      <w:r>
        <w:rPr/>
        <w:t> </w:t>
      </w:r>
      <w:r>
        <w:rPr>
          <w:spacing w:val="-1"/>
        </w:rPr>
        <w:t>and</w:t>
      </w:r>
      <w:r>
        <w:rPr/>
        <w:t> exploration </w:t>
      </w:r>
      <w:r>
        <w:rPr>
          <w:spacing w:val="-1"/>
        </w:rPr>
        <w:t>services;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40" w:lineRule="auto" w:before="41" w:after="0"/>
        <w:ind w:left="527" w:right="0" w:hanging="427"/>
        <w:jc w:val="left"/>
      </w:pPr>
      <w:r>
        <w:rPr>
          <w:spacing w:val="-1"/>
        </w:rPr>
        <w:t>Facilitate</w:t>
      </w:r>
      <w:r>
        <w:rPr/>
        <w:t> </w:t>
      </w:r>
      <w:r>
        <w:rPr>
          <w:spacing w:val="-1"/>
        </w:rPr>
        <w:t>mineral</w:t>
      </w:r>
      <w:r>
        <w:rPr/>
        <w:t> </w:t>
      </w:r>
      <w:r>
        <w:rPr>
          <w:spacing w:val="-1"/>
        </w:rPr>
        <w:t>testing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determination</w:t>
      </w:r>
      <w:r>
        <w:rPr/>
        <w:t> of</w:t>
      </w:r>
      <w:r>
        <w:rPr>
          <w:spacing w:val="-1"/>
        </w:rPr>
        <w:t> mineral</w:t>
      </w:r>
      <w:r>
        <w:rPr/>
        <w:t> </w:t>
      </w:r>
      <w:r>
        <w:rPr>
          <w:spacing w:val="-1"/>
        </w:rPr>
        <w:t>grade;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77" w:lineRule="auto" w:before="41" w:after="0"/>
        <w:ind w:left="527" w:right="120" w:hanging="427"/>
        <w:jc w:val="left"/>
      </w:pPr>
      <w:r>
        <w:rPr>
          <w:spacing w:val="-1"/>
        </w:rPr>
        <w:t>Teach</w:t>
      </w:r>
      <w:r>
        <w:rPr/>
        <w:t> </w:t>
      </w:r>
      <w:r>
        <w:rPr>
          <w:spacing w:val="11"/>
        </w:rPr>
        <w:t> </w:t>
      </w:r>
      <w:r>
        <w:rPr>
          <w:spacing w:val="-1"/>
        </w:rPr>
        <w:t>adequate</w:t>
      </w:r>
      <w:r>
        <w:rPr/>
        <w:t> </w:t>
      </w:r>
      <w:r>
        <w:rPr>
          <w:spacing w:val="11"/>
        </w:rPr>
        <w:t> </w:t>
      </w:r>
      <w:r>
        <w:rPr/>
        <w:t>skills </w:t>
      </w:r>
      <w:r>
        <w:rPr>
          <w:spacing w:val="12"/>
        </w:rPr>
        <w:t> </w:t>
      </w:r>
      <w:r>
        <w:rPr/>
        <w:t>in </w:t>
      </w:r>
      <w:r>
        <w:rPr>
          <w:spacing w:val="12"/>
        </w:rPr>
        <w:t> </w:t>
      </w:r>
      <w:r>
        <w:rPr/>
        <w:t>mining </w:t>
      </w:r>
      <w:r>
        <w:rPr>
          <w:spacing w:val="12"/>
        </w:rPr>
        <w:t> </w:t>
      </w:r>
      <w:r>
        <w:rPr/>
        <w:t>to </w:t>
      </w:r>
      <w:r>
        <w:rPr>
          <w:spacing w:val="9"/>
        </w:rPr>
        <w:t> </w:t>
      </w:r>
      <w:r>
        <w:rPr/>
        <w:t>small </w:t>
      </w:r>
      <w:r>
        <w:rPr>
          <w:spacing w:val="15"/>
        </w:rPr>
        <w:t> </w:t>
      </w:r>
      <w:r>
        <w:rPr>
          <w:spacing w:val="-1"/>
        </w:rPr>
        <w:t>scale</w:t>
      </w:r>
      <w:r>
        <w:rPr/>
        <w:t> </w:t>
      </w:r>
      <w:r>
        <w:rPr>
          <w:spacing w:val="10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11"/>
        </w:rPr>
        <w:t> </w:t>
      </w:r>
      <w:r>
        <w:rPr>
          <w:spacing w:val="-1"/>
        </w:rPr>
        <w:t>artisanal</w:t>
      </w:r>
      <w:r>
        <w:rPr/>
        <w:t> </w:t>
      </w:r>
      <w:r>
        <w:rPr>
          <w:spacing w:val="12"/>
        </w:rPr>
        <w:t> </w:t>
      </w:r>
      <w:r>
        <w:rPr>
          <w:spacing w:val="-1"/>
        </w:rPr>
        <w:t>miners</w:t>
      </w:r>
      <w:r>
        <w:rPr/>
        <w:t> </w:t>
      </w:r>
      <w:r>
        <w:rPr>
          <w:spacing w:val="1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11"/>
        </w:rPr>
        <w:t> </w:t>
      </w:r>
      <w:r>
        <w:rPr>
          <w:spacing w:val="-1"/>
        </w:rPr>
        <w:t>regularly</w:t>
      </w:r>
      <w:r>
        <w:rPr>
          <w:spacing w:val="59"/>
        </w:rPr>
        <w:t> </w:t>
      </w:r>
      <w:r>
        <w:rPr>
          <w:spacing w:val="-1"/>
        </w:rPr>
        <w:t>introduce </w:t>
      </w:r>
      <w:r>
        <w:rPr/>
        <w:t>them to new</w:t>
      </w:r>
      <w:r>
        <w:rPr>
          <w:spacing w:val="-1"/>
        </w:rPr>
        <w:t> </w:t>
      </w:r>
      <w:r>
        <w:rPr/>
        <w:t>mining </w:t>
      </w:r>
      <w:r>
        <w:rPr>
          <w:spacing w:val="-1"/>
        </w:rPr>
        <w:t>technology;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1"/>
        <w:numPr>
          <w:ilvl w:val="0"/>
          <w:numId w:val="16"/>
        </w:numPr>
        <w:tabs>
          <w:tab w:pos="667" w:val="left" w:leader="none"/>
        </w:tabs>
        <w:spacing w:line="240" w:lineRule="auto" w:before="0" w:after="0"/>
        <w:ind w:left="666" w:right="0" w:hanging="566"/>
        <w:jc w:val="left"/>
        <w:rPr>
          <w:b w:val="0"/>
          <w:bCs w:val="0"/>
        </w:rPr>
      </w:pPr>
      <w:r>
        <w:rPr>
          <w:spacing w:val="-1"/>
        </w:rPr>
        <w:t>Mines</w:t>
      </w:r>
      <w:r>
        <w:rPr/>
        <w:t> </w:t>
      </w:r>
      <w:r>
        <w:rPr>
          <w:spacing w:val="-1"/>
        </w:rPr>
        <w:t>environmental</w:t>
      </w:r>
      <w:r>
        <w:rPr/>
        <w:t> </w:t>
      </w:r>
      <w:r>
        <w:rPr>
          <w:spacing w:val="-1"/>
        </w:rPr>
        <w:t>compliance </w:t>
      </w:r>
      <w:r>
        <w:rPr/>
        <w:t>department </w:t>
      </w:r>
      <w:r>
        <w:rPr>
          <w:spacing w:val="-1"/>
        </w:rPr>
        <w:t>(MECD)</w:t>
      </w:r>
      <w:r>
        <w:rPr>
          <w:b w:val="0"/>
        </w:rPr>
      </w:r>
    </w:p>
    <w:p>
      <w:pPr>
        <w:pStyle w:val="BodyText"/>
        <w:spacing w:line="275" w:lineRule="auto" w:before="2"/>
        <w:ind w:right="120"/>
        <w:jc w:val="left"/>
      </w:pPr>
      <w:r>
        <w:rPr/>
        <w:t>This</w:t>
      </w:r>
      <w:r>
        <w:rPr>
          <w:spacing w:val="55"/>
        </w:rPr>
        <w:t> </w:t>
      </w:r>
      <w:r>
        <w:rPr>
          <w:spacing w:val="-1"/>
        </w:rPr>
        <w:t>department</w:t>
      </w:r>
      <w:r>
        <w:rPr>
          <w:spacing w:val="55"/>
        </w:rPr>
        <w:t> </w:t>
      </w:r>
      <w:r>
        <w:rPr/>
        <w:t>was</w:t>
      </w:r>
      <w:r>
        <w:rPr>
          <w:spacing w:val="55"/>
        </w:rPr>
        <w:t> </w:t>
      </w:r>
      <w:r>
        <w:rPr/>
        <w:t>established</w:t>
      </w:r>
      <w:r>
        <w:rPr>
          <w:spacing w:val="54"/>
        </w:rPr>
        <w:t> </w:t>
      </w:r>
      <w:r>
        <w:rPr/>
        <w:t>by</w:t>
      </w:r>
      <w:r>
        <w:rPr>
          <w:spacing w:val="54"/>
        </w:rPr>
        <w:t> </w:t>
      </w:r>
      <w:r>
        <w:rPr>
          <w:spacing w:val="-1"/>
        </w:rPr>
        <w:t>section</w:t>
      </w:r>
      <w:r>
        <w:rPr>
          <w:spacing w:val="54"/>
        </w:rPr>
        <w:t> </w:t>
      </w:r>
      <w:r>
        <w:rPr/>
        <w:t>18</w:t>
      </w:r>
      <w:r>
        <w:rPr>
          <w:spacing w:val="57"/>
        </w:rPr>
        <w:t> </w:t>
      </w:r>
      <w:r>
        <w:rPr/>
        <w:t>of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/>
        <w:t>Mining</w:t>
      </w:r>
      <w:r>
        <w:rPr>
          <w:spacing w:val="57"/>
        </w:rPr>
        <w:t> </w:t>
      </w:r>
      <w:r>
        <w:rPr/>
        <w:t>Act.</w:t>
      </w:r>
      <w:r>
        <w:rPr>
          <w:spacing w:val="57"/>
        </w:rPr>
        <w:t> </w:t>
      </w:r>
      <w:r>
        <w:rPr>
          <w:spacing w:val="-2"/>
        </w:rPr>
        <w:t>It</w:t>
      </w:r>
      <w:r>
        <w:rPr>
          <w:spacing w:val="57"/>
        </w:rPr>
        <w:t> </w:t>
      </w:r>
      <w:r>
        <w:rPr>
          <w:spacing w:val="-1"/>
        </w:rPr>
        <w:t>has</w:t>
      </w:r>
      <w:r>
        <w:rPr>
          <w:spacing w:val="55"/>
        </w:rPr>
        <w:t> </w:t>
      </w:r>
      <w:r>
        <w:rPr/>
        <w:t>the</w:t>
      </w:r>
      <w:r>
        <w:rPr>
          <w:spacing w:val="54"/>
        </w:rPr>
        <w:t> </w:t>
      </w:r>
      <w:r>
        <w:rPr/>
        <w:t>following</w:t>
      </w:r>
      <w:r>
        <w:rPr>
          <w:spacing w:val="31"/>
        </w:rPr>
        <w:t> </w:t>
      </w:r>
      <w:r>
        <w:rPr>
          <w:spacing w:val="-1"/>
        </w:rPr>
        <w:t>functions</w:t>
      </w:r>
      <w:r>
        <w:rPr/>
        <w:t> </w:t>
      </w:r>
      <w:r>
        <w:rPr>
          <w:spacing w:val="-1"/>
        </w:rPr>
        <w:t>among</w:t>
      </w:r>
      <w:r>
        <w:rPr/>
        <w:t> </w:t>
      </w:r>
      <w:r>
        <w:rPr>
          <w:spacing w:val="-1"/>
        </w:rPr>
        <w:t>others: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75" w:lineRule="auto" w:before="109" w:after="0"/>
        <w:ind w:left="527" w:right="123" w:hanging="427"/>
        <w:jc w:val="left"/>
      </w:pPr>
      <w:r>
        <w:rPr>
          <w:spacing w:val="-1"/>
        </w:rPr>
        <w:t>Review</w:t>
      </w:r>
      <w:r>
        <w:rPr>
          <w:spacing w:val="52"/>
        </w:rPr>
        <w:t> </w:t>
      </w:r>
      <w:r>
        <w:rPr/>
        <w:t>plans,</w:t>
      </w:r>
      <w:r>
        <w:rPr>
          <w:spacing w:val="52"/>
        </w:rPr>
        <w:t> </w:t>
      </w:r>
      <w:r>
        <w:rPr>
          <w:spacing w:val="-1"/>
        </w:rPr>
        <w:t>studies</w:t>
      </w:r>
      <w:r>
        <w:rPr>
          <w:spacing w:val="52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>
          <w:spacing w:val="-1"/>
        </w:rPr>
        <w:t>reports</w:t>
      </w:r>
      <w:r>
        <w:rPr>
          <w:spacing w:val="52"/>
        </w:rPr>
        <w:t> </w:t>
      </w:r>
      <w:r>
        <w:rPr>
          <w:spacing w:val="-1"/>
        </w:rPr>
        <w:t>prepared</w:t>
      </w:r>
      <w:r>
        <w:rPr>
          <w:spacing w:val="52"/>
        </w:rPr>
        <w:t> </w:t>
      </w:r>
      <w:r>
        <w:rPr/>
        <w:t>by</w:t>
      </w:r>
      <w:r>
        <w:rPr>
          <w:spacing w:val="54"/>
        </w:rPr>
        <w:t> </w:t>
      </w:r>
      <w:r>
        <w:rPr>
          <w:spacing w:val="-1"/>
        </w:rPr>
        <w:t>holders</w:t>
      </w:r>
      <w:r>
        <w:rPr>
          <w:spacing w:val="52"/>
        </w:rPr>
        <w:t> </w:t>
      </w:r>
      <w:r>
        <w:rPr/>
        <w:t>of</w:t>
      </w:r>
      <w:r>
        <w:rPr>
          <w:spacing w:val="51"/>
        </w:rPr>
        <w:t> </w:t>
      </w:r>
      <w:r>
        <w:rPr>
          <w:spacing w:val="-1"/>
        </w:rPr>
        <w:t>mineral</w:t>
      </w:r>
      <w:r>
        <w:rPr>
          <w:spacing w:val="53"/>
        </w:rPr>
        <w:t> </w:t>
      </w:r>
      <w:r>
        <w:rPr/>
        <w:t>title</w:t>
      </w:r>
      <w:r>
        <w:rPr>
          <w:spacing w:val="52"/>
        </w:rPr>
        <w:t> </w:t>
      </w:r>
      <w:r>
        <w:rPr/>
        <w:t>in</w:t>
      </w:r>
      <w:r>
        <w:rPr>
          <w:spacing w:val="53"/>
        </w:rPr>
        <w:t> </w:t>
      </w:r>
      <w:r>
        <w:rPr>
          <w:spacing w:val="-1"/>
        </w:rPr>
        <w:t>respect</w:t>
      </w:r>
      <w:r>
        <w:rPr>
          <w:spacing w:val="53"/>
        </w:rPr>
        <w:t> </w:t>
      </w:r>
      <w:r>
        <w:rPr/>
        <w:t>of</w:t>
      </w:r>
      <w:r>
        <w:rPr>
          <w:spacing w:val="75"/>
        </w:rPr>
        <w:t> </w:t>
      </w:r>
      <w:r>
        <w:rPr>
          <w:spacing w:val="-1"/>
        </w:rPr>
        <w:t>environmental</w:t>
      </w:r>
      <w:r>
        <w:rPr/>
        <w:t> </w:t>
      </w:r>
      <w:r>
        <w:rPr>
          <w:spacing w:val="-1"/>
        </w:rPr>
        <w:t>obligation;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40" w:lineRule="auto" w:before="1" w:after="0"/>
        <w:ind w:left="527" w:right="0" w:hanging="427"/>
        <w:jc w:val="left"/>
      </w:pPr>
      <w:r>
        <w:rPr>
          <w:spacing w:val="-1"/>
        </w:rPr>
        <w:t>Periodically</w:t>
      </w:r>
      <w:r>
        <w:rPr/>
        <w:t> </w:t>
      </w:r>
      <w:r>
        <w:rPr>
          <w:spacing w:val="-1"/>
        </w:rPr>
        <w:t>audit</w:t>
      </w:r>
      <w:r>
        <w:rPr/>
        <w:t> </w:t>
      </w:r>
      <w:r>
        <w:rPr>
          <w:spacing w:val="-1"/>
        </w:rPr>
        <w:t>environmental</w:t>
      </w:r>
      <w:r>
        <w:rPr/>
        <w:t> </w:t>
      </w:r>
      <w:r>
        <w:rPr>
          <w:spacing w:val="-1"/>
        </w:rPr>
        <w:t>requirements;</w:t>
      </w:r>
      <w:r>
        <w:rPr/>
        <w:t> </w:t>
      </w:r>
      <w:r>
        <w:rPr>
          <w:spacing w:val="-1"/>
        </w:rPr>
        <w:t>and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77" w:lineRule="auto" w:before="41" w:after="0"/>
        <w:ind w:left="527" w:right="123" w:hanging="427"/>
        <w:jc w:val="left"/>
      </w:pPr>
      <w:r>
        <w:rPr/>
        <w:pict>
          <v:group style="position:absolute;margin-left:135.089996pt;margin-top:9.913119pt;width:337.65pt;height:58.15pt;mso-position-horizontal-relative:page;mso-position-vertical-relative:paragraph;z-index:-874624" coordorigin="2702,198" coordsize="6753,1163">
            <v:group style="position:absolute;left:5409;top:812;width:464;height:549" coordorigin="5409,812" coordsize="464,549">
              <v:shape style="position:absolute;left:5409;top:812;width:464;height:549" coordorigin="5409,812" coordsize="464,549" path="m5544,900l5453,900,5460,903,5475,915,5525,962,5561,1010,5544,1013,5527,1020,5480,1066,5466,1120,5467,1142,5482,1201,5522,1269,5567,1316,5636,1352,5680,1360,5700,1360,5769,1323,5784,1296,5697,1296,5673,1293,5611,1265,5555,1216,5518,1165,5500,1112,5500,1090,5506,1072,5517,1057,5531,1048,5553,1041,5684,1041,5544,900xe" filled="true" fillcolor="#538dd3" stroked="false">
                <v:path arrowok="t"/>
                <v:fill type="solid"/>
              </v:shape>
              <v:shape style="position:absolute;left:5409;top:812;width:464;height:549" coordorigin="5409,812" coordsize="464,549" path="m5684,1041l5553,1041,5572,1042,5593,1047,5643,1081,5770,1208,5771,1228,5769,1248,5717,1295,5697,1296,5784,1296,5787,1287,5790,1270,5791,1253,5791,1248,5790,1228,5848,1228,5866,1176,5829,1176,5822,1173,5807,1161,5794,1150,5777,1134,5756,1113,5684,1041xe" filled="true" fillcolor="#538dd3" stroked="false">
                <v:path arrowok="t"/>
                <v:fill type="solid"/>
              </v:shape>
              <v:shape style="position:absolute;left:5409;top:812;width:464;height:549" coordorigin="5409,812" coordsize="464,549" path="m5848,1228l5790,1228,5828,1265,5831,1261,5835,1257,5840,1250,5848,1228xe" filled="true" fillcolor="#538dd3" stroked="false">
                <v:path arrowok="t"/>
                <v:fill type="solid"/>
              </v:shape>
              <v:shape style="position:absolute;left:5409;top:812;width:464;height:549" coordorigin="5409,812" coordsize="464,549" path="m5860,1148l5856,1158,5852,1166,5848,1170,5844,1174,5840,1175,5829,1176,5866,1176,5873,1155,5869,1153,5860,1148xe" filled="true" fillcolor="#538dd3" stroked="false">
                <v:path arrowok="t"/>
                <v:fill type="solid"/>
              </v:shape>
              <v:shape style="position:absolute;left:5409;top:812;width:464;height:549" coordorigin="5409,812" coordsize="464,549" path="m5455,812l5451,815,5448,819,5442,827,5436,846,5429,865,5415,903,5409,921,5418,926,5422,928,5426,918,5430,911,5435,907,5438,903,5443,901,5453,900,5544,900,5455,812xe" filled="true" fillcolor="#538dd3" stroked="false">
                <v:path arrowok="t"/>
                <v:fill type="solid"/>
              </v:shape>
            </v:group>
            <v:group style="position:absolute;left:5663;top:760;width:354;height:414" coordorigin="5663,760" coordsize="354,414">
              <v:shape style="position:absolute;left:5663;top:760;width:354;height:414" coordorigin="5663,760" coordsize="354,414" path="m5800,920l5708,920,5714,923,5729,933,5878,1081,5911,1126,5911,1133,5909,1143,5903,1153,5891,1165,5895,1168,5898,1172,5903,1174,6006,1070,5969,1070,5961,1070,5846,968,5818,940,5800,920xe" filled="true" fillcolor="#538dd3" stroked="false">
                <v:path arrowok="t"/>
                <v:fill type="solid"/>
              </v:shape>
              <v:shape style="position:absolute;left:5663;top:760;width:354;height:414" coordorigin="5663,760" coordsize="354,414" path="m6006,1050l5996,1060,5986,1066,5978,1068,5969,1070,6006,1070,6016,1060,6006,1050xe" filled="true" fillcolor="#538dd3" stroked="false">
                <v:path arrowok="t"/>
                <v:fill type="solid"/>
              </v:shape>
              <v:shape style="position:absolute;left:5663;top:760;width:354;height:414" coordorigin="5663,760" coordsize="354,414" path="m5708,831l5705,834,5702,838,5696,847,5690,865,5669,923,5663,941,5675,948,5679,939,5683,932,5688,927,5692,923,5697,921,5708,920,5800,920,5790,910,5782,887,5765,887,5708,831xe" filled="true" fillcolor="#538dd3" stroked="false">
                <v:path arrowok="t"/>
                <v:fill type="solid"/>
              </v:shape>
              <v:shape style="position:absolute;left:5663;top:760;width:354;height:414" coordorigin="5663,760" coordsize="354,414" path="m5786,760l5751,817,5753,838,5757,861,5765,887,5782,887,5777,868,5775,852,5818,831,5828,827,5840,816,5842,808,5840,790,5798,760,5786,760xe" filled="true" fillcolor="#538dd3" stroked="false">
                <v:path arrowok="t"/>
                <v:fill type="solid"/>
              </v:shape>
            </v:group>
            <v:group style="position:absolute;left:5863;top:599;width:390;height:370" coordorigin="5863,599" coordsize="390,370">
              <v:shape style="position:absolute;left:5863;top:599;width:390;height:370" coordorigin="5863,599" coordsize="390,370" path="m6060,647l5946,647,5970,649,5985,658,6003,671,6022,689,6029,695,6027,712,6018,735,6010,756,5991,823,5988,864,5990,882,6019,935,6092,969,6109,966,6162,903,6162,903,6104,903,6077,900,6031,859,6022,824,6024,804,6028,779,6033,763,6040,743,6050,717,6130,717,6060,647xe" filled="true" fillcolor="#538dd3" stroked="false">
                <v:path arrowok="t"/>
                <v:fill type="solid"/>
              </v:shape>
              <v:shape style="position:absolute;left:5863;top:599;width:390;height:370" coordorigin="5863,599" coordsize="390,370" path="m6130,717l6050,717,6078,745,6149,816,6132,885,6104,903,6162,903,6164,887,6166,864,6167,834,6246,834,6250,823,6252,804,6251,793,6221,793,6217,792,6213,792,6208,790,6199,783,6189,774,6174,760,6153,739,6130,717xe" filled="true" fillcolor="#538dd3" stroked="false">
                <v:path arrowok="t"/>
                <v:fill type="solid"/>
              </v:shape>
              <v:shape style="position:absolute;left:5863;top:599;width:390;height:370" coordorigin="5863,599" coordsize="390,370" path="m6246,834l6167,834,6177,843,6194,855,6211,860,6226,856,6245,839,6246,834xe" filled="true" fillcolor="#538dd3" stroked="false">
                <v:path arrowok="t"/>
                <v:fill type="solid"/>
              </v:shape>
              <v:shape style="position:absolute;left:5863;top:599;width:390;height:370" coordorigin="5863,599" coordsize="390,370" path="m5975,599l5918,623,5877,670,5863,731,5866,752,5920,800,5928,798,5910,728,5902,719,5898,709,5897,683,5902,672,5914,660,5928,651,5946,647,6060,647,6053,640,6036,624,6022,613,6010,606,5993,600,5975,599xe" filled="true" fillcolor="#538dd3" stroked="false">
                <v:path arrowok="t"/>
                <v:fill type="solid"/>
              </v:shape>
              <v:shape style="position:absolute;left:5863;top:599;width:390;height:370" coordorigin="5863,599" coordsize="390,370" path="m6230,741l6231,761,6231,769,6231,780,6230,783,6229,786,6226,789,6224,791,6221,793,6251,793,6251,782,6246,755,6241,750,6235,745,6230,741xe" filled="true" fillcolor="#538dd3" stroked="false">
                <v:path arrowok="t"/>
                <v:fill type="solid"/>
              </v:shape>
            </v:group>
            <v:group style="position:absolute;left:6002;top:205;width:437;height:563" coordorigin="6002,205" coordsize="437,563">
              <v:shape style="position:absolute;left:6002;top:205;width:437;height:563" coordorigin="6002,205" coordsize="437,563" path="m6188,489l6107,489,6256,638,6291,673,6305,689,6313,701,6317,710,6319,718,6316,737,6312,744,6302,754,6298,758,6295,761,6302,768,6312,765,6418,659,6389,659,6367,658,6354,651,6337,638,6317,618,6188,489xe" filled="true" fillcolor="#538dd3" stroked="false">
                <v:path arrowok="t"/>
                <v:fill type="solid"/>
              </v:shape>
              <v:shape style="position:absolute;left:6002;top:205;width:437;height:563" coordorigin="6002,205" coordsize="437,563" path="m6429,627l6415,641,6405,651,6389,659,6418,659,6439,638,6432,631,6429,627xe" filled="true" fillcolor="#538dd3" stroked="false">
                <v:path arrowok="t"/>
                <v:fill type="solid"/>
              </v:shape>
              <v:shape style="position:absolute;left:6002;top:205;width:437;height:563" coordorigin="6002,205" coordsize="437,563" path="m6114,205l6050,220,6006,284,6002,325,6005,344,6029,402,6069,451,6075,457,6081,463,6085,470,6043,512,6050,519,6057,526,6064,531,6079,517,6093,503,6107,489,6188,489,6147,449,6168,428,6127,428,6120,422,6114,416,6100,401,6080,381,6035,330,6025,308,6025,297,6060,260,6068,259,6153,259,6154,257,6156,250,6155,241,6154,232,6151,224,6145,218,6133,210,6114,205xe" filled="true" fillcolor="#538dd3" stroked="false">
                <v:path arrowok="t"/>
                <v:fill type="solid"/>
              </v:shape>
              <v:shape style="position:absolute;left:6002;top:205;width:437;height:563" coordorigin="6002,205" coordsize="437,563" path="m6183,372l6127,428,6168,428,6205,391,6198,384,6191,377,6183,372xe" filled="true" fillcolor="#538dd3" stroked="false">
                <v:path arrowok="t"/>
                <v:fill type="solid"/>
              </v:shape>
              <v:shape style="position:absolute;left:6002;top:205;width:437;height:563" coordorigin="6002,205" coordsize="437,563" path="m6153,259l6068,259,6081,260,6114,269,6125,270,6140,268,6145,266,6153,259xe" filled="true" fillcolor="#538dd3" stroked="false">
                <v:path arrowok="t"/>
                <v:fill type="solid"/>
              </v:shape>
            </v:group>
            <v:group style="position:absolute;left:6180;top:198;width:377;height:364" coordorigin="6180,198" coordsize="377,364">
              <v:shape style="position:absolute;left:6180;top:198;width:377;height:364" coordorigin="6180,198" coordsize="377,364" path="m6345,351l6258,351,6427,521,6445,537,6460,549,6475,557,6493,562,6514,560,6529,553,6547,535,6554,517,6555,503,6510,503,6496,500,6446,459,6390,402,6350,358,6345,351xe" filled="true" fillcolor="#538dd3" stroked="false">
                <v:path arrowok="t"/>
                <v:fill type="solid"/>
              </v:shape>
              <v:shape style="position:absolute;left:6180;top:198;width:377;height:364" coordorigin="6180,198" coordsize="377,364" path="m6539,434l6536,437,6533,440,6529,444,6534,454,6536,464,6534,481,6530,489,6518,501,6510,503,6555,503,6557,492,6554,474,6548,455,6539,434xe" filled="true" fillcolor="#538dd3" stroked="false">
                <v:path arrowok="t"/>
                <v:fill type="solid"/>
              </v:shape>
              <v:shape style="position:absolute;left:6180;top:198;width:377;height:364" coordorigin="6180,198" coordsize="377,364" path="m6185,198l6182,201,6180,203,6183,217,6191,236,6198,254,6204,271,6208,289,6210,309,6212,332,6210,353,6206,370,6209,373,6212,377,6223,372,6238,360,6258,351,6345,351,6337,342,6324,327,6312,311,6300,294,6312,283,6270,283,6185,198xe" filled="true" fillcolor="#538dd3" stroked="false">
                <v:path arrowok="t"/>
                <v:fill type="solid"/>
              </v:shape>
              <v:shape style="position:absolute;left:6180;top:198;width:377;height:364" coordorigin="6180,198" coordsize="377,364" path="m6330,238l6313,242,6299,256,6285,270,6270,283,6312,283,6343,252,6336,245,6330,238xe" filled="true" fillcolor="#538dd3" stroked="false">
                <v:path arrowok="t"/>
                <v:fill type="solid"/>
              </v:shape>
            </v:group>
            <v:group style="position:absolute;left:2708;top:1125;width:6741;height:2" coordorigin="2708,1125" coordsize="6741,2">
              <v:shape style="position:absolute;left:2708;top:1125;width:6741;height:2" coordorigin="2708,1125" coordsize="6741,0" path="m2708,1125l9448,1125e" filled="false" stroked="true" strokeweight=".58001pt" strokecolor="#0000ff">
                <v:path arrowok="t"/>
              </v:shape>
            </v:group>
            <w10:wrap type="none"/>
          </v:group>
        </w:pict>
      </w:r>
      <w:r>
        <w:rPr>
          <w:spacing w:val="-1"/>
        </w:rPr>
        <w:t>Liaise</w:t>
      </w:r>
      <w:r>
        <w:rPr>
          <w:spacing w:val="1"/>
        </w:rPr>
        <w:t> </w:t>
      </w:r>
      <w:r>
        <w:rPr/>
        <w:t>with</w:t>
      </w:r>
      <w:r>
        <w:rPr>
          <w:spacing w:val="2"/>
        </w:rPr>
        <w:t> </w:t>
      </w:r>
      <w:r>
        <w:rPr>
          <w:spacing w:val="-1"/>
        </w:rPr>
        <w:t>relevant</w:t>
      </w:r>
      <w:r>
        <w:rPr>
          <w:spacing w:val="2"/>
        </w:rPr>
        <w:t> </w:t>
      </w:r>
      <w:r>
        <w:rPr>
          <w:spacing w:val="-1"/>
        </w:rPr>
        <w:t>government</w:t>
      </w:r>
      <w:r>
        <w:rPr>
          <w:spacing w:val="2"/>
        </w:rPr>
        <w:t> </w:t>
      </w:r>
      <w:r>
        <w:rPr>
          <w:spacing w:val="-1"/>
        </w:rPr>
        <w:t>agencies</w:t>
      </w:r>
      <w:r>
        <w:rPr>
          <w:spacing w:val="1"/>
        </w:rPr>
        <w:t> </w:t>
      </w:r>
      <w:r>
        <w:rPr/>
        <w:t>with</w:t>
      </w:r>
      <w:r>
        <w:rPr>
          <w:spacing w:val="2"/>
        </w:rPr>
        <w:t> </w:t>
      </w:r>
      <w:r>
        <w:rPr/>
        <w:t>respect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social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environmental</w:t>
      </w:r>
      <w:r>
        <w:rPr>
          <w:spacing w:val="2"/>
        </w:rPr>
        <w:t> </w:t>
      </w:r>
      <w:r>
        <w:rPr>
          <w:spacing w:val="-1"/>
        </w:rPr>
        <w:t>issues</w:t>
      </w:r>
      <w:r>
        <w:rPr>
          <w:spacing w:val="95"/>
        </w:rPr>
        <w:t> </w:t>
      </w:r>
      <w:r>
        <w:rPr>
          <w:spacing w:val="-1"/>
        </w:rPr>
        <w:t>involved</w:t>
      </w:r>
      <w:r>
        <w:rPr/>
        <w:t> in mine </w:t>
      </w:r>
      <w:r>
        <w:rPr>
          <w:spacing w:val="-1"/>
        </w:rPr>
        <w:t>operations,</w:t>
      </w:r>
      <w:r>
        <w:rPr/>
        <w:t> mine </w:t>
      </w:r>
      <w:r>
        <w:rPr>
          <w:spacing w:val="-1"/>
        </w:rPr>
        <w:t>closure and</w:t>
      </w:r>
      <w:r>
        <w:rPr/>
        <w:t> land </w:t>
      </w:r>
      <w:r>
        <w:rPr>
          <w:spacing w:val="-1"/>
        </w:rPr>
        <w:t>reclamation.</w:t>
      </w:r>
    </w:p>
    <w:p>
      <w:pPr>
        <w:spacing w:before="198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24"/>
        </w:rPr>
        <w:t>Kindly</w:t>
      </w:r>
      <w:r>
        <w:rPr>
          <w:rFonts w:ascii="Times New Roman"/>
          <w:sz w:val="24"/>
        </w:rPr>
        <w:t> visit:</w:t>
      </w:r>
      <w:r>
        <w:rPr>
          <w:rFonts w:ascii="Times New Roman"/>
          <w:spacing w:val="-2"/>
          <w:sz w:val="24"/>
        </w:rPr>
        <w:t> </w:t>
      </w:r>
      <w:hyperlink r:id="rId41">
        <w:r>
          <w:rPr>
            <w:rFonts w:ascii="Times New Roman"/>
            <w:color w:val="0000FF"/>
            <w:spacing w:val="-1"/>
            <w:sz w:val="18"/>
          </w:rPr>
          <w:t>http://www.minesandsteel.gov.ng/about/</w:t>
        </w:r>
      </w:hyperlink>
      <w:hyperlink r:id="rId42">
        <w:r>
          <w:rPr>
            <w:rFonts w:ascii="Times New Roman"/>
            <w:color w:val="0000FF"/>
            <w:spacing w:val="-1"/>
            <w:sz w:val="18"/>
          </w:rPr>
          <w:t>http://www.minesandsteel.gov.ng/departments-units/</w:t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1"/>
        <w:numPr>
          <w:ilvl w:val="2"/>
          <w:numId w:val="17"/>
        </w:numPr>
        <w:tabs>
          <w:tab w:pos="821" w:val="left" w:leader="none"/>
        </w:tabs>
        <w:spacing w:line="240" w:lineRule="auto" w:before="69" w:after="0"/>
        <w:ind w:left="820" w:right="0" w:hanging="720"/>
        <w:jc w:val="left"/>
        <w:rPr>
          <w:b w:val="0"/>
          <w:bCs w:val="0"/>
        </w:rPr>
      </w:pPr>
      <w:r>
        <w:rPr>
          <w:spacing w:val="-1"/>
        </w:rPr>
        <w:t>Nigeria</w:t>
      </w:r>
      <w:r>
        <w:rPr/>
        <w:t> Mining </w:t>
      </w:r>
      <w:r>
        <w:rPr>
          <w:spacing w:val="-1"/>
        </w:rPr>
        <w:t>Cadastre Office</w:t>
      </w:r>
      <w:r>
        <w:rPr>
          <w:spacing w:val="2"/>
        </w:rPr>
        <w:t> </w:t>
      </w:r>
      <w:r>
        <w:rPr>
          <w:spacing w:val="-1"/>
        </w:rPr>
        <w:t>(MCO)</w:t>
      </w:r>
      <w:r>
        <w:rPr>
          <w:b w:val="0"/>
        </w:rPr>
      </w:r>
    </w:p>
    <w:p>
      <w:pPr>
        <w:pStyle w:val="BodyText"/>
        <w:spacing w:line="275" w:lineRule="auto" w:before="41"/>
        <w:ind w:right="120"/>
        <w:jc w:val="left"/>
      </w:pPr>
      <w:r>
        <w:rPr/>
        <w:t>The</w:t>
      </w:r>
      <w:r>
        <w:rPr>
          <w:spacing w:val="54"/>
        </w:rPr>
        <w:t> </w:t>
      </w:r>
      <w:r>
        <w:rPr/>
        <w:t>NMMA</w:t>
      </w:r>
      <w:r>
        <w:rPr>
          <w:spacing w:val="54"/>
        </w:rPr>
        <w:t> </w:t>
      </w:r>
      <w:r>
        <w:rPr>
          <w:spacing w:val="-1"/>
        </w:rPr>
        <w:t>defines</w:t>
      </w:r>
      <w:r>
        <w:rPr>
          <w:spacing w:val="55"/>
        </w:rPr>
        <w:t> </w:t>
      </w:r>
      <w:r>
        <w:rPr/>
        <w:t>the</w:t>
      </w:r>
      <w:r>
        <w:rPr>
          <w:spacing w:val="54"/>
        </w:rPr>
        <w:t> </w:t>
      </w:r>
      <w:r>
        <w:rPr/>
        <w:t>MCO</w:t>
      </w:r>
      <w:r>
        <w:rPr>
          <w:spacing w:val="54"/>
        </w:rPr>
        <w:t> </w:t>
      </w:r>
      <w:r>
        <w:rPr>
          <w:spacing w:val="-1"/>
        </w:rPr>
        <w:t>as</w:t>
      </w:r>
      <w:r>
        <w:rPr>
          <w:spacing w:val="55"/>
        </w:rPr>
        <w:t> </w:t>
      </w:r>
      <w:r>
        <w:rPr>
          <w:spacing w:val="-1"/>
        </w:rPr>
        <w:t>an</w:t>
      </w:r>
      <w:r>
        <w:rPr>
          <w:spacing w:val="54"/>
        </w:rPr>
        <w:t> </w:t>
      </w:r>
      <w:r>
        <w:rPr>
          <w:spacing w:val="-1"/>
        </w:rPr>
        <w:t>autonomous</w:t>
      </w:r>
      <w:r>
        <w:rPr>
          <w:spacing w:val="55"/>
        </w:rPr>
        <w:t> </w:t>
      </w:r>
      <w:r>
        <w:rPr/>
        <w:t>body</w:t>
      </w:r>
      <w:r>
        <w:rPr>
          <w:spacing w:val="54"/>
        </w:rPr>
        <w:t> </w:t>
      </w:r>
      <w:r>
        <w:rPr>
          <w:spacing w:val="-1"/>
        </w:rPr>
        <w:t>administering</w:t>
      </w:r>
      <w:r>
        <w:rPr>
          <w:spacing w:val="52"/>
        </w:rPr>
        <w:t> </w:t>
      </w:r>
      <w:r>
        <w:rPr/>
        <w:t>mining</w:t>
      </w:r>
      <w:r>
        <w:rPr>
          <w:spacing w:val="55"/>
        </w:rPr>
        <w:t> </w:t>
      </w:r>
      <w:r>
        <w:rPr>
          <w:spacing w:val="-1"/>
        </w:rPr>
        <w:t>titles</w:t>
      </w:r>
      <w:r>
        <w:rPr>
          <w:spacing w:val="54"/>
        </w:rPr>
        <w:t> </w:t>
      </w:r>
      <w:r>
        <w:rPr/>
        <w:t>with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integrity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</w:rPr>
        <w:t> in a </w:t>
      </w:r>
      <w:r>
        <w:rPr>
          <w:rFonts w:ascii="Times New Roman" w:hAnsi="Times New Roman" w:cs="Times New Roman" w:eastAsia="Times New Roman"/>
          <w:spacing w:val="-1"/>
        </w:rPr>
        <w:t>transparent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manner</w:t>
      </w:r>
      <w:r>
        <w:rPr>
          <w:rFonts w:ascii="Times New Roman" w:hAnsi="Times New Roman" w:cs="Times New Roman" w:eastAsia="Times New Roman"/>
        </w:rPr>
        <w:t> on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“first come, </w:t>
      </w:r>
      <w:r>
        <w:rPr>
          <w:rFonts w:ascii="Times New Roman" w:hAnsi="Times New Roman" w:cs="Times New Roman" w:eastAsia="Times New Roman"/>
          <w:spacing w:val="-1"/>
        </w:rPr>
        <w:t>first</w:t>
      </w:r>
      <w:r>
        <w:rPr>
          <w:rFonts w:ascii="Times New Roman" w:hAnsi="Times New Roman" w:cs="Times New Roman" w:eastAsia="Times New Roman"/>
        </w:rPr>
        <w:t> serve”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basi</w:t>
      </w:r>
      <w:r>
        <w:rPr/>
        <w:t>s.</w:t>
      </w:r>
    </w:p>
    <w:p>
      <w:pPr>
        <w:pStyle w:val="BodyText"/>
        <w:spacing w:line="240" w:lineRule="auto" w:before="4"/>
        <w:ind w:right="0"/>
        <w:jc w:val="left"/>
      </w:pPr>
      <w:r>
        <w:rPr>
          <w:spacing w:val="-1"/>
        </w:rPr>
        <w:t>Objectives:</w:t>
      </w:r>
    </w:p>
    <w:p>
      <w:pPr>
        <w:pStyle w:val="BodyText"/>
        <w:numPr>
          <w:ilvl w:val="0"/>
          <w:numId w:val="9"/>
        </w:numPr>
        <w:tabs>
          <w:tab w:pos="461" w:val="left" w:leader="none"/>
        </w:tabs>
        <w:spacing w:line="240" w:lineRule="auto" w:before="146" w:after="0"/>
        <w:ind w:left="460" w:right="0" w:hanging="360"/>
        <w:jc w:val="left"/>
      </w:pPr>
      <w:r>
        <w:rPr/>
        <w:t>Promotion of the</w:t>
      </w:r>
      <w:r>
        <w:rPr>
          <w:spacing w:val="-2"/>
        </w:rPr>
        <w:t> </w:t>
      </w:r>
      <w:r>
        <w:rPr>
          <w:spacing w:val="-1"/>
        </w:rPr>
        <w:t>private</w:t>
      </w:r>
      <w:r>
        <w:rPr/>
        <w:t> </w:t>
      </w:r>
      <w:r>
        <w:rPr>
          <w:spacing w:val="-1"/>
        </w:rPr>
        <w:t>sector</w:t>
      </w:r>
      <w:r>
        <w:rPr/>
        <w:t> </w:t>
      </w:r>
      <w:r>
        <w:rPr>
          <w:spacing w:val="-1"/>
        </w:rPr>
        <w:t>investment</w:t>
      </w:r>
      <w:r>
        <w:rPr/>
        <w:t> in solid </w:t>
      </w:r>
      <w:r>
        <w:rPr>
          <w:spacing w:val="-1"/>
        </w:rPr>
        <w:t>minerals</w:t>
      </w:r>
      <w:r>
        <w:rPr/>
        <w:t> </w:t>
      </w:r>
      <w:r>
        <w:rPr>
          <w:spacing w:val="-1"/>
        </w:rPr>
        <w:t>sector;</w:t>
      </w:r>
    </w:p>
    <w:p>
      <w:pPr>
        <w:pStyle w:val="BodyText"/>
        <w:numPr>
          <w:ilvl w:val="0"/>
          <w:numId w:val="9"/>
        </w:numPr>
        <w:tabs>
          <w:tab w:pos="461" w:val="left" w:leader="none"/>
        </w:tabs>
        <w:spacing w:line="240" w:lineRule="auto" w:before="41" w:after="0"/>
        <w:ind w:left="460" w:right="0" w:hanging="360"/>
        <w:jc w:val="left"/>
      </w:pPr>
      <w:r>
        <w:rPr>
          <w:spacing w:val="-1"/>
        </w:rPr>
        <w:t>Improvement</w:t>
      </w:r>
      <w:r>
        <w:rPr/>
        <w:t> of</w:t>
      </w:r>
      <w:r>
        <w:rPr>
          <w:spacing w:val="-1"/>
        </w:rPr>
        <w:t> </w:t>
      </w:r>
      <w:r>
        <w:rPr/>
        <w:t>the investment </w:t>
      </w:r>
      <w:r>
        <w:rPr>
          <w:spacing w:val="-1"/>
        </w:rPr>
        <w:t>climate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attraction</w:t>
      </w:r>
      <w:r>
        <w:rPr/>
        <w:t> of</w:t>
      </w:r>
      <w:r>
        <w:rPr>
          <w:spacing w:val="-1"/>
        </w:rPr>
        <w:t> foreign</w:t>
      </w:r>
      <w:r>
        <w:rPr/>
        <w:t> investors;</w:t>
      </w:r>
      <w:r>
        <w:rPr>
          <w:spacing w:val="2"/>
        </w:rPr>
        <w:t> </w:t>
      </w:r>
      <w:r>
        <w:rPr>
          <w:spacing w:val="-1"/>
        </w:rPr>
        <w:t>and</w:t>
      </w:r>
    </w:p>
    <w:p>
      <w:pPr>
        <w:pStyle w:val="BodyText"/>
        <w:numPr>
          <w:ilvl w:val="0"/>
          <w:numId w:val="9"/>
        </w:numPr>
        <w:tabs>
          <w:tab w:pos="461" w:val="left" w:leader="none"/>
        </w:tabs>
        <w:spacing w:line="240" w:lineRule="auto" w:before="41" w:after="0"/>
        <w:ind w:left="460" w:right="0" w:hanging="360"/>
        <w:jc w:val="left"/>
      </w:pPr>
      <w:r>
        <w:rPr>
          <w:spacing w:val="-1"/>
        </w:rPr>
        <w:t>Generation</w:t>
      </w:r>
      <w:r>
        <w:rPr/>
        <w:t> of</w:t>
      </w:r>
      <w:r>
        <w:rPr>
          <w:spacing w:val="-1"/>
        </w:rPr>
        <w:t> </w:t>
      </w:r>
      <w:r>
        <w:rPr/>
        <w:t>appropriate</w:t>
      </w:r>
      <w:r>
        <w:rPr>
          <w:spacing w:val="-1"/>
        </w:rPr>
        <w:t> revenue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government.</w:t>
      </w:r>
    </w:p>
    <w:p>
      <w:pPr>
        <w:spacing w:before="43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24"/>
        </w:rPr>
        <w:t>For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details,</w:t>
      </w:r>
      <w:r>
        <w:rPr>
          <w:rFonts w:ascii="Times New Roman"/>
          <w:sz w:val="24"/>
        </w:rPr>
        <w:t> see: </w:t>
      </w:r>
      <w:r>
        <w:rPr>
          <w:rFonts w:ascii="Times New Roman"/>
          <w:color w:val="0000FF"/>
          <w:sz w:val="18"/>
        </w:rPr>
      </w:r>
      <w:hyperlink r:id="rId43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http://www.minesandsteel.gov.ng/agencies/mining-cadastre-office/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numPr>
          <w:ilvl w:val="2"/>
          <w:numId w:val="17"/>
        </w:numPr>
        <w:tabs>
          <w:tab w:pos="821" w:val="left" w:leader="none"/>
        </w:tabs>
        <w:spacing w:line="240" w:lineRule="auto" w:before="69" w:after="0"/>
        <w:ind w:left="820" w:right="0" w:hanging="720"/>
        <w:jc w:val="both"/>
        <w:rPr>
          <w:b w:val="0"/>
          <w:bCs w:val="0"/>
        </w:rPr>
      </w:pPr>
      <w:r>
        <w:rPr>
          <w:spacing w:val="-1"/>
        </w:rPr>
        <w:t>Nigerian</w:t>
      </w:r>
      <w:r>
        <w:rPr>
          <w:spacing w:val="1"/>
        </w:rPr>
        <w:t> </w:t>
      </w:r>
      <w:r>
        <w:rPr/>
        <w:t>Geological </w:t>
      </w:r>
      <w:r>
        <w:rPr>
          <w:spacing w:val="-1"/>
        </w:rPr>
        <w:t>Survey</w:t>
      </w:r>
      <w:r>
        <w:rPr/>
        <w:t> </w:t>
      </w:r>
      <w:r>
        <w:rPr>
          <w:spacing w:val="-1"/>
        </w:rPr>
        <w:t>Agency</w:t>
      </w:r>
      <w:r>
        <w:rPr>
          <w:spacing w:val="3"/>
        </w:rPr>
        <w:t> </w:t>
      </w:r>
      <w:r>
        <w:rPr>
          <w:spacing w:val="-1"/>
        </w:rPr>
        <w:t>(NGSA)</w:t>
      </w:r>
      <w:r>
        <w:rPr>
          <w:b w:val="0"/>
        </w:rPr>
      </w:r>
    </w:p>
    <w:p>
      <w:pPr>
        <w:pStyle w:val="BodyText"/>
        <w:spacing w:line="276" w:lineRule="auto"/>
        <w:ind w:right="115"/>
        <w:jc w:val="both"/>
        <w:rPr>
          <w:sz w:val="18"/>
          <w:szCs w:val="18"/>
        </w:rPr>
      </w:pPr>
      <w:r>
        <w:rPr/>
        <w:t>The</w:t>
      </w:r>
      <w:r>
        <w:rPr>
          <w:spacing w:val="5"/>
        </w:rPr>
        <w:t> </w:t>
      </w:r>
      <w:r>
        <w:rPr>
          <w:spacing w:val="-1"/>
        </w:rPr>
        <w:t>NGSA</w:t>
      </w:r>
      <w:r>
        <w:rPr>
          <w:spacing w:val="7"/>
        </w:rPr>
        <w:t> </w:t>
      </w:r>
      <w:r>
        <w:rPr/>
        <w:t>is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/>
        <w:t>parastatal</w:t>
      </w:r>
      <w:r>
        <w:rPr>
          <w:spacing w:val="7"/>
        </w:rPr>
        <w:t> </w:t>
      </w:r>
      <w:r>
        <w:rPr>
          <w:spacing w:val="-1"/>
        </w:rPr>
        <w:t>under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Ministry.</w:t>
      </w:r>
      <w:r>
        <w:rPr>
          <w:spacing w:val="6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Agency</w:t>
      </w:r>
      <w:r>
        <w:rPr>
          <w:spacing w:val="6"/>
        </w:rPr>
        <w:t> </w:t>
      </w:r>
      <w:r>
        <w:rPr>
          <w:spacing w:val="-1"/>
        </w:rPr>
        <w:t>has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statutory</w:t>
      </w:r>
      <w:r>
        <w:rPr>
          <w:spacing w:val="6"/>
        </w:rPr>
        <w:t> </w:t>
      </w:r>
      <w:r>
        <w:rPr/>
        <w:t>role</w:t>
      </w:r>
      <w:r>
        <w:rPr>
          <w:spacing w:val="5"/>
        </w:rPr>
        <w:t> </w:t>
      </w:r>
      <w:r>
        <w:rPr/>
        <w:t>of</w:t>
      </w:r>
      <w:r>
        <w:rPr>
          <w:spacing w:val="6"/>
        </w:rPr>
        <w:t> </w:t>
      </w:r>
      <w:r>
        <w:rPr/>
        <w:t>providing</w:t>
      </w:r>
      <w:r>
        <w:rPr>
          <w:spacing w:val="36"/>
        </w:rPr>
        <w:t> </w:t>
      </w:r>
      <w:r>
        <w:rPr>
          <w:spacing w:val="-1"/>
        </w:rPr>
        <w:t>relevant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up-to-date</w:t>
      </w:r>
      <w:r>
        <w:rPr>
          <w:spacing w:val="59"/>
        </w:rPr>
        <w:t> </w:t>
      </w:r>
      <w:r>
        <w:rPr>
          <w:spacing w:val="-1"/>
        </w:rPr>
        <w:t>geosciences</w:t>
      </w:r>
      <w:r>
        <w:rPr>
          <w:spacing w:val="57"/>
        </w:rPr>
        <w:t> </w:t>
      </w:r>
      <w:r>
        <w:rPr/>
        <w:t>information</w:t>
      </w:r>
      <w:r>
        <w:rPr>
          <w:spacing w:val="57"/>
        </w:rPr>
        <w:t> </w:t>
      </w:r>
      <w:r>
        <w:rPr>
          <w:spacing w:val="-1"/>
        </w:rPr>
        <w:t>necessary</w:t>
      </w:r>
      <w:r>
        <w:rPr>
          <w:spacing w:val="56"/>
        </w:rPr>
        <w:t> </w:t>
      </w:r>
      <w:r>
        <w:rPr/>
        <w:t>for</w:t>
      </w:r>
      <w:r>
        <w:rPr>
          <w:spacing w:val="55"/>
        </w:rPr>
        <w:t> </w:t>
      </w:r>
      <w:r>
        <w:rPr/>
        <w:t>economic</w:t>
      </w:r>
      <w:r>
        <w:rPr>
          <w:spacing w:val="1"/>
        </w:rPr>
        <w:t> </w:t>
      </w:r>
      <w:r>
        <w:rPr>
          <w:spacing w:val="-1"/>
        </w:rPr>
        <w:t>development</w:t>
      </w:r>
      <w:r>
        <w:rPr>
          <w:spacing w:val="57"/>
        </w:rPr>
        <w:t> </w:t>
      </w:r>
      <w:r>
        <w:rPr/>
        <w:t>of</w:t>
      </w:r>
      <w:r>
        <w:rPr>
          <w:spacing w:val="83"/>
        </w:rPr>
        <w:t> </w:t>
      </w:r>
      <w:r>
        <w:rPr>
          <w:spacing w:val="-1"/>
        </w:rPr>
        <w:t>Nigeria.</w:t>
      </w:r>
      <w:r>
        <w:rPr>
          <w:spacing w:val="47"/>
        </w:rPr>
        <w:t> </w:t>
      </w:r>
      <w:r>
        <w:rPr/>
        <w:t>This</w:t>
      </w:r>
      <w:r>
        <w:rPr>
          <w:spacing w:val="48"/>
        </w:rPr>
        <w:t> </w:t>
      </w:r>
      <w:r>
        <w:rPr/>
        <w:t>is</w:t>
      </w:r>
      <w:r>
        <w:rPr>
          <w:spacing w:val="51"/>
        </w:rPr>
        <w:t> </w:t>
      </w:r>
      <w:r>
        <w:rPr/>
        <w:t>accomplished</w:t>
      </w:r>
      <w:r>
        <w:rPr>
          <w:spacing w:val="47"/>
        </w:rPr>
        <w:t> </w:t>
      </w:r>
      <w:r>
        <w:rPr/>
        <w:t>through</w:t>
      </w:r>
      <w:r>
        <w:rPr>
          <w:spacing w:val="47"/>
        </w:rPr>
        <w:t> </w:t>
      </w:r>
      <w:r>
        <w:rPr/>
        <w:t>a</w:t>
      </w:r>
      <w:r>
        <w:rPr>
          <w:spacing w:val="46"/>
        </w:rPr>
        <w:t> </w:t>
      </w:r>
      <w:r>
        <w:rPr/>
        <w:t>systematic</w:t>
      </w:r>
      <w:r>
        <w:rPr>
          <w:spacing w:val="46"/>
        </w:rPr>
        <w:t> </w:t>
      </w:r>
      <w:r>
        <w:rPr>
          <w:spacing w:val="-1"/>
        </w:rPr>
        <w:t>process</w:t>
      </w:r>
      <w:r>
        <w:rPr>
          <w:spacing w:val="48"/>
        </w:rPr>
        <w:t> </w:t>
      </w:r>
      <w:r>
        <w:rPr/>
        <w:t>of</w:t>
      </w:r>
      <w:r>
        <w:rPr>
          <w:spacing w:val="47"/>
        </w:rPr>
        <w:t> </w:t>
      </w:r>
      <w:r>
        <w:rPr/>
        <w:t>gathering,</w:t>
      </w:r>
      <w:r>
        <w:rPr>
          <w:spacing w:val="48"/>
        </w:rPr>
        <w:t> </w:t>
      </w:r>
      <w:r>
        <w:rPr>
          <w:spacing w:val="-1"/>
        </w:rPr>
        <w:t>collating,</w:t>
      </w:r>
      <w:r>
        <w:rPr>
          <w:spacing w:val="45"/>
        </w:rPr>
        <w:t> </w:t>
      </w:r>
      <w:r>
        <w:rPr>
          <w:spacing w:val="-1"/>
        </w:rPr>
        <w:t>assessment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dissemination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all</w:t>
      </w:r>
      <w:r>
        <w:rPr>
          <w:spacing w:val="22"/>
        </w:rPr>
        <w:t> </w:t>
      </w:r>
      <w:r>
        <w:rPr>
          <w:spacing w:val="-1"/>
        </w:rPr>
        <w:t>information</w:t>
      </w:r>
      <w:r>
        <w:rPr>
          <w:spacing w:val="24"/>
        </w:rPr>
        <w:t> </w:t>
      </w:r>
      <w:r>
        <w:rPr>
          <w:spacing w:val="-1"/>
        </w:rPr>
        <w:t>related</w:t>
      </w:r>
      <w:r>
        <w:rPr>
          <w:spacing w:val="21"/>
        </w:rPr>
        <w:t> </w:t>
      </w:r>
      <w:r>
        <w:rPr/>
        <w:t>to</w:t>
      </w:r>
      <w:r>
        <w:rPr>
          <w:spacing w:val="25"/>
        </w:rPr>
        <w:t> </w:t>
      </w:r>
      <w:r>
        <w:rPr/>
        <w:t>rocks,</w:t>
      </w:r>
      <w:r>
        <w:rPr>
          <w:spacing w:val="21"/>
        </w:rPr>
        <w:t> </w:t>
      </w:r>
      <w:r>
        <w:rPr>
          <w:spacing w:val="-1"/>
        </w:rPr>
        <w:t>minerals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groundwater</w:t>
      </w:r>
      <w:r>
        <w:rPr>
          <w:spacing w:val="93"/>
        </w:rPr>
        <w:t> </w:t>
      </w:r>
      <w:r>
        <w:rPr>
          <w:spacing w:val="-1"/>
        </w:rPr>
        <w:t>resources</w:t>
      </w:r>
      <w:r>
        <w:rPr/>
        <w:t> of the</w:t>
      </w:r>
      <w:r>
        <w:rPr>
          <w:spacing w:val="-1"/>
        </w:rPr>
        <w:t> </w:t>
      </w:r>
      <w:r>
        <w:rPr/>
        <w:t>country.</w:t>
      </w:r>
      <w:r>
        <w:rPr>
          <w:spacing w:val="3"/>
        </w:rPr>
        <w:t> </w:t>
      </w:r>
      <w:r>
        <w:rPr/>
        <w:t>Kindly visit:</w:t>
      </w:r>
      <w:r>
        <w:rPr>
          <w:spacing w:val="-2"/>
        </w:rPr>
        <w:t> </w:t>
      </w:r>
      <w:r>
        <w:rPr>
          <w:color w:val="0000FF"/>
          <w:spacing w:val="-2"/>
          <w:sz w:val="18"/>
        </w:rPr>
      </w:r>
      <w:hyperlink r:id="rId44">
        <w:r>
          <w:rPr>
            <w:color w:val="0000FF"/>
            <w:spacing w:val="-1"/>
            <w:sz w:val="18"/>
            <w:u w:val="single" w:color="0000FF"/>
          </w:rPr>
          <w:t>http://ngsa.gov.ng/basic-page/about-us</w:t>
        </w:r>
        <w:r>
          <w:rPr>
            <w:color w:val="0000FF"/>
            <w:spacing w:val="1"/>
            <w:sz w:val="18"/>
          </w:rPr>
        </w:r>
        <w:r>
          <w:rPr>
            <w:sz w:val="18"/>
          </w:rPr>
        </w:r>
      </w:hyperlink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numPr>
          <w:ilvl w:val="2"/>
          <w:numId w:val="17"/>
        </w:numPr>
        <w:tabs>
          <w:tab w:pos="821" w:val="left" w:leader="none"/>
        </w:tabs>
        <w:spacing w:line="240" w:lineRule="auto" w:before="69" w:after="0"/>
        <w:ind w:left="820" w:right="0" w:hanging="720"/>
        <w:jc w:val="both"/>
        <w:rPr>
          <w:b w:val="0"/>
          <w:bCs w:val="0"/>
        </w:rPr>
      </w:pPr>
      <w:r>
        <w:rPr>
          <w:spacing w:val="-1"/>
        </w:rPr>
        <w:t>National</w:t>
      </w:r>
      <w:r>
        <w:rPr/>
        <w:t> </w:t>
      </w:r>
      <w:r>
        <w:rPr>
          <w:spacing w:val="-1"/>
        </w:rPr>
        <w:t>Steel</w:t>
      </w:r>
      <w:r>
        <w:rPr/>
        <w:t> Raw </w:t>
      </w:r>
      <w:r>
        <w:rPr>
          <w:spacing w:val="-1"/>
        </w:rPr>
        <w:t>Materials</w:t>
      </w:r>
      <w:r>
        <w:rPr/>
        <w:t> </w:t>
      </w:r>
      <w:r>
        <w:rPr>
          <w:spacing w:val="-1"/>
        </w:rPr>
        <w:t>Exploration</w:t>
      </w:r>
      <w:r>
        <w:rPr>
          <w:spacing w:val="2"/>
        </w:rPr>
        <w:t> </w:t>
      </w:r>
      <w:r>
        <w:rPr>
          <w:spacing w:val="-1"/>
        </w:rPr>
        <w:t>Agency</w:t>
      </w:r>
      <w:r>
        <w:rPr/>
        <w:t> </w:t>
      </w:r>
      <w:r>
        <w:rPr>
          <w:spacing w:val="-1"/>
        </w:rPr>
        <w:t>(NSRMEA)</w:t>
      </w:r>
      <w:r>
        <w:rPr>
          <w:b w:val="0"/>
        </w:rPr>
      </w:r>
    </w:p>
    <w:p>
      <w:pPr>
        <w:pStyle w:val="BodyText"/>
        <w:spacing w:line="275" w:lineRule="auto" w:before="3"/>
        <w:ind w:right="115"/>
        <w:jc w:val="both"/>
      </w:pPr>
      <w:r>
        <w:rPr/>
        <w:t>The</w:t>
      </w:r>
      <w:r>
        <w:rPr>
          <w:spacing w:val="3"/>
        </w:rPr>
        <w:t> </w:t>
      </w:r>
      <w:r>
        <w:rPr/>
        <w:t>NSRMEA</w:t>
      </w:r>
      <w:r>
        <w:rPr>
          <w:spacing w:val="4"/>
        </w:rPr>
        <w:t> </w:t>
      </w:r>
      <w:r>
        <w:rPr/>
        <w:t>is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geo-scientific</w:t>
      </w:r>
      <w:r>
        <w:rPr>
          <w:spacing w:val="3"/>
        </w:rPr>
        <w:t> </w:t>
      </w:r>
      <w:r>
        <w:rPr>
          <w:spacing w:val="-1"/>
        </w:rPr>
        <w:t>information</w:t>
      </w:r>
      <w:r>
        <w:rPr>
          <w:spacing w:val="5"/>
        </w:rPr>
        <w:t> </w:t>
      </w:r>
      <w:r>
        <w:rPr/>
        <w:t>centre</w:t>
      </w:r>
      <w:r>
        <w:rPr>
          <w:spacing w:val="3"/>
        </w:rPr>
        <w:t> </w:t>
      </w:r>
      <w:r>
        <w:rPr/>
        <w:t>for</w:t>
      </w:r>
      <w:r>
        <w:rPr>
          <w:spacing w:val="3"/>
        </w:rPr>
        <w:t> </w:t>
      </w:r>
      <w:r>
        <w:rPr/>
        <w:t>investors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researchers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solid</w:t>
      </w:r>
      <w:r>
        <w:rPr>
          <w:spacing w:val="67"/>
        </w:rPr>
        <w:t> </w:t>
      </w:r>
      <w:r>
        <w:rPr>
          <w:spacing w:val="-1"/>
        </w:rPr>
        <w:t>minerals</w:t>
      </w:r>
      <w:r>
        <w:rPr>
          <w:spacing w:val="55"/>
        </w:rPr>
        <w:t> </w:t>
      </w:r>
      <w:r>
        <w:rPr>
          <w:spacing w:val="-1"/>
        </w:rPr>
        <w:t>sector</w:t>
      </w:r>
      <w:r>
        <w:rPr>
          <w:spacing w:val="54"/>
        </w:rPr>
        <w:t> </w:t>
      </w:r>
      <w:r>
        <w:rPr/>
        <w:t>that</w:t>
      </w:r>
      <w:r>
        <w:rPr>
          <w:spacing w:val="54"/>
        </w:rPr>
        <w:t> </w:t>
      </w:r>
      <w:r>
        <w:rPr>
          <w:spacing w:val="-1"/>
        </w:rPr>
        <w:t>delivers</w:t>
      </w:r>
      <w:r>
        <w:rPr>
          <w:spacing w:val="55"/>
        </w:rPr>
        <w:t> </w:t>
      </w:r>
      <w:r>
        <w:rPr>
          <w:spacing w:val="-1"/>
        </w:rPr>
        <w:t>results</w:t>
      </w:r>
      <w:r>
        <w:rPr>
          <w:spacing w:val="55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>
          <w:spacing w:val="-1"/>
        </w:rPr>
        <w:t>solutions</w:t>
      </w:r>
      <w:r>
        <w:rPr>
          <w:spacing w:val="55"/>
        </w:rPr>
        <w:t> </w:t>
      </w:r>
      <w:r>
        <w:rPr/>
        <w:t>through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collective</w:t>
      </w:r>
      <w:r>
        <w:rPr>
          <w:spacing w:val="54"/>
        </w:rPr>
        <w:t> </w:t>
      </w:r>
      <w:r>
        <w:rPr>
          <w:spacing w:val="-1"/>
        </w:rPr>
        <w:t>efforts</w:t>
      </w:r>
      <w:r>
        <w:rPr>
          <w:spacing w:val="54"/>
        </w:rPr>
        <w:t> </w:t>
      </w:r>
      <w:r>
        <w:rPr/>
        <w:t>of well-</w:t>
      </w:r>
      <w:r>
        <w:rPr>
          <w:spacing w:val="85"/>
        </w:rPr>
        <w:t> </w:t>
      </w:r>
      <w:r>
        <w:rPr>
          <w:spacing w:val="-1"/>
        </w:rPr>
        <w:t>trained,</w:t>
      </w:r>
      <w:r>
        <w:rPr/>
        <w:t> </w:t>
      </w:r>
      <w:r>
        <w:rPr>
          <w:spacing w:val="-1"/>
        </w:rPr>
        <w:t>dedicated</w:t>
      </w:r>
      <w:r>
        <w:rPr/>
        <w:t> </w:t>
      </w:r>
      <w:r>
        <w:rPr>
          <w:spacing w:val="-1"/>
        </w:rPr>
        <w:t>and</w:t>
      </w:r>
      <w:r>
        <w:rPr/>
        <w:t> motivated </w:t>
      </w:r>
      <w:r>
        <w:rPr>
          <w:spacing w:val="-1"/>
        </w:rPr>
        <w:t>workforce.</w:t>
      </w:r>
    </w:p>
    <w:p>
      <w:pPr>
        <w:spacing w:after="0" w:line="275" w:lineRule="auto"/>
        <w:jc w:val="both"/>
        <w:sectPr>
          <w:pgSz w:w="11910" w:h="16840"/>
          <w:pgMar w:header="0" w:footer="1010" w:top="1380" w:bottom="1200" w:left="1340" w:right="1320"/>
        </w:sectPr>
      </w:pPr>
    </w:p>
    <w:p>
      <w:pPr>
        <w:spacing w:before="41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24"/>
        </w:rPr>
        <w:t>For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details,</w:t>
      </w:r>
      <w:r>
        <w:rPr>
          <w:rFonts w:ascii="Times New Roman"/>
          <w:sz w:val="24"/>
        </w:rPr>
        <w:t> visit </w:t>
      </w:r>
      <w:r>
        <w:rPr>
          <w:rFonts w:ascii="Times New Roman"/>
          <w:color w:val="0000FF"/>
          <w:sz w:val="18"/>
        </w:rPr>
      </w:r>
      <w:hyperlink r:id="rId46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http://nsrmea.minesandsteel.com/page/index/services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numPr>
          <w:ilvl w:val="2"/>
          <w:numId w:val="17"/>
        </w:numPr>
        <w:tabs>
          <w:tab w:pos="821" w:val="left" w:leader="none"/>
        </w:tabs>
        <w:spacing w:line="240" w:lineRule="auto" w:before="69" w:after="0"/>
        <w:ind w:left="820" w:right="0" w:hanging="720"/>
        <w:jc w:val="left"/>
        <w:rPr>
          <w:b w:val="0"/>
          <w:bCs w:val="0"/>
        </w:rPr>
      </w:pPr>
      <w:r>
        <w:rPr>
          <w:spacing w:val="-1"/>
        </w:rPr>
        <w:t>Revenue Mobilization</w:t>
      </w:r>
      <w:r>
        <w:rPr>
          <w:spacing w:val="1"/>
        </w:rPr>
        <w:t> </w:t>
      </w:r>
      <w:r>
        <w:rPr>
          <w:spacing w:val="-1"/>
        </w:rPr>
        <w:t>Allocation</w:t>
      </w:r>
      <w:r>
        <w:rPr/>
        <w:t> and Fiscal </w:t>
      </w:r>
      <w:r>
        <w:rPr>
          <w:spacing w:val="-1"/>
        </w:rPr>
        <w:t>Commission</w:t>
      </w:r>
      <w:r>
        <w:rPr>
          <w:spacing w:val="1"/>
        </w:rPr>
        <w:t> </w:t>
      </w:r>
      <w:r>
        <w:rPr>
          <w:spacing w:val="-1"/>
        </w:rPr>
        <w:t>(RMAFC)</w:t>
      </w:r>
      <w:r>
        <w:rPr>
          <w:b w:val="0"/>
        </w:rPr>
      </w:r>
    </w:p>
    <w:p>
      <w:pPr>
        <w:pStyle w:val="BodyText"/>
        <w:spacing w:line="275" w:lineRule="auto" w:before="2"/>
        <w:ind w:right="119"/>
        <w:jc w:val="both"/>
      </w:pPr>
      <w:r>
        <w:rPr/>
        <w:t>The</w:t>
      </w:r>
      <w:r>
        <w:rPr>
          <w:spacing w:val="17"/>
        </w:rPr>
        <w:t> </w:t>
      </w:r>
      <w:r>
        <w:rPr>
          <w:spacing w:val="-1"/>
        </w:rPr>
        <w:t>RMAFC</w:t>
      </w:r>
      <w:r>
        <w:rPr>
          <w:spacing w:val="20"/>
        </w:rPr>
        <w:t> </w:t>
      </w:r>
      <w:r>
        <w:rPr>
          <w:spacing w:val="-1"/>
        </w:rPr>
        <w:t>derives</w:t>
      </w:r>
      <w:r>
        <w:rPr>
          <w:spacing w:val="21"/>
        </w:rPr>
        <w:t> </w:t>
      </w:r>
      <w:r>
        <w:rPr/>
        <w:t>its</w:t>
      </w:r>
      <w:r>
        <w:rPr>
          <w:spacing w:val="19"/>
        </w:rPr>
        <w:t> </w:t>
      </w:r>
      <w:r>
        <w:rPr>
          <w:spacing w:val="-1"/>
        </w:rPr>
        <w:t>powers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constitutional</w:t>
      </w:r>
      <w:r>
        <w:rPr>
          <w:spacing w:val="19"/>
        </w:rPr>
        <w:t> </w:t>
      </w:r>
      <w:r>
        <w:rPr>
          <w:spacing w:val="-1"/>
        </w:rPr>
        <w:t>functions</w:t>
      </w:r>
      <w:r>
        <w:rPr>
          <w:spacing w:val="19"/>
        </w:rPr>
        <w:t> </w:t>
      </w:r>
      <w:r>
        <w:rPr>
          <w:spacing w:val="-1"/>
        </w:rPr>
        <w:t>from</w:t>
      </w:r>
      <w:r>
        <w:rPr>
          <w:spacing w:val="19"/>
        </w:rPr>
        <w:t> </w:t>
      </w:r>
      <w:r>
        <w:rPr/>
        <w:t>paragraph</w:t>
      </w:r>
      <w:r>
        <w:rPr>
          <w:spacing w:val="18"/>
        </w:rPr>
        <w:t> </w:t>
      </w:r>
      <w:r>
        <w:rPr/>
        <w:t>32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Part</w:t>
      </w:r>
      <w:r>
        <w:rPr>
          <w:spacing w:val="21"/>
        </w:rPr>
        <w:t> </w:t>
      </w:r>
      <w:r>
        <w:rPr/>
        <w:t>I</w:t>
      </w:r>
      <w:r>
        <w:rPr>
          <w:spacing w:val="18"/>
        </w:rPr>
        <w:t> </w:t>
      </w:r>
      <w:r>
        <w:rPr/>
        <w:t>of</w:t>
      </w:r>
      <w:r>
        <w:rPr>
          <w:spacing w:val="53"/>
        </w:rPr>
        <w:t> </w:t>
      </w:r>
      <w:r>
        <w:rPr/>
        <w:t>the</w:t>
      </w:r>
      <w:r>
        <w:rPr>
          <w:spacing w:val="13"/>
        </w:rPr>
        <w:t> </w:t>
      </w:r>
      <w:r>
        <w:rPr/>
        <w:t>Third</w:t>
      </w:r>
      <w:r>
        <w:rPr>
          <w:spacing w:val="13"/>
        </w:rPr>
        <w:t> </w:t>
      </w:r>
      <w:r>
        <w:rPr>
          <w:spacing w:val="-1"/>
        </w:rPr>
        <w:t>Schedule</w:t>
      </w:r>
      <w:r>
        <w:rPr>
          <w:spacing w:val="13"/>
        </w:rPr>
        <w:t> </w:t>
      </w:r>
      <w:r>
        <w:rPr/>
        <w:t>to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1999</w:t>
      </w:r>
      <w:r>
        <w:rPr>
          <w:spacing w:val="14"/>
        </w:rPr>
        <w:t> </w:t>
      </w:r>
      <w:r>
        <w:rPr>
          <w:spacing w:val="-1"/>
        </w:rPr>
        <w:t>Constitution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Federal</w:t>
      </w:r>
      <w:r>
        <w:rPr>
          <w:spacing w:val="14"/>
        </w:rPr>
        <w:t> </w:t>
      </w:r>
      <w:r>
        <w:rPr/>
        <w:t>Republic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Nigeria.</w:t>
      </w:r>
      <w:r>
        <w:rPr>
          <w:spacing w:val="14"/>
        </w:rPr>
        <w:t> </w:t>
      </w:r>
      <w:r>
        <w:rPr/>
        <w:t>The</w:t>
      </w:r>
      <w:r>
        <w:rPr>
          <w:spacing w:val="57"/>
        </w:rPr>
        <w:t> </w:t>
      </w:r>
      <w:r>
        <w:rPr>
          <w:spacing w:val="-1"/>
        </w:rPr>
        <w:t>commission</w:t>
      </w:r>
      <w:r>
        <w:rPr/>
        <w:t> is </w:t>
      </w:r>
      <w:r>
        <w:rPr>
          <w:spacing w:val="-1"/>
        </w:rPr>
        <w:t>constitutionally</w:t>
      </w:r>
      <w:r>
        <w:rPr>
          <w:spacing w:val="1"/>
        </w:rPr>
        <w:t> </w:t>
      </w:r>
      <w:r>
        <w:rPr>
          <w:spacing w:val="-1"/>
        </w:rPr>
        <w:t>empowered</w:t>
      </w:r>
      <w:r>
        <w:rPr/>
        <w:t> to:</w:t>
      </w:r>
    </w:p>
    <w:p>
      <w:pPr>
        <w:pStyle w:val="BodyText"/>
        <w:numPr>
          <w:ilvl w:val="0"/>
          <w:numId w:val="9"/>
        </w:numPr>
        <w:tabs>
          <w:tab w:pos="461" w:val="left" w:leader="none"/>
        </w:tabs>
        <w:spacing w:line="240" w:lineRule="auto" w:before="1" w:after="0"/>
        <w:ind w:left="460" w:right="0" w:hanging="360"/>
        <w:jc w:val="left"/>
      </w:pPr>
      <w:r>
        <w:rPr/>
        <w:t>Monitor the</w:t>
      </w:r>
      <w:r>
        <w:rPr>
          <w:spacing w:val="-1"/>
        </w:rPr>
        <w:t> accruals</w:t>
      </w:r>
      <w:r>
        <w:rPr/>
        <w:t> into and </w:t>
      </w:r>
      <w:r>
        <w:rPr>
          <w:spacing w:val="-1"/>
        </w:rPr>
        <w:t>disbursement</w:t>
      </w:r>
      <w:r>
        <w:rPr/>
        <w:t> of</w:t>
      </w:r>
      <w:r>
        <w:rPr>
          <w:spacing w:val="-1"/>
        </w:rPr>
        <w:t> </w:t>
      </w:r>
      <w:r>
        <w:rPr/>
        <w:t>revenue</w:t>
      </w:r>
      <w:r>
        <w:rPr>
          <w:spacing w:val="-1"/>
        </w:rPr>
        <w:t> from</w:t>
      </w:r>
      <w:r>
        <w:rPr/>
        <w:t> the</w:t>
      </w:r>
      <w:r>
        <w:rPr>
          <w:spacing w:val="1"/>
        </w:rPr>
        <w:t> </w:t>
      </w:r>
      <w:r>
        <w:rPr>
          <w:spacing w:val="-1"/>
        </w:rPr>
        <w:t>Federation</w:t>
      </w:r>
      <w:r>
        <w:rPr>
          <w:spacing w:val="2"/>
        </w:rPr>
        <w:t> </w:t>
      </w:r>
      <w:r>
        <w:rPr>
          <w:spacing w:val="-1"/>
        </w:rPr>
        <w:t>Account;</w:t>
      </w:r>
    </w:p>
    <w:p>
      <w:pPr>
        <w:pStyle w:val="BodyText"/>
        <w:numPr>
          <w:ilvl w:val="0"/>
          <w:numId w:val="9"/>
        </w:numPr>
        <w:tabs>
          <w:tab w:pos="461" w:val="left" w:leader="none"/>
        </w:tabs>
        <w:spacing w:line="275" w:lineRule="auto" w:before="43" w:after="0"/>
        <w:ind w:left="460" w:right="119" w:hanging="360"/>
        <w:jc w:val="both"/>
      </w:pPr>
      <w:r>
        <w:rPr>
          <w:spacing w:val="-1"/>
        </w:rPr>
        <w:t>Review</w:t>
      </w:r>
      <w:r>
        <w:rPr>
          <w:spacing w:val="10"/>
        </w:rPr>
        <w:t> </w:t>
      </w:r>
      <w:r>
        <w:rPr>
          <w:spacing w:val="-1"/>
        </w:rPr>
        <w:t>from</w:t>
      </w:r>
      <w:r>
        <w:rPr>
          <w:spacing w:val="12"/>
        </w:rPr>
        <w:t> </w:t>
      </w:r>
      <w:r>
        <w:rPr/>
        <w:t>time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time,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revenue</w:t>
      </w:r>
      <w:r>
        <w:rPr>
          <w:spacing w:val="10"/>
        </w:rPr>
        <w:t> </w:t>
      </w:r>
      <w:r>
        <w:rPr>
          <w:spacing w:val="-1"/>
        </w:rPr>
        <w:t>allocation</w:t>
      </w:r>
      <w:r>
        <w:rPr>
          <w:spacing w:val="16"/>
        </w:rPr>
        <w:t> </w:t>
      </w:r>
      <w:r>
        <w:rPr>
          <w:spacing w:val="-1"/>
        </w:rPr>
        <w:t>formulae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principles</w:t>
      </w:r>
      <w:r>
        <w:rPr>
          <w:spacing w:val="12"/>
        </w:rPr>
        <w:t> </w:t>
      </w:r>
      <w:r>
        <w:rPr>
          <w:spacing w:val="1"/>
        </w:rPr>
        <w:t>in</w:t>
      </w:r>
      <w:r>
        <w:rPr>
          <w:spacing w:val="11"/>
        </w:rPr>
        <w:t> </w:t>
      </w:r>
      <w:r>
        <w:rPr>
          <w:spacing w:val="-1"/>
        </w:rPr>
        <w:t>operation</w:t>
      </w:r>
      <w:r>
        <w:rPr>
          <w:spacing w:val="11"/>
        </w:rPr>
        <w:t> </w:t>
      </w:r>
      <w:r>
        <w:rPr/>
        <w:t>to</w:t>
      </w:r>
      <w:r>
        <w:rPr>
          <w:spacing w:val="85"/>
        </w:rPr>
        <w:t> </w:t>
      </w:r>
      <w:r>
        <w:rPr>
          <w:spacing w:val="-1"/>
        </w:rPr>
        <w:t>ensure</w:t>
      </w:r>
      <w:r>
        <w:rPr>
          <w:spacing w:val="17"/>
        </w:rPr>
        <w:t> </w:t>
      </w:r>
      <w:r>
        <w:rPr>
          <w:spacing w:val="-1"/>
        </w:rPr>
        <w:t>conformity</w:t>
      </w:r>
      <w:r>
        <w:rPr>
          <w:spacing w:val="17"/>
        </w:rPr>
        <w:t> </w:t>
      </w:r>
      <w:r>
        <w:rPr/>
        <w:t>with</w:t>
      </w:r>
      <w:r>
        <w:rPr>
          <w:spacing w:val="19"/>
        </w:rPr>
        <w:t> </w:t>
      </w:r>
      <w:r>
        <w:rPr>
          <w:spacing w:val="-1"/>
        </w:rPr>
        <w:t>changing</w:t>
      </w:r>
      <w:r>
        <w:rPr>
          <w:spacing w:val="17"/>
        </w:rPr>
        <w:t> </w:t>
      </w:r>
      <w:r>
        <w:rPr>
          <w:spacing w:val="-1"/>
        </w:rPr>
        <w:t>realities;</w:t>
      </w:r>
      <w:r>
        <w:rPr>
          <w:spacing w:val="17"/>
        </w:rPr>
        <w:t> </w:t>
      </w:r>
      <w:r>
        <w:rPr/>
        <w:t>provided</w:t>
      </w:r>
      <w:r>
        <w:rPr>
          <w:spacing w:val="16"/>
        </w:rPr>
        <w:t> </w:t>
      </w:r>
      <w:r>
        <w:rPr/>
        <w:t>that</w:t>
      </w:r>
      <w:r>
        <w:rPr>
          <w:spacing w:val="18"/>
        </w:rPr>
        <w:t> </w:t>
      </w:r>
      <w:r>
        <w:rPr>
          <w:spacing w:val="-1"/>
        </w:rPr>
        <w:t>any</w:t>
      </w:r>
      <w:r>
        <w:rPr>
          <w:spacing w:val="16"/>
        </w:rPr>
        <w:t> </w:t>
      </w:r>
      <w:r>
        <w:rPr>
          <w:spacing w:val="-1"/>
        </w:rPr>
        <w:t>revenue</w:t>
      </w:r>
      <w:r>
        <w:rPr>
          <w:spacing w:val="17"/>
        </w:rPr>
        <w:t> </w:t>
      </w:r>
      <w:r>
        <w:rPr/>
        <w:t>formula</w:t>
      </w:r>
      <w:r>
        <w:rPr>
          <w:spacing w:val="15"/>
        </w:rPr>
        <w:t> </w:t>
      </w:r>
      <w:r>
        <w:rPr>
          <w:spacing w:val="-1"/>
        </w:rPr>
        <w:t>which</w:t>
      </w:r>
      <w:r>
        <w:rPr>
          <w:spacing w:val="16"/>
        </w:rPr>
        <w:t> </w:t>
      </w:r>
      <w:r>
        <w:rPr/>
        <w:t>has</w:t>
      </w:r>
      <w:r>
        <w:rPr>
          <w:spacing w:val="83"/>
        </w:rPr>
        <w:t> </w:t>
      </w:r>
      <w:r>
        <w:rPr>
          <w:spacing w:val="-1"/>
        </w:rPr>
        <w:t>been</w:t>
      </w:r>
      <w:r>
        <w:rPr>
          <w:spacing w:val="21"/>
        </w:rPr>
        <w:t> </w:t>
      </w:r>
      <w:r>
        <w:rPr>
          <w:spacing w:val="-1"/>
        </w:rPr>
        <w:t>accepted</w:t>
      </w:r>
      <w:r>
        <w:rPr>
          <w:spacing w:val="18"/>
        </w:rPr>
        <w:t> </w:t>
      </w:r>
      <w:r>
        <w:rPr/>
        <w:t>by</w:t>
      </w:r>
      <w:r>
        <w:rPr>
          <w:spacing w:val="21"/>
        </w:rPr>
        <w:t> </w:t>
      </w:r>
      <w:r>
        <w:rPr>
          <w:spacing w:val="-1"/>
        </w:rPr>
        <w:t>an</w:t>
      </w:r>
      <w:r>
        <w:rPr>
          <w:spacing w:val="21"/>
        </w:rPr>
        <w:t> </w:t>
      </w:r>
      <w:r>
        <w:rPr>
          <w:spacing w:val="-1"/>
        </w:rPr>
        <w:t>Act</w:t>
      </w:r>
      <w:r>
        <w:rPr>
          <w:spacing w:val="21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National</w:t>
      </w:r>
      <w:r>
        <w:rPr>
          <w:spacing w:val="21"/>
        </w:rPr>
        <w:t> </w:t>
      </w:r>
      <w:r>
        <w:rPr/>
        <w:t>Assembly</w:t>
      </w:r>
      <w:r>
        <w:rPr>
          <w:spacing w:val="19"/>
        </w:rPr>
        <w:t> </w:t>
      </w:r>
      <w:r>
        <w:rPr>
          <w:spacing w:val="-1"/>
        </w:rPr>
        <w:t>shall</w:t>
      </w:r>
      <w:r>
        <w:rPr>
          <w:spacing w:val="19"/>
        </w:rPr>
        <w:t> </w:t>
      </w:r>
      <w:r>
        <w:rPr>
          <w:spacing w:val="-1"/>
        </w:rPr>
        <w:t>remain</w:t>
      </w:r>
      <w:r>
        <w:rPr>
          <w:spacing w:val="21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force</w:t>
      </w:r>
      <w:r>
        <w:rPr>
          <w:spacing w:val="22"/>
        </w:rPr>
        <w:t> </w:t>
      </w:r>
      <w:r>
        <w:rPr/>
        <w:t>for</w:t>
      </w:r>
      <w:r>
        <w:rPr>
          <w:spacing w:val="17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period</w:t>
      </w:r>
      <w:r>
        <w:rPr>
          <w:spacing w:val="20"/>
        </w:rPr>
        <w:t> </w:t>
      </w:r>
      <w:r>
        <w:rPr/>
        <w:t>of</w:t>
      </w:r>
      <w:r>
        <w:rPr>
          <w:spacing w:val="67"/>
        </w:rPr>
        <w:t> </w:t>
      </w:r>
      <w:r>
        <w:rPr/>
        <w:t>not </w:t>
      </w:r>
      <w:r>
        <w:rPr>
          <w:spacing w:val="-1"/>
        </w:rPr>
        <w:t>less</w:t>
      </w:r>
      <w:r>
        <w:rPr/>
        <w:t> </w:t>
      </w:r>
      <w:r>
        <w:rPr>
          <w:spacing w:val="-1"/>
        </w:rPr>
        <w:t>than</w:t>
      </w:r>
      <w:r>
        <w:rPr/>
        <w:t> five</w:t>
      </w:r>
      <w:r>
        <w:rPr>
          <w:spacing w:val="-2"/>
        </w:rPr>
        <w:t> </w:t>
      </w:r>
      <w:r>
        <w:rPr/>
        <w:t>years </w:t>
      </w:r>
      <w:r>
        <w:rPr>
          <w:spacing w:val="-1"/>
        </w:rPr>
        <w:t>from</w:t>
      </w:r>
      <w:r>
        <w:rPr/>
        <w:t> the</w:t>
      </w:r>
      <w:r>
        <w:rPr>
          <w:spacing w:val="-1"/>
        </w:rPr>
        <w:t> date</w:t>
      </w:r>
      <w:r>
        <w:rPr/>
        <w:t> of commencement of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Act;</w:t>
      </w:r>
    </w:p>
    <w:p>
      <w:pPr>
        <w:pStyle w:val="BodyText"/>
        <w:numPr>
          <w:ilvl w:val="0"/>
          <w:numId w:val="9"/>
        </w:numPr>
        <w:tabs>
          <w:tab w:pos="461" w:val="left" w:leader="none"/>
        </w:tabs>
        <w:spacing w:line="277" w:lineRule="auto" w:before="2" w:after="0"/>
        <w:ind w:left="460" w:right="119" w:hanging="360"/>
        <w:jc w:val="both"/>
      </w:pPr>
      <w:r>
        <w:rPr/>
        <w:t>Advise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>
          <w:spacing w:val="-1"/>
        </w:rPr>
        <w:t>federal,</w:t>
      </w:r>
      <w:r>
        <w:rPr>
          <w:spacing w:val="54"/>
        </w:rPr>
        <w:t> </w:t>
      </w:r>
      <w:r>
        <w:rPr/>
        <w:t>state</w:t>
      </w:r>
      <w:r>
        <w:rPr>
          <w:spacing w:val="51"/>
        </w:rPr>
        <w:t> </w:t>
      </w:r>
      <w:r>
        <w:rPr>
          <w:spacing w:val="-1"/>
        </w:rPr>
        <w:t>and</w:t>
      </w:r>
      <w:r>
        <w:rPr>
          <w:spacing w:val="52"/>
        </w:rPr>
        <w:t> </w:t>
      </w:r>
      <w:r>
        <w:rPr>
          <w:spacing w:val="-1"/>
        </w:rPr>
        <w:t>local</w:t>
      </w:r>
      <w:r>
        <w:rPr>
          <w:spacing w:val="53"/>
        </w:rPr>
        <w:t> </w:t>
      </w:r>
      <w:r>
        <w:rPr/>
        <w:t>governments</w:t>
      </w:r>
      <w:r>
        <w:rPr>
          <w:spacing w:val="52"/>
        </w:rPr>
        <w:t> </w:t>
      </w:r>
      <w:r>
        <w:rPr/>
        <w:t>on</w:t>
      </w:r>
      <w:r>
        <w:rPr>
          <w:spacing w:val="52"/>
        </w:rPr>
        <w:t> </w:t>
      </w:r>
      <w:r>
        <w:rPr>
          <w:spacing w:val="-1"/>
        </w:rPr>
        <w:t>fiscal</w:t>
      </w:r>
      <w:r>
        <w:rPr>
          <w:spacing w:val="53"/>
        </w:rPr>
        <w:t> </w:t>
      </w:r>
      <w:r>
        <w:rPr>
          <w:spacing w:val="-1"/>
        </w:rPr>
        <w:t>efficiency</w:t>
      </w:r>
      <w:r>
        <w:rPr>
          <w:spacing w:val="54"/>
        </w:rPr>
        <w:t> </w:t>
      </w:r>
      <w:r>
        <w:rPr/>
        <w:t>and</w:t>
      </w:r>
      <w:r>
        <w:rPr>
          <w:spacing w:val="52"/>
        </w:rPr>
        <w:t> </w:t>
      </w:r>
      <w:r>
        <w:rPr/>
        <w:t>methods</w:t>
      </w:r>
      <w:r>
        <w:rPr>
          <w:spacing w:val="52"/>
        </w:rPr>
        <w:t> </w:t>
      </w:r>
      <w:r>
        <w:rPr/>
        <w:t>by</w:t>
      </w:r>
      <w:r>
        <w:rPr>
          <w:spacing w:val="49"/>
        </w:rPr>
        <w:t> </w:t>
      </w:r>
      <w:r>
        <w:rPr>
          <w:spacing w:val="-1"/>
        </w:rPr>
        <w:t>which</w:t>
      </w:r>
      <w:r>
        <w:rPr/>
        <w:t> their</w:t>
      </w:r>
      <w:r>
        <w:rPr>
          <w:spacing w:val="-1"/>
        </w:rPr>
        <w:t> revenue </w:t>
      </w:r>
      <w:r>
        <w:rPr/>
        <w:t>is to</w:t>
      </w:r>
      <w:r>
        <w:rPr>
          <w:spacing w:val="2"/>
        </w:rPr>
        <w:t> </w:t>
      </w:r>
      <w:r>
        <w:rPr/>
        <w:t>be</w:t>
      </w:r>
      <w:r>
        <w:rPr>
          <w:spacing w:val="-1"/>
        </w:rPr>
        <w:t> increased;</w:t>
      </w:r>
    </w:p>
    <w:p>
      <w:pPr>
        <w:pStyle w:val="BodyText"/>
        <w:numPr>
          <w:ilvl w:val="0"/>
          <w:numId w:val="9"/>
        </w:numPr>
        <w:tabs>
          <w:tab w:pos="461" w:val="left" w:leader="none"/>
        </w:tabs>
        <w:spacing w:line="276" w:lineRule="auto" w:before="0" w:after="0"/>
        <w:ind w:left="460" w:right="117" w:hanging="360"/>
        <w:jc w:val="both"/>
      </w:pPr>
      <w:r>
        <w:rPr>
          <w:spacing w:val="-1"/>
        </w:rPr>
        <w:t>Determine</w:t>
      </w:r>
      <w:r>
        <w:rPr>
          <w:spacing w:val="44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remuneration</w:t>
      </w:r>
      <w:r>
        <w:rPr>
          <w:spacing w:val="45"/>
        </w:rPr>
        <w:t> </w:t>
      </w:r>
      <w:r>
        <w:rPr>
          <w:spacing w:val="-1"/>
        </w:rPr>
        <w:t>appropriate</w:t>
      </w:r>
      <w:r>
        <w:rPr>
          <w:spacing w:val="44"/>
        </w:rPr>
        <w:t> </w:t>
      </w:r>
      <w:r>
        <w:rPr/>
        <w:t>to</w:t>
      </w:r>
      <w:r>
        <w:rPr>
          <w:spacing w:val="45"/>
        </w:rPr>
        <w:t> </w:t>
      </w:r>
      <w:r>
        <w:rPr/>
        <w:t>political</w:t>
      </w:r>
      <w:r>
        <w:rPr>
          <w:spacing w:val="45"/>
        </w:rPr>
        <w:t> </w:t>
      </w:r>
      <w:r>
        <w:rPr>
          <w:spacing w:val="-1"/>
        </w:rPr>
        <w:t>office</w:t>
      </w:r>
      <w:r>
        <w:rPr>
          <w:spacing w:val="43"/>
        </w:rPr>
        <w:t> </w:t>
      </w:r>
      <w:r>
        <w:rPr>
          <w:spacing w:val="-1"/>
        </w:rPr>
        <w:t>holders,</w:t>
      </w:r>
      <w:r>
        <w:rPr>
          <w:spacing w:val="47"/>
        </w:rPr>
        <w:t> </w:t>
      </w:r>
      <w:r>
        <w:rPr/>
        <w:t>including</w:t>
      </w:r>
      <w:r>
        <w:rPr>
          <w:spacing w:val="45"/>
        </w:rPr>
        <w:t> </w:t>
      </w:r>
      <w:r>
        <w:rPr/>
        <w:t>the</w:t>
      </w:r>
      <w:r>
        <w:rPr>
          <w:spacing w:val="67"/>
        </w:rPr>
        <w:t> </w:t>
      </w:r>
      <w:r>
        <w:rPr>
          <w:spacing w:val="-1"/>
        </w:rPr>
        <w:t>President,</w:t>
      </w:r>
      <w:r>
        <w:rPr>
          <w:spacing w:val="21"/>
        </w:rPr>
        <w:t> </w:t>
      </w:r>
      <w:r>
        <w:rPr>
          <w:spacing w:val="-1"/>
        </w:rPr>
        <w:t>Vice-President,</w:t>
      </w:r>
      <w:r>
        <w:rPr>
          <w:spacing w:val="21"/>
        </w:rPr>
        <w:t> </w:t>
      </w:r>
      <w:r>
        <w:rPr>
          <w:spacing w:val="-1"/>
        </w:rPr>
        <w:t>Governors,</w:t>
      </w:r>
      <w:r>
        <w:rPr>
          <w:spacing w:val="23"/>
        </w:rPr>
        <w:t> </w:t>
      </w:r>
      <w:r>
        <w:rPr>
          <w:spacing w:val="-1"/>
        </w:rPr>
        <w:t>Deputy</w:t>
      </w:r>
      <w:r>
        <w:rPr>
          <w:spacing w:val="24"/>
        </w:rPr>
        <w:t> </w:t>
      </w:r>
      <w:r>
        <w:rPr>
          <w:spacing w:val="-1"/>
        </w:rPr>
        <w:t>Governors,</w:t>
      </w:r>
      <w:r>
        <w:rPr>
          <w:spacing w:val="21"/>
        </w:rPr>
        <w:t> </w:t>
      </w:r>
      <w:r>
        <w:rPr>
          <w:spacing w:val="-1"/>
        </w:rPr>
        <w:t>Ministers,</w:t>
      </w:r>
      <w:r>
        <w:rPr>
          <w:spacing w:val="26"/>
        </w:rPr>
        <w:t> </w:t>
      </w:r>
      <w:r>
        <w:rPr>
          <w:spacing w:val="-1"/>
        </w:rPr>
        <w:t>Commissioners,</w:t>
      </w:r>
      <w:r>
        <w:rPr>
          <w:spacing w:val="119"/>
        </w:rPr>
        <w:t> </w:t>
      </w:r>
      <w:r>
        <w:rPr>
          <w:spacing w:val="-1"/>
        </w:rPr>
        <w:t>Special</w:t>
      </w:r>
      <w:r>
        <w:rPr>
          <w:spacing w:val="14"/>
        </w:rPr>
        <w:t> </w:t>
      </w:r>
      <w:r>
        <w:rPr>
          <w:spacing w:val="-1"/>
        </w:rPr>
        <w:t>Advisers,</w:t>
      </w:r>
      <w:r>
        <w:rPr>
          <w:spacing w:val="15"/>
        </w:rPr>
        <w:t> </w:t>
      </w:r>
      <w:r>
        <w:rPr/>
        <w:t>Legislators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the</w:t>
      </w:r>
      <w:r>
        <w:rPr>
          <w:spacing w:val="13"/>
        </w:rPr>
        <w:t> </w:t>
      </w:r>
      <w:r>
        <w:rPr/>
        <w:t>holders</w:t>
      </w:r>
      <w:r>
        <w:rPr>
          <w:spacing w:val="13"/>
        </w:rPr>
        <w:t> </w:t>
      </w:r>
      <w:r>
        <w:rPr>
          <w:spacing w:val="1"/>
        </w:rPr>
        <w:t>of</w:t>
      </w:r>
      <w:r>
        <w:rPr>
          <w:spacing w:val="15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offices</w:t>
      </w:r>
      <w:r>
        <w:rPr>
          <w:spacing w:val="14"/>
        </w:rPr>
        <w:t> </w:t>
      </w:r>
      <w:r>
        <w:rPr/>
        <w:t>mentioned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Section</w:t>
      </w:r>
      <w:r>
        <w:rPr>
          <w:spacing w:val="14"/>
        </w:rPr>
        <w:t> </w:t>
      </w:r>
      <w:r>
        <w:rPr/>
        <w:t>84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65"/>
        </w:rPr>
        <w:t> </w:t>
      </w:r>
      <w:r>
        <w:rPr/>
        <w:t>124 of</w:t>
      </w:r>
      <w:r>
        <w:rPr>
          <w:spacing w:val="-1"/>
        </w:rPr>
        <w:t> </w:t>
      </w:r>
      <w:r>
        <w:rPr/>
        <w:t>the Constitution; </w:t>
      </w:r>
      <w:r>
        <w:rPr>
          <w:spacing w:val="-1"/>
        </w:rPr>
        <w:t>and</w:t>
      </w:r>
    </w:p>
    <w:p>
      <w:pPr>
        <w:pStyle w:val="BodyText"/>
        <w:numPr>
          <w:ilvl w:val="0"/>
          <w:numId w:val="9"/>
        </w:numPr>
        <w:tabs>
          <w:tab w:pos="461" w:val="left" w:leader="none"/>
        </w:tabs>
        <w:spacing w:line="275" w:lineRule="auto" w:before="0" w:after="0"/>
        <w:ind w:left="460" w:right="115" w:hanging="360"/>
        <w:jc w:val="both"/>
      </w:pPr>
      <w:r>
        <w:rPr>
          <w:spacing w:val="-1"/>
        </w:rPr>
        <w:t>Discharge</w:t>
      </w:r>
      <w:r>
        <w:rPr>
          <w:spacing w:val="2"/>
        </w:rPr>
        <w:t> </w:t>
      </w:r>
      <w:r>
        <w:rPr/>
        <w:t>such</w:t>
      </w:r>
      <w:r>
        <w:rPr>
          <w:spacing w:val="4"/>
        </w:rPr>
        <w:t> </w:t>
      </w:r>
      <w:r>
        <w:rPr/>
        <w:t>other</w:t>
      </w:r>
      <w:r>
        <w:rPr>
          <w:spacing w:val="3"/>
        </w:rPr>
        <w:t> </w:t>
      </w:r>
      <w:r>
        <w:rPr/>
        <w:t>functions</w:t>
      </w:r>
      <w:r>
        <w:rPr>
          <w:spacing w:val="4"/>
        </w:rPr>
        <w:t> </w:t>
      </w:r>
      <w:r>
        <w:rPr>
          <w:spacing w:val="-1"/>
        </w:rPr>
        <w:t>as</w:t>
      </w:r>
      <w:r>
        <w:rPr>
          <w:spacing w:val="4"/>
        </w:rPr>
        <w:t> </w:t>
      </w:r>
      <w:r>
        <w:rPr>
          <w:spacing w:val="-1"/>
        </w:rPr>
        <w:t>are</w:t>
      </w:r>
      <w:r>
        <w:rPr>
          <w:spacing w:val="5"/>
        </w:rPr>
        <w:t> </w:t>
      </w:r>
      <w:r>
        <w:rPr>
          <w:spacing w:val="-1"/>
        </w:rPr>
        <w:t>conferred</w:t>
      </w:r>
      <w:r>
        <w:rPr>
          <w:spacing w:val="4"/>
        </w:rPr>
        <w:t> </w:t>
      </w:r>
      <w:r>
        <w:rPr>
          <w:spacing w:val="1"/>
        </w:rPr>
        <w:t>on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Commission</w:t>
      </w:r>
      <w:r>
        <w:rPr>
          <w:spacing w:val="5"/>
        </w:rPr>
        <w:t> </w:t>
      </w:r>
      <w:r>
        <w:rPr/>
        <w:t>by</w:t>
      </w:r>
      <w:r>
        <w:rPr>
          <w:spacing w:val="4"/>
        </w:rPr>
        <w:t> </w:t>
      </w:r>
      <w:r>
        <w:rPr/>
        <w:t>the</w:t>
      </w:r>
      <w:r>
        <w:rPr>
          <w:spacing w:val="1"/>
        </w:rPr>
        <w:t> </w:t>
      </w:r>
      <w:r>
        <w:rPr/>
        <w:t>constitution</w:t>
      </w:r>
      <w:r>
        <w:rPr>
          <w:spacing w:val="4"/>
        </w:rPr>
        <w:t> </w:t>
      </w:r>
      <w:r>
        <w:rPr/>
        <w:t>or</w:t>
      </w:r>
      <w:r>
        <w:rPr>
          <w:spacing w:val="43"/>
        </w:rPr>
        <w:t> </w:t>
      </w:r>
      <w:r>
        <w:rPr>
          <w:spacing w:val="-1"/>
        </w:rPr>
        <w:t>any</w:t>
      </w:r>
      <w:r>
        <w:rPr/>
        <w:t> </w:t>
      </w:r>
      <w:r>
        <w:rPr>
          <w:spacing w:val="-1"/>
        </w:rPr>
        <w:t>Act</w:t>
      </w:r>
      <w:r>
        <w:rPr/>
        <w:t> of the</w:t>
      </w:r>
      <w:r>
        <w:rPr>
          <w:spacing w:val="1"/>
        </w:rPr>
        <w:t> </w:t>
      </w:r>
      <w:r>
        <w:rPr>
          <w:spacing w:val="-1"/>
        </w:rPr>
        <w:t>National</w:t>
      </w:r>
      <w:r>
        <w:rPr>
          <w:spacing w:val="2"/>
        </w:rPr>
        <w:t> </w:t>
      </w:r>
      <w:r>
        <w:rPr>
          <w:spacing w:val="-1"/>
        </w:rPr>
        <w:t>Assembly.</w:t>
      </w:r>
    </w:p>
    <w:p>
      <w:pPr>
        <w:spacing w:before="1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24"/>
        </w:rPr>
        <w:t>For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more </w:t>
      </w:r>
      <w:r>
        <w:rPr>
          <w:rFonts w:ascii="Times New Roman"/>
          <w:sz w:val="24"/>
        </w:rPr>
        <w:t>information, kindly visit: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color w:val="0000FF"/>
          <w:spacing w:val="-1"/>
          <w:sz w:val="18"/>
        </w:rPr>
      </w:r>
      <w:hyperlink r:id="rId47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http://www.rmafc.gov.ng/rmafc-mandate/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numPr>
          <w:ilvl w:val="2"/>
          <w:numId w:val="17"/>
        </w:numPr>
        <w:tabs>
          <w:tab w:pos="821" w:val="left" w:leader="none"/>
        </w:tabs>
        <w:spacing w:line="240" w:lineRule="auto" w:before="69" w:after="0"/>
        <w:ind w:left="820" w:right="0" w:hanging="720"/>
        <w:jc w:val="both"/>
        <w:rPr>
          <w:b w:val="0"/>
          <w:bCs w:val="0"/>
        </w:rPr>
      </w:pPr>
      <w:r>
        <w:rPr/>
        <w:pict>
          <v:group style="position:absolute;margin-left:270.450012pt;margin-top:.013131pt;width:57.4pt;height:58.15pt;mso-position-horizontal-relative:page;mso-position-vertical-relative:paragraph;z-index:-874600" coordorigin="5409,0" coordsize="1148,1163">
            <v:group style="position:absolute;left:5409;top:614;width:464;height:549" coordorigin="5409,614" coordsize="464,549">
              <v:shape style="position:absolute;left:5409;top:614;width:464;height:549" coordorigin="5409,614" coordsize="464,549" path="m5544,702l5453,702,5460,705,5475,717,5525,764,5561,812,5544,815,5527,822,5480,868,5466,922,5467,944,5482,1003,5522,1071,5567,1118,5636,1154,5680,1162,5700,1162,5769,1125,5784,1098,5697,1098,5673,1095,5611,1067,5555,1018,5518,967,5500,914,5500,892,5506,874,5517,859,5531,850,5553,843,5684,843,5544,702xe" filled="true" fillcolor="#538dd3" stroked="false">
                <v:path arrowok="t"/>
                <v:fill type="solid"/>
              </v:shape>
              <v:shape style="position:absolute;left:5409;top:614;width:464;height:549" coordorigin="5409,614" coordsize="464,549" path="m5684,843l5553,843,5572,844,5593,849,5643,883,5770,1010,5771,1030,5769,1050,5717,1097,5697,1098,5784,1098,5787,1089,5790,1072,5791,1055,5791,1050,5790,1030,5848,1030,5866,978,5829,978,5822,975,5807,963,5794,952,5777,936,5756,915,5684,843xe" filled="true" fillcolor="#538dd3" stroked="false">
                <v:path arrowok="t"/>
                <v:fill type="solid"/>
              </v:shape>
              <v:shape style="position:absolute;left:5409;top:614;width:464;height:549" coordorigin="5409,614" coordsize="464,549" path="m5848,1030l5790,1030,5828,1067,5831,1063,5835,1059,5840,1052,5848,1030xe" filled="true" fillcolor="#538dd3" stroked="false">
                <v:path arrowok="t"/>
                <v:fill type="solid"/>
              </v:shape>
              <v:shape style="position:absolute;left:5409;top:614;width:464;height:549" coordorigin="5409,614" coordsize="464,549" path="m5860,950l5856,960,5852,968,5848,972,5844,976,5840,977,5829,978,5866,978,5873,957,5869,955,5860,950xe" filled="true" fillcolor="#538dd3" stroked="false">
                <v:path arrowok="t"/>
                <v:fill type="solid"/>
              </v:shape>
              <v:shape style="position:absolute;left:5409;top:614;width:464;height:549" coordorigin="5409,614" coordsize="464,549" path="m5455,614l5451,617,5448,621,5442,629,5436,648,5429,667,5415,705,5409,723,5418,728,5422,730,5426,720,5430,713,5435,709,5438,705,5443,703,5453,702,5544,702,5455,614xe" filled="true" fillcolor="#538dd3" stroked="false">
                <v:path arrowok="t"/>
                <v:fill type="solid"/>
              </v:shape>
            </v:group>
            <v:group style="position:absolute;left:5663;top:562;width:354;height:414" coordorigin="5663,562" coordsize="354,414">
              <v:shape style="position:absolute;left:5663;top:562;width:354;height:414" coordorigin="5663,562" coordsize="354,414" path="m5800,722l5708,722,5714,725,5729,735,5878,883,5911,928,5911,935,5909,945,5903,955,5891,967,5895,970,5898,974,5903,976,6006,872,5969,872,5961,872,5846,770,5818,742,5800,722xe" filled="true" fillcolor="#538dd3" stroked="false">
                <v:path arrowok="t"/>
                <v:fill type="solid"/>
              </v:shape>
              <v:shape style="position:absolute;left:5663;top:562;width:354;height:414" coordorigin="5663,562" coordsize="354,414" path="m6006,852l5996,862,5986,868,5978,870,5969,872,6006,872,6016,862,6006,852xe" filled="true" fillcolor="#538dd3" stroked="false">
                <v:path arrowok="t"/>
                <v:fill type="solid"/>
              </v:shape>
              <v:shape style="position:absolute;left:5663;top:562;width:354;height:414" coordorigin="5663,562" coordsize="354,414" path="m5708,633l5705,636,5702,640,5696,649,5690,667,5669,725,5663,743,5675,750,5679,741,5683,734,5688,729,5692,725,5697,723,5708,722,5800,722,5790,712,5782,689,5765,689,5708,633xe" filled="true" fillcolor="#538dd3" stroked="false">
                <v:path arrowok="t"/>
                <v:fill type="solid"/>
              </v:shape>
              <v:shape style="position:absolute;left:5663;top:562;width:354;height:414" coordorigin="5663,562" coordsize="354,414" path="m5786,562l5751,619,5753,640,5757,663,5765,689,5782,689,5777,670,5775,654,5818,633,5828,629,5840,618,5842,610,5840,592,5798,562,5786,562xe" filled="true" fillcolor="#538dd3" stroked="false">
                <v:path arrowok="t"/>
                <v:fill type="solid"/>
              </v:shape>
            </v:group>
            <v:group style="position:absolute;left:5863;top:401;width:390;height:370" coordorigin="5863,401" coordsize="390,370">
              <v:shape style="position:absolute;left:5863;top:401;width:390;height:370" coordorigin="5863,401" coordsize="390,370" path="m6060,449l5946,449,5970,451,5985,460,6003,473,6022,491,6029,497,6027,514,6018,537,6010,558,5991,625,5988,666,5990,684,6019,737,6092,771,6109,768,6162,705,6162,705,6104,705,6077,702,6031,661,6022,626,6024,606,6028,581,6033,565,6040,545,6050,519,6130,519,6060,449xe" filled="true" fillcolor="#538dd3" stroked="false">
                <v:path arrowok="t"/>
                <v:fill type="solid"/>
              </v:shape>
              <v:shape style="position:absolute;left:5863;top:401;width:390;height:370" coordorigin="5863,401" coordsize="390,370" path="m6130,519l6050,519,6078,547,6149,618,6132,687,6104,705,6162,705,6164,689,6166,666,6167,636,6246,636,6250,625,6252,606,6251,595,6221,595,6217,594,6213,594,6208,592,6199,585,6189,576,6174,562,6153,541,6130,519xe" filled="true" fillcolor="#538dd3" stroked="false">
                <v:path arrowok="t"/>
                <v:fill type="solid"/>
              </v:shape>
              <v:shape style="position:absolute;left:5863;top:401;width:390;height:370" coordorigin="5863,401" coordsize="390,370" path="m6246,636l6167,636,6177,645,6194,657,6211,662,6226,658,6245,641,6246,636xe" filled="true" fillcolor="#538dd3" stroked="false">
                <v:path arrowok="t"/>
                <v:fill type="solid"/>
              </v:shape>
              <v:shape style="position:absolute;left:5863;top:401;width:390;height:370" coordorigin="5863,401" coordsize="390,370" path="m5975,401l5918,425,5877,472,5863,533,5866,554,5920,602,5928,600,5910,530,5902,521,5898,511,5897,485,5902,474,5914,462,5928,453,5946,449,6060,449,6053,442,6036,426,6022,415,6010,408,5993,402,5975,401xe" filled="true" fillcolor="#538dd3" stroked="false">
                <v:path arrowok="t"/>
                <v:fill type="solid"/>
              </v:shape>
              <v:shape style="position:absolute;left:5863;top:401;width:390;height:370" coordorigin="5863,401" coordsize="390,370" path="m6230,543l6231,563,6231,571,6231,582,6230,585,6229,588,6226,591,6224,593,6221,595,6251,595,6251,584,6246,557,6241,552,6235,547,6230,543xe" filled="true" fillcolor="#538dd3" stroked="false">
                <v:path arrowok="t"/>
                <v:fill type="solid"/>
              </v:shape>
            </v:group>
            <v:group style="position:absolute;left:6002;top:7;width:437;height:563" coordorigin="6002,7" coordsize="437,563">
              <v:shape style="position:absolute;left:6002;top:7;width:437;height:563" coordorigin="6002,7" coordsize="437,563" path="m6188,291l6107,291,6256,440,6291,475,6305,491,6313,503,6317,512,6319,520,6316,539,6312,546,6302,556,6298,560,6295,563,6302,570,6312,567,6418,461,6389,461,6367,460,6354,453,6337,440,6317,420,6188,291xe" filled="true" fillcolor="#538dd3" stroked="false">
                <v:path arrowok="t"/>
                <v:fill type="solid"/>
              </v:shape>
              <v:shape style="position:absolute;left:6002;top:7;width:437;height:563" coordorigin="6002,7" coordsize="437,563" path="m6429,429l6415,443,6405,453,6389,461,6418,461,6439,440,6432,433,6429,429xe" filled="true" fillcolor="#538dd3" stroked="false">
                <v:path arrowok="t"/>
                <v:fill type="solid"/>
              </v:shape>
              <v:shape style="position:absolute;left:6002;top:7;width:437;height:563" coordorigin="6002,7" coordsize="437,563" path="m6114,7l6050,22,6006,86,6002,127,6005,146,6029,204,6069,253,6075,259,6081,265,6085,272,6043,314,6050,321,6057,328,6064,333,6079,319,6093,305,6107,291,6188,291,6147,251,6168,230,6127,230,6120,224,6114,218,6100,203,6080,183,6035,132,6025,110,6025,99,6060,62,6068,61,6153,61,6154,59,6156,52,6155,43,6154,34,6151,26,6145,20,6133,12,6114,7xe" filled="true" fillcolor="#538dd3" stroked="false">
                <v:path arrowok="t"/>
                <v:fill type="solid"/>
              </v:shape>
              <v:shape style="position:absolute;left:6002;top:7;width:437;height:563" coordorigin="6002,7" coordsize="437,563" path="m6183,174l6127,230,6168,230,6205,193,6198,186,6191,179,6183,174xe" filled="true" fillcolor="#538dd3" stroked="false">
                <v:path arrowok="t"/>
                <v:fill type="solid"/>
              </v:shape>
              <v:shape style="position:absolute;left:6002;top:7;width:437;height:563" coordorigin="6002,7" coordsize="437,563" path="m6153,61l6068,61,6081,62,6114,71,6125,72,6140,70,6145,68,6153,61xe" filled="true" fillcolor="#538dd3" stroked="false">
                <v:path arrowok="t"/>
                <v:fill type="solid"/>
              </v:shape>
            </v:group>
            <v:group style="position:absolute;left:6180;top:0;width:377;height:364" coordorigin="6180,0" coordsize="377,364">
              <v:shape style="position:absolute;left:6180;top:0;width:377;height:364" coordorigin="6180,0" coordsize="377,364" path="m6345,153l6258,153,6427,323,6445,339,6460,351,6475,359,6493,364,6514,362,6529,355,6547,337,6554,319,6555,305,6510,305,6496,302,6446,261,6390,204,6350,160,6345,153xe" filled="true" fillcolor="#538dd3" stroked="false">
                <v:path arrowok="t"/>
                <v:fill type="solid"/>
              </v:shape>
              <v:shape style="position:absolute;left:6180;top:0;width:377;height:364" coordorigin="6180,0" coordsize="377,364" path="m6539,236l6536,239,6533,242,6529,246,6534,256,6536,266,6534,283,6530,291,6518,303,6510,305,6555,305,6557,294,6554,276,6548,257,6539,236xe" filled="true" fillcolor="#538dd3" stroked="false">
                <v:path arrowok="t"/>
                <v:fill type="solid"/>
              </v:shape>
              <v:shape style="position:absolute;left:6180;top:0;width:377;height:364" coordorigin="6180,0" coordsize="377,364" path="m6185,0l6182,3,6180,5,6183,19,6191,38,6198,56,6204,73,6208,91,6210,111,6212,134,6210,155,6206,172,6209,175,6212,179,6223,174,6238,162,6258,153,6345,153,6337,144,6324,129,6312,113,6300,96,6312,85,6270,85,6185,0xe" filled="true" fillcolor="#538dd3" stroked="false">
                <v:path arrowok="t"/>
                <v:fill type="solid"/>
              </v:shape>
              <v:shape style="position:absolute;left:6180;top:0;width:377;height:364" coordorigin="6180,0" coordsize="377,364" path="m6330,40l6313,44,6299,58,6285,72,6270,85,6312,85,6343,54,6336,47,6330,40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Corporate</w:t>
      </w:r>
      <w:r>
        <w:rPr/>
        <w:t> </w:t>
      </w:r>
      <w:r>
        <w:rPr>
          <w:spacing w:val="-1"/>
        </w:rPr>
        <w:t>Affairs</w:t>
      </w:r>
      <w:r>
        <w:rPr/>
        <w:t> Commission</w:t>
      </w:r>
      <w:r>
        <w:rPr>
          <w:spacing w:val="2"/>
        </w:rPr>
        <w:t> </w:t>
      </w:r>
      <w:r>
        <w:rPr>
          <w:spacing w:val="-1"/>
        </w:rPr>
        <w:t>(CAC)</w:t>
      </w:r>
      <w:r>
        <w:rPr>
          <w:b w:val="0"/>
        </w:rPr>
      </w:r>
    </w:p>
    <w:p>
      <w:pPr>
        <w:pStyle w:val="BodyText"/>
        <w:spacing w:line="275" w:lineRule="auto"/>
        <w:ind w:right="115"/>
        <w:jc w:val="both"/>
        <w:rPr>
          <w:sz w:val="18"/>
          <w:szCs w:val="18"/>
        </w:rPr>
      </w:pPr>
      <w:r>
        <w:rPr/>
        <w:t>The</w:t>
      </w:r>
      <w:r>
        <w:rPr>
          <w:spacing w:val="1"/>
        </w:rPr>
        <w:t> </w:t>
      </w:r>
      <w:r>
        <w:rPr>
          <w:spacing w:val="-1"/>
        </w:rPr>
        <w:t>Companies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Allied</w:t>
      </w:r>
      <w:r>
        <w:rPr>
          <w:spacing w:val="2"/>
        </w:rPr>
        <w:t> </w:t>
      </w:r>
      <w:r>
        <w:rPr>
          <w:spacing w:val="-1"/>
        </w:rPr>
        <w:t>Matters</w:t>
      </w:r>
      <w:r>
        <w:rPr>
          <w:spacing w:val="1"/>
        </w:rPr>
        <w:t> </w:t>
      </w:r>
      <w:r>
        <w:rPr>
          <w:spacing w:val="-1"/>
        </w:rPr>
        <w:t>Act</w:t>
      </w:r>
      <w:r>
        <w:rPr>
          <w:spacing w:val="5"/>
        </w:rPr>
        <w:t> </w:t>
      </w:r>
      <w:r>
        <w:rPr/>
        <w:t>(CAMA),</w:t>
      </w:r>
      <w:r>
        <w:rPr>
          <w:spacing w:val="1"/>
        </w:rPr>
        <w:t> </w:t>
      </w:r>
      <w:r>
        <w:rPr>
          <w:spacing w:val="-1"/>
        </w:rPr>
        <w:t>promulgated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1990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regulate</w:t>
      </w:r>
      <w:r>
        <w:rPr>
          <w:spacing w:val="1"/>
        </w:rPr>
        <w:t> </w:t>
      </w:r>
      <w:r>
        <w:rPr/>
        <w:t>the</w:t>
      </w:r>
      <w:r>
        <w:rPr>
          <w:spacing w:val="87"/>
        </w:rPr>
        <w:t> </w:t>
      </w:r>
      <w:r>
        <w:rPr>
          <w:spacing w:val="-1"/>
        </w:rPr>
        <w:t>formation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management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companies</w:t>
      </w:r>
      <w:r>
        <w:rPr>
          <w:spacing w:val="12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Nigeria,</w:t>
      </w:r>
      <w:r>
        <w:rPr>
          <w:spacing w:val="11"/>
        </w:rPr>
        <w:t> </w:t>
      </w:r>
      <w:r>
        <w:rPr>
          <w:spacing w:val="-1"/>
        </w:rPr>
        <w:t>established</w:t>
      </w:r>
      <w:r>
        <w:rPr>
          <w:spacing w:val="11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1"/>
        </w:rPr>
        <w:t>CAC.</w:t>
      </w:r>
      <w:r>
        <w:rPr>
          <w:spacing w:val="24"/>
        </w:rPr>
        <w:t> </w:t>
      </w:r>
      <w:r>
        <w:rPr>
          <w:spacing w:val="-1"/>
        </w:rPr>
        <w:t>For</w:t>
      </w:r>
      <w:r>
        <w:rPr>
          <w:spacing w:val="11"/>
        </w:rPr>
        <w:t> </w:t>
      </w:r>
      <w:r>
        <w:rPr/>
        <w:t>more</w:t>
      </w:r>
      <w:r>
        <w:rPr>
          <w:spacing w:val="81"/>
        </w:rPr>
        <w:t> </w:t>
      </w:r>
      <w:r>
        <w:rPr>
          <w:spacing w:val="-1"/>
        </w:rPr>
        <w:t>information,</w:t>
      </w:r>
      <w:r>
        <w:rPr/>
        <w:t> kindly visit:</w:t>
      </w:r>
      <w:r>
        <w:rPr>
          <w:spacing w:val="-1"/>
        </w:rPr>
        <w:t> </w:t>
      </w:r>
      <w:r>
        <w:rPr>
          <w:color w:val="0000FF"/>
          <w:spacing w:val="-1"/>
          <w:sz w:val="18"/>
        </w:rPr>
      </w:r>
      <w:hyperlink r:id="rId48">
        <w:r>
          <w:rPr>
            <w:color w:val="0000FF"/>
            <w:spacing w:val="-1"/>
            <w:sz w:val="18"/>
            <w:u w:val="single" w:color="0000FF"/>
          </w:rPr>
          <w:t>http://new.cac.gov.ng/home/about-us/</w:t>
        </w:r>
        <w:r>
          <w:rPr>
            <w:color w:val="0000FF"/>
            <w:sz w:val="18"/>
          </w:rPr>
        </w:r>
        <w:r>
          <w:rPr>
            <w:sz w:val="18"/>
          </w:rPr>
        </w:r>
      </w:hyperlink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numPr>
          <w:ilvl w:val="2"/>
          <w:numId w:val="17"/>
        </w:numPr>
        <w:tabs>
          <w:tab w:pos="821" w:val="left" w:leader="none"/>
        </w:tabs>
        <w:spacing w:line="240" w:lineRule="auto" w:before="69" w:after="0"/>
        <w:ind w:left="820" w:right="0" w:hanging="720"/>
        <w:jc w:val="left"/>
        <w:rPr>
          <w:b w:val="0"/>
          <w:bCs w:val="0"/>
        </w:rPr>
      </w:pPr>
      <w:r>
        <w:rPr>
          <w:spacing w:val="-1"/>
        </w:rPr>
        <w:t>Federal</w:t>
      </w:r>
      <w:r>
        <w:rPr/>
        <w:t> Inland </w:t>
      </w:r>
      <w:r>
        <w:rPr>
          <w:spacing w:val="-1"/>
        </w:rPr>
        <w:t>Revenue Service</w:t>
      </w:r>
      <w:r>
        <w:rPr>
          <w:spacing w:val="2"/>
        </w:rPr>
        <w:t> </w:t>
      </w:r>
      <w:r>
        <w:rPr>
          <w:spacing w:val="-1"/>
        </w:rPr>
        <w:t>(FIRS)</w:t>
      </w:r>
      <w:r>
        <w:rPr>
          <w:b w:val="0"/>
        </w:rPr>
      </w:r>
    </w:p>
    <w:p>
      <w:pPr>
        <w:pStyle w:val="BodyText"/>
        <w:spacing w:line="275" w:lineRule="auto"/>
        <w:ind w:right="123"/>
        <w:jc w:val="left"/>
        <w:rPr>
          <w:sz w:val="18"/>
          <w:szCs w:val="18"/>
        </w:rPr>
      </w:pPr>
      <w:r>
        <w:rPr/>
        <w:t>The</w:t>
      </w:r>
      <w:r>
        <w:rPr>
          <w:spacing w:val="3"/>
        </w:rPr>
        <w:t> </w:t>
      </w:r>
      <w:r>
        <w:rPr>
          <w:spacing w:val="-1"/>
        </w:rPr>
        <w:t>FIRS</w:t>
      </w:r>
      <w:r>
        <w:rPr>
          <w:spacing w:val="5"/>
        </w:rPr>
        <w:t> </w:t>
      </w:r>
      <w:r>
        <w:rPr/>
        <w:t>is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agency</w:t>
      </w:r>
      <w:r>
        <w:rPr>
          <w:spacing w:val="4"/>
        </w:rPr>
        <w:t> </w:t>
      </w:r>
      <w:r>
        <w:rPr>
          <w:spacing w:val="-1"/>
        </w:rPr>
        <w:t>that</w:t>
      </w:r>
      <w:r>
        <w:rPr>
          <w:spacing w:val="5"/>
        </w:rPr>
        <w:t> </w:t>
      </w:r>
      <w:r>
        <w:rPr>
          <w:spacing w:val="-1"/>
        </w:rPr>
        <w:t>collects</w:t>
      </w:r>
      <w:r>
        <w:rPr>
          <w:spacing w:val="5"/>
        </w:rPr>
        <w:t> </w:t>
      </w:r>
      <w:r>
        <w:rPr>
          <w:spacing w:val="-1"/>
        </w:rPr>
        <w:t>federal</w:t>
      </w:r>
      <w:r>
        <w:rPr>
          <w:spacing w:val="5"/>
        </w:rPr>
        <w:t> </w:t>
      </w:r>
      <w:r>
        <w:rPr>
          <w:spacing w:val="-1"/>
        </w:rPr>
        <w:t>taxes</w:t>
      </w:r>
      <w:r>
        <w:rPr>
          <w:spacing w:val="7"/>
        </w:rPr>
        <w:t> </w:t>
      </w:r>
      <w:r>
        <w:rPr/>
        <w:t>for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Federal</w:t>
      </w:r>
      <w:r>
        <w:rPr>
          <w:spacing w:val="5"/>
        </w:rPr>
        <w:t> </w:t>
      </w:r>
      <w:r>
        <w:rPr>
          <w:spacing w:val="-1"/>
        </w:rPr>
        <w:t>Government</w:t>
      </w:r>
      <w:r>
        <w:rPr>
          <w:spacing w:val="5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Nigeria.</w:t>
      </w:r>
      <w:r>
        <w:rPr>
          <w:spacing w:val="4"/>
        </w:rPr>
        <w:t> </w:t>
      </w:r>
      <w:r>
        <w:rPr>
          <w:spacing w:val="-1"/>
        </w:rPr>
        <w:t>For</w:t>
      </w:r>
      <w:r>
        <w:rPr>
          <w:spacing w:val="63"/>
        </w:rPr>
        <w:t> </w:t>
      </w:r>
      <w:r>
        <w:rPr/>
        <w:t>more</w:t>
      </w:r>
      <w:r>
        <w:rPr>
          <w:spacing w:val="-2"/>
        </w:rPr>
        <w:t> </w:t>
      </w:r>
      <w:r>
        <w:rPr>
          <w:spacing w:val="-1"/>
        </w:rPr>
        <w:t>information,</w:t>
      </w:r>
      <w:r>
        <w:rPr/>
        <w:t> kindly visit:</w:t>
      </w:r>
      <w:r>
        <w:rPr>
          <w:spacing w:val="1"/>
        </w:rPr>
        <w:t> </w:t>
      </w:r>
      <w:r>
        <w:rPr>
          <w:color w:val="0000FF"/>
          <w:spacing w:val="1"/>
          <w:sz w:val="18"/>
        </w:rPr>
      </w:r>
      <w:hyperlink r:id="rId49">
        <w:r>
          <w:rPr>
            <w:color w:val="0000FF"/>
            <w:spacing w:val="-1"/>
            <w:sz w:val="18"/>
            <w:u w:val="single" w:color="0000FF"/>
          </w:rPr>
          <w:t>http://www.firs.gov.ng</w:t>
        </w:r>
        <w:r>
          <w:rPr>
            <w:color w:val="0000FF"/>
            <w:sz w:val="18"/>
          </w:rPr>
        </w:r>
        <w:r>
          <w:rPr>
            <w:sz w:val="18"/>
          </w:rPr>
        </w:r>
      </w:hyperlink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numPr>
          <w:ilvl w:val="2"/>
          <w:numId w:val="17"/>
        </w:numPr>
        <w:tabs>
          <w:tab w:pos="821" w:val="left" w:leader="none"/>
        </w:tabs>
        <w:spacing w:line="240" w:lineRule="auto" w:before="69" w:after="0"/>
        <w:ind w:left="820" w:right="0" w:hanging="720"/>
        <w:jc w:val="both"/>
        <w:rPr>
          <w:b w:val="0"/>
          <w:bCs w:val="0"/>
        </w:rPr>
      </w:pPr>
      <w:r>
        <w:rPr>
          <w:spacing w:val="-1"/>
        </w:rPr>
        <w:t>Nigeria</w:t>
      </w:r>
      <w:r>
        <w:rPr/>
        <w:t> Customs </w:t>
      </w:r>
      <w:r>
        <w:rPr>
          <w:spacing w:val="-1"/>
        </w:rPr>
        <w:t>Service</w:t>
      </w:r>
      <w:r>
        <w:rPr>
          <w:spacing w:val="-2"/>
        </w:rPr>
        <w:t> </w:t>
      </w:r>
      <w:r>
        <w:rPr>
          <w:spacing w:val="-1"/>
        </w:rPr>
        <w:t>(NCS)</w:t>
      </w:r>
      <w:r>
        <w:rPr>
          <w:b w:val="0"/>
        </w:rPr>
      </w:r>
    </w:p>
    <w:p>
      <w:pPr>
        <w:spacing w:before="2"/>
        <w:ind w:left="100" w:right="12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24"/>
        </w:rPr>
        <w:t>The</w:t>
      </w:r>
      <w:r>
        <w:rPr>
          <w:rFonts w:ascii="Times New Roman"/>
          <w:spacing w:val="29"/>
          <w:sz w:val="24"/>
        </w:rPr>
        <w:t> </w:t>
      </w:r>
      <w:r>
        <w:rPr>
          <w:rFonts w:ascii="Times New Roman"/>
          <w:sz w:val="24"/>
        </w:rPr>
        <w:t>NCS</w:t>
      </w:r>
      <w:r>
        <w:rPr>
          <w:rFonts w:ascii="Times New Roman"/>
          <w:spacing w:val="32"/>
          <w:sz w:val="24"/>
        </w:rPr>
        <w:t> </w:t>
      </w:r>
      <w:r>
        <w:rPr>
          <w:rFonts w:ascii="Times New Roman"/>
          <w:spacing w:val="-1"/>
          <w:sz w:val="24"/>
        </w:rPr>
        <w:t>has</w:t>
      </w:r>
      <w:r>
        <w:rPr>
          <w:rFonts w:ascii="Times New Roman"/>
          <w:spacing w:val="33"/>
          <w:sz w:val="24"/>
        </w:rPr>
        <w:t> </w:t>
      </w:r>
      <w:r>
        <w:rPr>
          <w:rFonts w:ascii="Times New Roman"/>
          <w:spacing w:val="-1"/>
          <w:sz w:val="24"/>
        </w:rPr>
        <w:t>responsibilities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pacing w:val="-1"/>
          <w:sz w:val="24"/>
        </w:rPr>
        <w:t>revenue</w:t>
      </w:r>
      <w:r>
        <w:rPr>
          <w:rFonts w:ascii="Times New Roman"/>
          <w:spacing w:val="32"/>
          <w:sz w:val="24"/>
        </w:rPr>
        <w:t> </w:t>
      </w:r>
      <w:r>
        <w:rPr>
          <w:rFonts w:ascii="Times New Roman"/>
          <w:sz w:val="24"/>
        </w:rPr>
        <w:t>collection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z w:val="24"/>
        </w:rPr>
        <w:t>(import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33"/>
          <w:sz w:val="24"/>
        </w:rPr>
        <w:t> </w:t>
      </w:r>
      <w:r>
        <w:rPr>
          <w:rFonts w:ascii="Times New Roman"/>
          <w:sz w:val="24"/>
        </w:rPr>
        <w:t>excise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z w:val="24"/>
        </w:rPr>
        <w:t>duties).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z w:val="24"/>
        </w:rPr>
        <w:t>details,</w:t>
      </w:r>
      <w:r>
        <w:rPr>
          <w:rFonts w:ascii="Times New Roman"/>
          <w:spacing w:val="58"/>
          <w:sz w:val="24"/>
        </w:rPr>
        <w:t> </w:t>
      </w:r>
      <w:r>
        <w:rPr>
          <w:rFonts w:ascii="Times New Roman"/>
          <w:spacing w:val="-1"/>
          <w:sz w:val="24"/>
        </w:rPr>
        <w:t>see:</w:t>
      </w:r>
      <w:r>
        <w:rPr>
          <w:rFonts w:ascii="Times New Roman"/>
          <w:sz w:val="24"/>
        </w:rPr>
        <w:t> </w:t>
      </w:r>
      <w:r>
        <w:rPr>
          <w:rFonts w:ascii="Times New Roman"/>
          <w:color w:val="0000FF"/>
          <w:sz w:val="18"/>
        </w:rPr>
      </w:r>
      <w:hyperlink r:id="rId50">
        <w:r>
          <w:rPr>
            <w:rFonts w:ascii="Times New Roman"/>
            <w:color w:val="0000FF"/>
            <w:spacing w:val="-1"/>
            <w:sz w:val="18"/>
            <w:u w:val="single" w:color="0000FF"/>
          </w:rPr>
          <w:t>https://www.customs.gov.ng/About/mission_statement.php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pStyle w:val="Heading1"/>
        <w:spacing w:line="240" w:lineRule="auto" w:before="201"/>
        <w:ind w:left="100" w:right="0" w:firstLine="0"/>
        <w:jc w:val="both"/>
        <w:rPr>
          <w:rFonts w:ascii="Times New Roman" w:hAnsi="Times New Roman" w:cs="Times New Roman" w:eastAsia="Times New Roman"/>
          <w:b w:val="0"/>
          <w:bCs w:val="0"/>
        </w:rPr>
      </w:pPr>
      <w:bookmarkStart w:name="_TOC_250015" w:id="7"/>
      <w:r>
        <w:rPr>
          <w:rFonts w:ascii="Times New Roman"/>
        </w:rPr>
        <w:t>2.3     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Fiscal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Regime</w:t>
      </w:r>
      <w:bookmarkEnd w:id="7"/>
      <w:r>
        <w:rPr>
          <w:rFonts w:ascii="Times New Roman"/>
          <w:b w:val="0"/>
        </w:rPr>
      </w:r>
    </w:p>
    <w:p>
      <w:pPr>
        <w:pStyle w:val="BodyText"/>
        <w:spacing w:line="240" w:lineRule="auto" w:before="137"/>
        <w:ind w:right="116"/>
        <w:jc w:val="both"/>
      </w:pPr>
      <w:r>
        <w:rPr/>
        <w:t>The</w:t>
      </w:r>
      <w:r>
        <w:rPr>
          <w:spacing w:val="24"/>
        </w:rPr>
        <w:t> </w:t>
      </w:r>
      <w:r>
        <w:rPr>
          <w:spacing w:val="-1"/>
        </w:rPr>
        <w:t>fiscal</w:t>
      </w:r>
      <w:r>
        <w:rPr>
          <w:spacing w:val="26"/>
        </w:rPr>
        <w:t> </w:t>
      </w:r>
      <w:r>
        <w:rPr/>
        <w:t>regime</w:t>
      </w:r>
      <w:r>
        <w:rPr>
          <w:spacing w:val="25"/>
        </w:rPr>
        <w:t> </w:t>
      </w:r>
      <w:r>
        <w:rPr/>
        <w:t>governing</w:t>
      </w:r>
      <w:r>
        <w:rPr>
          <w:spacing w:val="26"/>
        </w:rPr>
        <w:t> </w:t>
      </w:r>
      <w:r>
        <w:rPr>
          <w:spacing w:val="-1"/>
        </w:rPr>
        <w:t>taxation</w:t>
      </w:r>
      <w:r>
        <w:rPr>
          <w:spacing w:val="26"/>
        </w:rPr>
        <w:t> </w:t>
      </w:r>
      <w:r>
        <w:rPr/>
        <w:t>in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solid</w:t>
      </w:r>
      <w:r>
        <w:rPr>
          <w:spacing w:val="26"/>
        </w:rPr>
        <w:t> </w:t>
      </w:r>
      <w:r>
        <w:rPr/>
        <w:t>minerals</w:t>
      </w:r>
      <w:r>
        <w:rPr>
          <w:spacing w:val="26"/>
        </w:rPr>
        <w:t> </w:t>
      </w:r>
      <w:r>
        <w:rPr>
          <w:spacing w:val="-1"/>
        </w:rPr>
        <w:t>sector</w:t>
      </w:r>
      <w:r>
        <w:rPr>
          <w:spacing w:val="25"/>
        </w:rPr>
        <w:t> </w:t>
      </w:r>
      <w:r>
        <w:rPr/>
        <w:t>is</w:t>
      </w:r>
      <w:r>
        <w:rPr>
          <w:spacing w:val="26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Companies</w:t>
      </w:r>
      <w:r>
        <w:rPr>
          <w:spacing w:val="26"/>
        </w:rPr>
        <w:t> </w:t>
      </w:r>
      <w:r>
        <w:rPr>
          <w:spacing w:val="-1"/>
        </w:rPr>
        <w:t>Income</w:t>
      </w:r>
      <w:r>
        <w:rPr>
          <w:spacing w:val="59"/>
        </w:rPr>
        <w:t> </w:t>
      </w:r>
      <w:r>
        <w:rPr>
          <w:spacing w:val="-1"/>
        </w:rPr>
        <w:t>Tax</w:t>
      </w:r>
      <w:r>
        <w:rPr>
          <w:spacing w:val="28"/>
        </w:rPr>
        <w:t> </w:t>
      </w:r>
      <w:r>
        <w:rPr>
          <w:spacing w:val="-1"/>
        </w:rPr>
        <w:t>Act</w:t>
      </w:r>
      <w:r>
        <w:rPr>
          <w:spacing w:val="29"/>
        </w:rPr>
        <w:t> </w:t>
      </w:r>
      <w:r>
        <w:rPr>
          <w:spacing w:val="-1"/>
        </w:rPr>
        <w:t>(CITA),</w:t>
      </w:r>
      <w:r>
        <w:rPr>
          <w:spacing w:val="27"/>
        </w:rPr>
        <w:t> </w:t>
      </w:r>
      <w:r>
        <w:rPr>
          <w:spacing w:val="-1"/>
        </w:rPr>
        <w:t>Laws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Federation</w:t>
      </w:r>
      <w:r>
        <w:rPr>
          <w:spacing w:val="28"/>
        </w:rPr>
        <w:t> </w:t>
      </w:r>
      <w:r>
        <w:rPr>
          <w:spacing w:val="-1"/>
        </w:rPr>
        <w:t>(LFN)</w:t>
      </w:r>
      <w:r>
        <w:rPr>
          <w:spacing w:val="27"/>
        </w:rPr>
        <w:t> </w:t>
      </w:r>
      <w:r>
        <w:rPr/>
        <w:t>2004,</w:t>
      </w:r>
      <w:r>
        <w:rPr>
          <w:spacing w:val="28"/>
        </w:rPr>
        <w:t> </w:t>
      </w:r>
      <w:r>
        <w:rPr>
          <w:spacing w:val="-1"/>
        </w:rPr>
        <w:t>as</w:t>
      </w:r>
      <w:r>
        <w:rPr>
          <w:spacing w:val="28"/>
        </w:rPr>
        <w:t> </w:t>
      </w:r>
      <w:r>
        <w:rPr/>
        <w:t>amended.</w:t>
      </w:r>
      <w:r>
        <w:rPr>
          <w:spacing w:val="28"/>
        </w:rPr>
        <w:t> </w:t>
      </w:r>
      <w:r>
        <w:rPr>
          <w:spacing w:val="-1"/>
        </w:rPr>
        <w:t>Individuals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63"/>
        </w:rPr>
        <w:t> </w:t>
      </w:r>
      <w:r>
        <w:rPr>
          <w:spacing w:val="-1"/>
        </w:rPr>
        <w:t>partnerships</w:t>
      </w:r>
      <w:r>
        <w:rPr>
          <w:spacing w:val="4"/>
        </w:rPr>
        <w:t> </w:t>
      </w:r>
      <w:r>
        <w:rPr>
          <w:spacing w:val="-1"/>
        </w:rPr>
        <w:t>engaged</w:t>
      </w:r>
      <w:r>
        <w:rPr>
          <w:spacing w:val="4"/>
        </w:rPr>
        <w:t> </w:t>
      </w:r>
      <w:r>
        <w:rPr/>
        <w:t>in</w:t>
      </w:r>
      <w:r>
        <w:rPr>
          <w:spacing w:val="7"/>
        </w:rPr>
        <w:t> </w:t>
      </w:r>
      <w:r>
        <w:rPr/>
        <w:t>mining</w:t>
      </w:r>
      <w:r>
        <w:rPr>
          <w:spacing w:val="5"/>
        </w:rPr>
        <w:t> </w:t>
      </w:r>
      <w:r>
        <w:rPr>
          <w:spacing w:val="-1"/>
        </w:rPr>
        <w:t>activities</w:t>
      </w:r>
      <w:r>
        <w:rPr>
          <w:spacing w:val="4"/>
        </w:rPr>
        <w:t> </w:t>
      </w:r>
      <w:r>
        <w:rPr>
          <w:spacing w:val="-1"/>
        </w:rPr>
        <w:t>are</w:t>
      </w:r>
      <w:r>
        <w:rPr>
          <w:spacing w:val="2"/>
        </w:rPr>
        <w:t> </w:t>
      </w:r>
      <w:r>
        <w:rPr/>
        <w:t>liable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/>
        <w:t>tax</w:t>
      </w:r>
      <w:r>
        <w:rPr>
          <w:spacing w:val="4"/>
        </w:rPr>
        <w:t> </w:t>
      </w:r>
      <w:r>
        <w:rPr>
          <w:spacing w:val="-1"/>
        </w:rPr>
        <w:t>under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Personal</w:t>
      </w:r>
      <w:r>
        <w:rPr>
          <w:spacing w:val="7"/>
        </w:rPr>
        <w:t> </w:t>
      </w:r>
      <w:r>
        <w:rPr>
          <w:spacing w:val="-1"/>
        </w:rPr>
        <w:t>Income</w:t>
      </w:r>
      <w:r>
        <w:rPr>
          <w:spacing w:val="4"/>
        </w:rPr>
        <w:t> </w:t>
      </w:r>
      <w:r>
        <w:rPr/>
        <w:t>Tax</w:t>
      </w:r>
      <w:r>
        <w:rPr>
          <w:spacing w:val="4"/>
        </w:rPr>
        <w:t> </w:t>
      </w:r>
      <w:r>
        <w:rPr>
          <w:spacing w:val="-1"/>
        </w:rPr>
        <w:t>Act</w:t>
      </w:r>
      <w:r>
        <w:rPr>
          <w:spacing w:val="67"/>
        </w:rPr>
        <w:t> </w:t>
      </w:r>
      <w:r>
        <w:rPr>
          <w:spacing w:val="-1"/>
        </w:rPr>
        <w:t>(PITA).There</w:t>
      </w:r>
      <w:r>
        <w:rPr>
          <w:spacing w:val="50"/>
        </w:rPr>
        <w:t> </w:t>
      </w:r>
      <w:r>
        <w:rPr/>
        <w:t>are</w:t>
      </w:r>
      <w:r>
        <w:rPr>
          <w:spacing w:val="50"/>
        </w:rPr>
        <w:t> </w:t>
      </w:r>
      <w:r>
        <w:rPr/>
        <w:t>various</w:t>
      </w:r>
      <w:r>
        <w:rPr>
          <w:spacing w:val="52"/>
        </w:rPr>
        <w:t> </w:t>
      </w:r>
      <w:r>
        <w:rPr>
          <w:spacing w:val="-1"/>
        </w:rPr>
        <w:t>forms</w:t>
      </w:r>
      <w:r>
        <w:rPr>
          <w:spacing w:val="53"/>
        </w:rPr>
        <w:t> </w:t>
      </w:r>
      <w:r>
        <w:rPr/>
        <w:t>of</w:t>
      </w:r>
      <w:r>
        <w:rPr>
          <w:spacing w:val="51"/>
        </w:rPr>
        <w:t> </w:t>
      </w:r>
      <w:r>
        <w:rPr>
          <w:spacing w:val="-1"/>
        </w:rPr>
        <w:t>incentives</w:t>
      </w:r>
      <w:r>
        <w:rPr>
          <w:spacing w:val="52"/>
        </w:rPr>
        <w:t> </w:t>
      </w:r>
      <w:r>
        <w:rPr/>
        <w:t>available</w:t>
      </w:r>
      <w:r>
        <w:rPr>
          <w:spacing w:val="52"/>
        </w:rPr>
        <w:t> </w:t>
      </w:r>
      <w:r>
        <w:rPr/>
        <w:t>to</w:t>
      </w:r>
      <w:r>
        <w:rPr>
          <w:spacing w:val="53"/>
        </w:rPr>
        <w:t> </w:t>
      </w:r>
      <w:r>
        <w:rPr>
          <w:spacing w:val="-1"/>
        </w:rPr>
        <w:t>companies</w:t>
      </w:r>
      <w:r>
        <w:rPr>
          <w:spacing w:val="52"/>
        </w:rPr>
        <w:t> </w:t>
      </w:r>
      <w:r>
        <w:rPr>
          <w:spacing w:val="-1"/>
        </w:rPr>
        <w:t>engaged</w:t>
      </w:r>
      <w:r>
        <w:rPr>
          <w:spacing w:val="52"/>
        </w:rPr>
        <w:t> </w:t>
      </w:r>
      <w:r>
        <w:rPr/>
        <w:t>in</w:t>
      </w:r>
      <w:r>
        <w:rPr>
          <w:spacing w:val="53"/>
        </w:rPr>
        <w:t> </w:t>
      </w:r>
      <w:r>
        <w:rPr/>
        <w:t>mining</w:t>
      </w:r>
      <w:r>
        <w:rPr>
          <w:spacing w:val="71"/>
        </w:rPr>
        <w:t> </w:t>
      </w:r>
      <w:r>
        <w:rPr>
          <w:spacing w:val="-1"/>
        </w:rPr>
        <w:t>activities</w:t>
      </w:r>
      <w:r>
        <w:rPr>
          <w:spacing w:val="6"/>
        </w:rPr>
        <w:t> </w:t>
      </w:r>
      <w:r>
        <w:rPr>
          <w:spacing w:val="-1"/>
        </w:rPr>
        <w:t>under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CITA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the</w:t>
      </w:r>
      <w:r>
        <w:rPr>
          <w:spacing w:val="9"/>
        </w:rPr>
        <w:t> </w:t>
      </w:r>
      <w:r>
        <w:rPr/>
        <w:t>Minerals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/>
        <w:t>Mining</w:t>
      </w:r>
      <w:r>
        <w:rPr>
          <w:spacing w:val="6"/>
        </w:rPr>
        <w:t> </w:t>
      </w:r>
      <w:r>
        <w:rPr>
          <w:spacing w:val="-1"/>
        </w:rPr>
        <w:t>Act</w:t>
      </w:r>
      <w:r>
        <w:rPr>
          <w:spacing w:val="8"/>
        </w:rPr>
        <w:t> </w:t>
      </w:r>
      <w:r>
        <w:rPr/>
        <w:t>2007.</w:t>
      </w:r>
      <w:r>
        <w:rPr>
          <w:spacing w:val="13"/>
        </w:rPr>
        <w:t> </w:t>
      </w:r>
      <w:r>
        <w:rPr>
          <w:spacing w:val="-1"/>
        </w:rPr>
        <w:t>Efforts</w:t>
      </w:r>
      <w:r>
        <w:rPr>
          <w:spacing w:val="7"/>
        </w:rPr>
        <w:t> </w:t>
      </w:r>
      <w:r>
        <w:rPr>
          <w:spacing w:val="-1"/>
        </w:rPr>
        <w:t>are</w:t>
      </w:r>
      <w:r>
        <w:rPr>
          <w:spacing w:val="5"/>
        </w:rPr>
        <w:t> </w:t>
      </w:r>
      <w:r>
        <w:rPr>
          <w:spacing w:val="-1"/>
        </w:rPr>
        <w:t>currently</w:t>
      </w:r>
      <w:r>
        <w:rPr>
          <w:spacing w:val="6"/>
        </w:rPr>
        <w:t> </w:t>
      </w:r>
      <w:r>
        <w:rPr/>
        <w:t>on</w:t>
      </w:r>
      <w:r>
        <w:rPr>
          <w:spacing w:val="6"/>
        </w:rPr>
        <w:t> </w:t>
      </w:r>
      <w:r>
        <w:rPr/>
        <w:t>to</w:t>
      </w:r>
      <w:r>
        <w:rPr>
          <w:spacing w:val="71"/>
        </w:rPr>
        <w:t> </w:t>
      </w:r>
      <w:r>
        <w:rPr>
          <w:spacing w:val="-1"/>
        </w:rPr>
        <w:t>enact</w:t>
      </w:r>
      <w:r>
        <w:rPr/>
        <w:t> solid </w:t>
      </w:r>
      <w:r>
        <w:rPr>
          <w:spacing w:val="-1"/>
        </w:rPr>
        <w:t>minerals-specific</w:t>
      </w:r>
      <w:r>
        <w:rPr/>
        <w:t> </w:t>
      </w:r>
      <w:r>
        <w:rPr>
          <w:spacing w:val="-1"/>
        </w:rPr>
        <w:t>fiscal</w:t>
      </w:r>
      <w:r>
        <w:rPr>
          <w:spacing w:val="2"/>
        </w:rPr>
        <w:t> </w:t>
      </w:r>
      <w:r>
        <w:rPr>
          <w:spacing w:val="-1"/>
        </w:rPr>
        <w:t>regime similar</w:t>
      </w:r>
      <w:r>
        <w:rPr>
          <w:spacing w:val="1"/>
        </w:rPr>
        <w:t> </w:t>
      </w:r>
      <w:r>
        <w:rPr/>
        <w:t>to the</w:t>
      </w:r>
      <w:r>
        <w:rPr>
          <w:spacing w:val="-1"/>
        </w:rPr>
        <w:t> Petroleum</w:t>
      </w:r>
      <w:r>
        <w:rPr/>
        <w:t> </w:t>
      </w:r>
      <w:r>
        <w:rPr>
          <w:spacing w:val="-1"/>
        </w:rPr>
        <w:t>Profits</w:t>
      </w:r>
      <w:r>
        <w:rPr>
          <w:spacing w:val="2"/>
        </w:rPr>
        <w:t> </w:t>
      </w:r>
      <w:r>
        <w:rPr>
          <w:spacing w:val="-1"/>
        </w:rPr>
        <w:t>Tax</w:t>
      </w:r>
      <w:r>
        <w:rPr>
          <w:spacing w:val="3"/>
        </w:rPr>
        <w:t> </w:t>
      </w:r>
      <w:r>
        <w:rPr>
          <w:spacing w:val="-1"/>
        </w:rPr>
        <w:t>(PPT).</w:t>
      </w:r>
      <w:r>
        <w:rPr>
          <w:spacing w:val="60"/>
        </w:rPr>
        <w:t> </w:t>
      </w:r>
      <w:r>
        <w:rPr/>
        <w:t>This is</w:t>
      </w:r>
      <w:r>
        <w:rPr>
          <w:spacing w:val="103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welcome</w:t>
      </w:r>
      <w:r>
        <w:rPr>
          <w:spacing w:val="10"/>
        </w:rPr>
        <w:t> </w:t>
      </w:r>
      <w:r>
        <w:rPr>
          <w:spacing w:val="-1"/>
        </w:rPr>
        <w:t>development,</w:t>
      </w:r>
      <w:r>
        <w:rPr>
          <w:spacing w:val="14"/>
        </w:rPr>
        <w:t> </w:t>
      </w:r>
      <w:r>
        <w:rPr>
          <w:spacing w:val="-1"/>
        </w:rPr>
        <w:t>as</w:t>
      </w:r>
      <w:r>
        <w:rPr>
          <w:spacing w:val="12"/>
        </w:rPr>
        <w:t> </w:t>
      </w:r>
      <w:r>
        <w:rPr/>
        <w:t>this</w:t>
      </w:r>
      <w:r>
        <w:rPr>
          <w:spacing w:val="12"/>
        </w:rPr>
        <w:t> </w:t>
      </w:r>
      <w:r>
        <w:rPr>
          <w:spacing w:val="-1"/>
        </w:rPr>
        <w:t>will</w:t>
      </w:r>
      <w:r>
        <w:rPr>
          <w:spacing w:val="12"/>
        </w:rPr>
        <w:t> </w:t>
      </w:r>
      <w:r>
        <w:rPr>
          <w:spacing w:val="-1"/>
        </w:rPr>
        <w:t>encourage</w:t>
      </w:r>
      <w:r>
        <w:rPr>
          <w:spacing w:val="10"/>
        </w:rPr>
        <w:t> </w:t>
      </w:r>
      <w:r>
        <w:rPr>
          <w:spacing w:val="-1"/>
        </w:rPr>
        <w:t>increased</w:t>
      </w:r>
      <w:r>
        <w:rPr>
          <w:spacing w:val="11"/>
        </w:rPr>
        <w:t> </w:t>
      </w:r>
      <w:r>
        <w:rPr/>
        <w:t>flow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investment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sector</w:t>
      </w:r>
      <w:r>
        <w:rPr>
          <w:spacing w:val="11"/>
        </w:rPr>
        <w:t> </w:t>
      </w:r>
      <w:r>
        <w:rPr>
          <w:spacing w:val="-1"/>
        </w:rPr>
        <w:t>as</w:t>
      </w:r>
      <w:r>
        <w:rPr>
          <w:spacing w:val="85"/>
        </w:rPr>
        <w:t> </w:t>
      </w:r>
      <w:r>
        <w:rPr>
          <w:spacing w:val="-1"/>
        </w:rPr>
        <w:t>part</w:t>
      </w:r>
      <w:r>
        <w:rPr/>
        <w:t> of</w:t>
      </w:r>
      <w:r>
        <w:rPr>
          <w:spacing w:val="-1"/>
        </w:rPr>
        <w:t> government</w:t>
      </w:r>
      <w:r>
        <w:rPr>
          <w:rFonts w:ascii="Times New Roman" w:hAnsi="Times New Roman" w:cs="Times New Roman" w:eastAsia="Times New Roman"/>
          <w:spacing w:val="-1"/>
        </w:rPr>
        <w:t>’s</w:t>
      </w:r>
      <w:r>
        <w:rPr>
          <w:rFonts w:ascii="Times New Roman" w:hAnsi="Times New Roman" w:cs="Times New Roman" w:eastAsia="Times New Roman"/>
        </w:rPr>
        <w:t> </w:t>
      </w:r>
      <w:r>
        <w:rPr/>
        <w:t>efforts to </w:t>
      </w:r>
      <w:r>
        <w:rPr>
          <w:spacing w:val="-1"/>
        </w:rPr>
        <w:t>diversify </w:t>
      </w:r>
      <w:r>
        <w:rPr/>
        <w:t>the economy.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0"/>
        <w:ind w:left="100" w:right="0" w:firstLine="0"/>
        <w:jc w:val="both"/>
        <w:rPr>
          <w:b w:val="0"/>
          <w:bCs w:val="0"/>
        </w:rPr>
      </w:pPr>
      <w:r>
        <w:rPr/>
        <w:t>2.3.1  </w:t>
      </w:r>
      <w:r>
        <w:rPr>
          <w:spacing w:val="59"/>
        </w:rPr>
        <w:t> </w:t>
      </w:r>
      <w:r>
        <w:rPr>
          <w:spacing w:val="-1"/>
        </w:rPr>
        <w:t>Schedule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Revenue </w:t>
      </w:r>
      <w:r>
        <w:rPr/>
        <w:t>Flows</w:t>
      </w:r>
      <w:r>
        <w:rPr>
          <w:b w:val="0"/>
        </w:rPr>
      </w:r>
    </w:p>
    <w:p>
      <w:pPr>
        <w:pStyle w:val="BodyText"/>
        <w:spacing w:line="275" w:lineRule="auto"/>
        <w:ind w:right="120"/>
        <w:jc w:val="left"/>
      </w:pPr>
      <w:r>
        <w:rPr/>
        <w:t>The</w:t>
      </w:r>
      <w:r>
        <w:rPr>
          <w:spacing w:val="8"/>
        </w:rPr>
        <w:t> </w:t>
      </w:r>
      <w:r>
        <w:rPr/>
        <w:t>table</w:t>
      </w:r>
      <w:r>
        <w:rPr>
          <w:spacing w:val="8"/>
        </w:rPr>
        <w:t> </w:t>
      </w:r>
      <w:r>
        <w:rPr/>
        <w:t>2.1</w:t>
      </w:r>
      <w:r>
        <w:rPr>
          <w:spacing w:val="9"/>
        </w:rPr>
        <w:t> </w:t>
      </w:r>
      <w:r>
        <w:rPr/>
        <w:t>below</w:t>
      </w:r>
      <w:r>
        <w:rPr>
          <w:spacing w:val="9"/>
        </w:rPr>
        <w:t> </w:t>
      </w:r>
      <w:r>
        <w:rPr>
          <w:spacing w:val="-1"/>
        </w:rPr>
        <w:t>identifies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describes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revenue</w:t>
      </w:r>
      <w:r>
        <w:rPr>
          <w:spacing w:val="10"/>
        </w:rPr>
        <w:t> </w:t>
      </w:r>
      <w:r>
        <w:rPr>
          <w:spacing w:val="-1"/>
        </w:rPr>
        <w:t>flows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solid</w:t>
      </w:r>
      <w:r>
        <w:rPr>
          <w:spacing w:val="9"/>
        </w:rPr>
        <w:t> </w:t>
      </w:r>
      <w:r>
        <w:rPr>
          <w:spacing w:val="-1"/>
        </w:rPr>
        <w:t>minerals</w:t>
      </w:r>
      <w:r>
        <w:rPr>
          <w:spacing w:val="10"/>
        </w:rPr>
        <w:t> </w:t>
      </w:r>
      <w:r>
        <w:rPr>
          <w:spacing w:val="-1"/>
        </w:rPr>
        <w:t>audit</w:t>
      </w:r>
      <w:r>
        <w:rPr>
          <w:spacing w:val="10"/>
        </w:rPr>
        <w:t> </w:t>
      </w:r>
      <w:r>
        <w:rPr/>
        <w:t>for</w:t>
      </w:r>
      <w:r>
        <w:rPr>
          <w:spacing w:val="79"/>
        </w:rPr>
        <w:t> </w:t>
      </w:r>
      <w:r>
        <w:rPr/>
        <w:t>the </w:t>
      </w:r>
      <w:r>
        <w:rPr>
          <w:spacing w:val="-1"/>
        </w:rPr>
        <w:t>fiscal</w:t>
      </w:r>
      <w:r>
        <w:rPr/>
        <w:t> year </w:t>
      </w:r>
      <w:r>
        <w:rPr>
          <w:spacing w:val="-1"/>
        </w:rPr>
        <w:t>ended</w:t>
      </w:r>
      <w:r>
        <w:rPr/>
        <w:t> 31</w:t>
      </w:r>
      <w:r>
        <w:rPr>
          <w:spacing w:val="2"/>
        </w:rPr>
        <w:t> </w:t>
      </w:r>
      <w:r>
        <w:rPr>
          <w:spacing w:val="-1"/>
        </w:rPr>
        <w:t>December,</w:t>
      </w:r>
      <w:r>
        <w:rPr/>
        <w:t> </w:t>
      </w:r>
      <w:r>
        <w:rPr>
          <w:spacing w:val="-1"/>
        </w:rPr>
        <w:t>2016</w:t>
      </w:r>
    </w:p>
    <w:p>
      <w:pPr>
        <w:spacing w:after="0" w:line="275" w:lineRule="auto"/>
        <w:jc w:val="left"/>
        <w:sectPr>
          <w:footerReference w:type="default" r:id="rId45"/>
          <w:pgSz w:w="11910" w:h="16840"/>
          <w:pgMar w:footer="1010" w:header="0" w:top="1380" w:bottom="1200" w:left="1340" w:right="1320"/>
          <w:pgNumType w:start="21"/>
        </w:sectPr>
      </w:pPr>
    </w:p>
    <w:p>
      <w:pPr>
        <w:spacing w:before="158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74576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/>
          <w:sz w:val="18"/>
        </w:rPr>
        <w:t>Table 2.1: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Schedule</w:t>
      </w:r>
      <w:r>
        <w:rPr>
          <w:rFonts w:ascii="Times New Roman"/>
          <w:sz w:val="18"/>
        </w:rPr>
        <w:t> of </w:t>
      </w:r>
      <w:r>
        <w:rPr>
          <w:rFonts w:ascii="Times New Roman"/>
          <w:spacing w:val="-1"/>
          <w:sz w:val="18"/>
        </w:rPr>
        <w:t>revenue flows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2016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SMA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6"/>
        <w:gridCol w:w="50"/>
        <w:gridCol w:w="1844"/>
        <w:gridCol w:w="46"/>
        <w:gridCol w:w="6476"/>
      </w:tblGrid>
      <w:tr>
        <w:trPr>
          <w:trHeight w:val="218" w:hRule="exact"/>
        </w:trPr>
        <w:tc>
          <w:tcPr>
            <w:tcW w:w="566" w:type="dxa"/>
            <w:gridSpan w:val="2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  <w:shd w:val="clear" w:color="auto" w:fill="00AF50"/>
          </w:tcPr>
          <w:p>
            <w:pPr>
              <w:pStyle w:val="TableParagraph"/>
              <w:spacing w:line="205" w:lineRule="exact"/>
              <w:ind w:left="1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FFFFFF"/>
                <w:sz w:val="18"/>
              </w:rPr>
              <w:t>S/N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44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  <w:shd w:val="clear" w:color="auto" w:fill="00AF50"/>
          </w:tcPr>
          <w:p>
            <w:pPr>
              <w:pStyle w:val="TableParagraph"/>
              <w:spacing w:line="205" w:lineRule="exact"/>
              <w:ind w:left="36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FFFFFF"/>
                <w:spacing w:val="-1"/>
                <w:sz w:val="18"/>
              </w:rPr>
              <w:t>Revenue </w:t>
            </w:r>
            <w:r>
              <w:rPr>
                <w:rFonts w:ascii="Times New Roman"/>
                <w:b/>
                <w:color w:val="FFFFFF"/>
                <w:sz w:val="18"/>
              </w:rPr>
              <w:t>flows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22" w:type="dxa"/>
            <w:gridSpan w:val="2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  <w:shd w:val="clear" w:color="auto" w:fill="00AF50"/>
          </w:tcPr>
          <w:p>
            <w:pPr>
              <w:pStyle w:val="TableParagraph"/>
              <w:spacing w:line="20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FFFFFF"/>
                <w:spacing w:val="-1"/>
                <w:sz w:val="18"/>
              </w:rPr>
              <w:t>Details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8932" w:type="dxa"/>
            <w:gridSpan w:val="5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  <w:shd w:val="clear" w:color="auto" w:fill="92D050"/>
          </w:tcPr>
          <w:p>
            <w:pPr>
              <w:pStyle w:val="TableParagraph"/>
              <w:tabs>
                <w:tab w:pos="688" w:val="left" w:leader="none"/>
              </w:tabs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FFFFFF"/>
                <w:sz w:val="18"/>
              </w:rPr>
              <w:t>1.0</w:t>
              <w:tab/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Federal</w:t>
            </w:r>
            <w:r>
              <w:rPr>
                <w:rFonts w:ascii="Times New Roman"/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Inland</w:t>
            </w:r>
            <w:r>
              <w:rPr>
                <w:rFonts w:ascii="Times New Roman"/>
                <w:b/>
                <w:color w:val="FFFFFF"/>
                <w:sz w:val="18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Revenue Services</w:t>
            </w:r>
            <w:r>
              <w:rPr>
                <w:rFonts w:ascii="Times New Roman"/>
                <w:b/>
                <w:color w:val="FFFFFF"/>
                <w:sz w:val="18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(FIRS)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1114" w:hRule="exact"/>
        </w:trPr>
        <w:tc>
          <w:tcPr>
            <w:tcW w:w="566" w:type="dxa"/>
            <w:gridSpan w:val="2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1.1</w:t>
            </w:r>
          </w:p>
        </w:tc>
        <w:tc>
          <w:tcPr>
            <w:tcW w:w="1844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Value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Added</w:t>
            </w:r>
            <w:r>
              <w:rPr>
                <w:rFonts w:ascii="Times New Roman"/>
                <w:spacing w:val="-1"/>
                <w:sz w:val="16"/>
              </w:rPr>
              <w:t> Tax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(VAT)</w:t>
            </w:r>
          </w:p>
        </w:tc>
        <w:tc>
          <w:tcPr>
            <w:tcW w:w="6522" w:type="dxa"/>
            <w:gridSpan w:val="2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96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In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accordance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with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Value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Added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Tax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Act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1993,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Value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Added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1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payable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by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Companies</w:t>
            </w:r>
            <w:r>
              <w:rPr>
                <w:rFonts w:ascii="Times New Roman"/>
                <w:spacing w:val="4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after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taking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into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account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Input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VAT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incurred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on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business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purchases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and/or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business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expenditure.</w:t>
            </w:r>
            <w:r>
              <w:rPr>
                <w:rFonts w:ascii="Times New Roman"/>
                <w:spacing w:val="4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 </w:t>
            </w:r>
            <w:r>
              <w:rPr>
                <w:rFonts w:ascii="Times New Roman"/>
                <w:spacing w:val="-1"/>
                <w:sz w:val="16"/>
              </w:rPr>
              <w:t>charged </w:t>
            </w:r>
            <w:r>
              <w:rPr>
                <w:rFonts w:ascii="Times New Roman"/>
                <w:sz w:val="16"/>
              </w:rPr>
              <w:t>on</w:t>
            </w:r>
            <w:r>
              <w:rPr>
                <w:rFonts w:ascii="Times New Roman"/>
                <w:spacing w:val="-1"/>
                <w:sz w:val="16"/>
              </w:rPr>
              <w:t> total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invoiced amount </w:t>
            </w:r>
            <w:r>
              <w:rPr>
                <w:rFonts w:ascii="Times New Roman"/>
                <w:sz w:val="16"/>
              </w:rPr>
              <w:t>at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5%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as </w:t>
            </w:r>
            <w:r>
              <w:rPr>
                <w:rFonts w:ascii="Times New Roman"/>
                <w:spacing w:val="-1"/>
                <w:sz w:val="16"/>
              </w:rPr>
              <w:t>determined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section </w:t>
            </w:r>
            <w:r>
              <w:rPr>
                <w:rFonts w:ascii="Times New Roman"/>
                <w:sz w:val="16"/>
              </w:rPr>
              <w:t>5</w:t>
            </w:r>
            <w:r>
              <w:rPr>
                <w:rFonts w:ascii="Times New Roman"/>
                <w:spacing w:val="-1"/>
                <w:sz w:val="16"/>
              </w:rPr>
              <w:t> and </w:t>
            </w:r>
            <w:r>
              <w:rPr>
                <w:rFonts w:ascii="Times New Roman"/>
                <w:sz w:val="16"/>
              </w:rPr>
              <w:t>6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VAT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Act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it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payable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on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monthly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basis,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but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minerals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exported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from</w:t>
            </w:r>
            <w:r>
              <w:rPr>
                <w:rFonts w:ascii="Times New Roman"/>
                <w:spacing w:val="12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Nigeria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are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zero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rated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based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on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6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provision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the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VAT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Act.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Filling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VAT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returns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falls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due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21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days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after </w:t>
            </w:r>
            <w:r>
              <w:rPr>
                <w:rFonts w:ascii="Times New Roman"/>
                <w:spacing w:val="-2"/>
                <w:sz w:val="16"/>
              </w:rPr>
              <w:t>the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month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transaction.</w:t>
            </w:r>
            <w:r>
              <w:rPr>
                <w:rFonts w:ascii="Times New Roman"/>
                <w:spacing w:val="4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Non-filing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and/or late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filing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attract </w:t>
            </w:r>
            <w:r>
              <w:rPr>
                <w:rFonts w:ascii="Times New Roman"/>
                <w:spacing w:val="-2"/>
                <w:sz w:val="16"/>
              </w:rPr>
              <w:t>penalty</w:t>
            </w:r>
            <w:r>
              <w:rPr>
                <w:rFonts w:ascii="Times New Roman"/>
                <w:spacing w:val="-1"/>
                <w:sz w:val="16"/>
              </w:rPr>
              <w:t> depending on 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period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delay.</w:t>
            </w:r>
          </w:p>
        </w:tc>
      </w:tr>
      <w:tr>
        <w:trPr>
          <w:trHeight w:val="1114" w:hRule="exact"/>
        </w:trPr>
        <w:tc>
          <w:tcPr>
            <w:tcW w:w="566" w:type="dxa"/>
            <w:gridSpan w:val="2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1.2</w:t>
            </w:r>
          </w:p>
        </w:tc>
        <w:tc>
          <w:tcPr>
            <w:tcW w:w="1844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29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Company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Income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(CIT)</w:t>
            </w:r>
          </w:p>
        </w:tc>
        <w:tc>
          <w:tcPr>
            <w:tcW w:w="6522" w:type="dxa"/>
            <w:gridSpan w:val="2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98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All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solid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companies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on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their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taxable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income,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less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all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allowable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expenditure.</w:t>
            </w:r>
            <w:r>
              <w:rPr>
                <w:rFonts w:ascii="Times New Roman"/>
                <w:spacing w:val="3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The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company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tax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rates</w:t>
            </w:r>
            <w:r>
              <w:rPr>
                <w:rFonts w:ascii="Times New Roman"/>
                <w:spacing w:val="1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are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30%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or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20%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for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small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companies,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which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are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determined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line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with</w:t>
            </w:r>
            <w:r>
              <w:rPr>
                <w:rFonts w:ascii="Times New Roman"/>
                <w:spacing w:val="6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15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Section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40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(1)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Company</w:t>
            </w:r>
            <w:r>
              <w:rPr>
                <w:rFonts w:ascii="Times New Roman"/>
                <w:spacing w:val="1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Income</w:t>
            </w:r>
            <w:r>
              <w:rPr>
                <w:rFonts w:ascii="Times New Roman"/>
                <w:spacing w:val="1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Act.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Filling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annual</w:t>
            </w:r>
            <w:r>
              <w:rPr>
                <w:rFonts w:ascii="Times New Roman"/>
                <w:spacing w:val="1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returns</w:t>
            </w:r>
            <w:r>
              <w:rPr>
                <w:rFonts w:ascii="Times New Roman"/>
                <w:spacing w:val="1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falls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due</w:t>
            </w:r>
            <w:r>
              <w:rPr>
                <w:rFonts w:ascii="Times New Roman"/>
                <w:spacing w:val="15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within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6</w:t>
            </w:r>
            <w:r>
              <w:rPr>
                <w:rFonts w:ascii="Times New Roman"/>
                <w:spacing w:val="4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months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after</w:t>
            </w:r>
            <w:r>
              <w:rPr>
                <w:rFonts w:ascii="Times New Roman"/>
                <w:spacing w:val="1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end</w:t>
            </w:r>
            <w:r>
              <w:rPr>
                <w:rFonts w:ascii="Times New Roman"/>
                <w:spacing w:val="19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1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financial</w:t>
            </w:r>
            <w:r>
              <w:rPr>
                <w:rFonts w:ascii="Times New Roman"/>
                <w:spacing w:val="1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year</w:t>
            </w:r>
            <w:r>
              <w:rPr>
                <w:rFonts w:ascii="Times New Roman"/>
                <w:spacing w:val="1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17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the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taxpayer.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Under</w:t>
            </w:r>
            <w:r>
              <w:rPr>
                <w:rFonts w:ascii="Times New Roman"/>
                <w:spacing w:val="17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the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current</w:t>
            </w:r>
            <w:r>
              <w:rPr>
                <w:rFonts w:ascii="Times New Roman"/>
                <w:spacing w:val="1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phase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1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</w:t>
            </w:r>
            <w:r>
              <w:rPr>
                <w:rFonts w:ascii="Times New Roman"/>
                <w:spacing w:val="4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restructuring,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registration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application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for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filling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annual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return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completed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online.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addition,</w:t>
            </w:r>
            <w:r>
              <w:rPr>
                <w:rFonts w:ascii="Times New Roman"/>
                <w:spacing w:val="4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Tax</w:t>
            </w:r>
            <w:r>
              <w:rPr>
                <w:rFonts w:ascii="Times New Roman"/>
                <w:spacing w:val="-1"/>
                <w:sz w:val="16"/>
              </w:rPr>
              <w:t> Clearance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Certificate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now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processed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-1"/>
                <w:sz w:val="16"/>
              </w:rPr>
              <w:t> printable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Taxpayer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online.</w:t>
            </w:r>
          </w:p>
        </w:tc>
      </w:tr>
      <w:tr>
        <w:trPr>
          <w:trHeight w:val="380" w:hRule="exact"/>
        </w:trPr>
        <w:tc>
          <w:tcPr>
            <w:tcW w:w="566" w:type="dxa"/>
            <w:gridSpan w:val="2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1.3</w:t>
            </w:r>
          </w:p>
        </w:tc>
        <w:tc>
          <w:tcPr>
            <w:tcW w:w="1844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194" w:firstLine="4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Tertiary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Education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</w:t>
            </w:r>
            <w:r>
              <w:rPr>
                <w:rFonts w:ascii="Times New Roman"/>
                <w:spacing w:val="2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(TETFund)</w:t>
            </w:r>
          </w:p>
        </w:tc>
        <w:tc>
          <w:tcPr>
            <w:tcW w:w="6522" w:type="dxa"/>
            <w:gridSpan w:val="2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10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Tertiary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Education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based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on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2%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on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assessable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profit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company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advancement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education </w:t>
            </w:r>
            <w:r>
              <w:rPr>
                <w:rFonts w:ascii="Times New Roman"/>
                <w:sz w:val="16"/>
              </w:rPr>
              <w:t>in</w:t>
            </w:r>
            <w:r>
              <w:rPr>
                <w:rFonts w:ascii="Times New Roman"/>
                <w:spacing w:val="-1"/>
                <w:sz w:val="16"/>
              </w:rPr>
              <w:t> Nigeria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in</w:t>
            </w:r>
            <w:r>
              <w:rPr>
                <w:rFonts w:ascii="Times New Roman"/>
                <w:spacing w:val="-1"/>
                <w:sz w:val="16"/>
              </w:rPr>
              <w:t> accordance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with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section 1(2)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 </w:t>
            </w:r>
            <w:r>
              <w:rPr>
                <w:rFonts w:ascii="Times New Roman"/>
                <w:spacing w:val="-1"/>
                <w:sz w:val="16"/>
              </w:rPr>
              <w:t>Decree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No 40,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Education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 Act </w:t>
            </w:r>
            <w:r>
              <w:rPr>
                <w:rFonts w:ascii="Times New Roman"/>
                <w:spacing w:val="-2"/>
                <w:sz w:val="16"/>
              </w:rPr>
              <w:t>1998.</w:t>
            </w:r>
          </w:p>
        </w:tc>
      </w:tr>
      <w:tr>
        <w:trPr>
          <w:trHeight w:val="1850" w:hRule="exact"/>
        </w:trPr>
        <w:tc>
          <w:tcPr>
            <w:tcW w:w="566" w:type="dxa"/>
            <w:gridSpan w:val="2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1.4</w:t>
            </w:r>
          </w:p>
        </w:tc>
        <w:tc>
          <w:tcPr>
            <w:tcW w:w="1844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PAYE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(FCT)</w:t>
            </w:r>
          </w:p>
        </w:tc>
        <w:tc>
          <w:tcPr>
            <w:tcW w:w="6522" w:type="dxa"/>
            <w:gridSpan w:val="2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97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Pay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As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You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Earn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tax,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as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name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implies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paid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by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every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taxable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individual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resident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in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the</w:t>
            </w:r>
            <w:r>
              <w:rPr>
                <w:rFonts w:ascii="Times New Roman"/>
                <w:spacing w:val="3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Federal Capital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Territory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 accordance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with Section </w:t>
            </w:r>
            <w:r>
              <w:rPr>
                <w:rFonts w:ascii="Times New Roman"/>
                <w:sz w:val="16"/>
              </w:rPr>
              <w:t>1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Personal </w:t>
            </w:r>
            <w:r>
              <w:rPr>
                <w:rFonts w:ascii="Times New Roman"/>
                <w:spacing w:val="-2"/>
                <w:sz w:val="16"/>
              </w:rPr>
              <w:t>Income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 Act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No. 104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1993.</w:t>
            </w:r>
            <w:r>
              <w:rPr>
                <w:rFonts w:ascii="Times New Roman"/>
                <w:spacing w:val="5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PAYE</w:t>
            </w:r>
            <w:r>
              <w:rPr>
                <w:rFonts w:ascii="Times New Roman"/>
                <w:spacing w:val="29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2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calculated</w:t>
            </w:r>
            <w:r>
              <w:rPr>
                <w:rFonts w:ascii="Times New Roman"/>
                <w:spacing w:val="3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on</w:t>
            </w:r>
            <w:r>
              <w:rPr>
                <w:rFonts w:ascii="Times New Roman"/>
                <w:spacing w:val="2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3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consolidated</w:t>
            </w:r>
            <w:r>
              <w:rPr>
                <w:rFonts w:ascii="Times New Roman"/>
                <w:spacing w:val="3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relief</w:t>
            </w:r>
            <w:r>
              <w:rPr>
                <w:rFonts w:ascii="Times New Roman"/>
                <w:spacing w:val="2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28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N200,</w:t>
            </w:r>
            <w:r>
              <w:rPr>
                <w:rFonts w:ascii="Times New Roman"/>
                <w:spacing w:val="29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000</w:t>
            </w:r>
            <w:r>
              <w:rPr>
                <w:rFonts w:ascii="Times New Roman"/>
                <w:spacing w:val="2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plus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20</w:t>
            </w:r>
            <w:r>
              <w:rPr>
                <w:rFonts w:ascii="Times New Roman"/>
                <w:spacing w:val="2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per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cent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2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gross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income,</w:t>
            </w:r>
            <w:r>
              <w:rPr>
                <w:rFonts w:ascii="Times New Roman"/>
                <w:spacing w:val="3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subject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minimum</w:t>
            </w:r>
            <w:r>
              <w:rPr>
                <w:rFonts w:ascii="Times New Roman"/>
                <w:spacing w:val="3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3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1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per</w:t>
            </w:r>
            <w:r>
              <w:rPr>
                <w:rFonts w:ascii="Times New Roman"/>
                <w:spacing w:val="3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cent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gross</w:t>
            </w:r>
            <w:r>
              <w:rPr>
                <w:rFonts w:ascii="Times New Roman"/>
                <w:spacing w:val="3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income,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whichever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3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higher;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it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3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based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on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5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graduated tax table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set out below:</w:t>
            </w:r>
          </w:p>
          <w:p>
            <w:pPr>
              <w:pStyle w:val="TableParagraph"/>
              <w:spacing w:line="240" w:lineRule="auto" w:before="1"/>
              <w:ind w:left="102" w:right="0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First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300,000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@7%;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-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Next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300,000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@11%;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z w:val="16"/>
              </w:rPr>
              <w:t>-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Next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500,000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@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15%;</w:t>
            </w:r>
          </w:p>
          <w:p>
            <w:pPr>
              <w:pStyle w:val="TableParagraph"/>
              <w:spacing w:line="183" w:lineRule="exact" w:before="1"/>
              <w:ind w:left="102" w:right="0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-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Next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 </w:t>
            </w:r>
            <w:r>
              <w:rPr>
                <w:rFonts w:ascii="Times New Roman"/>
                <w:spacing w:val="-2"/>
                <w:sz w:val="16"/>
              </w:rPr>
              <w:t>500,000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@19%;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-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Next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1,600,000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@21%;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- </w:t>
            </w:r>
            <w:r>
              <w:rPr>
                <w:rFonts w:ascii="Times New Roman"/>
                <w:spacing w:val="-1"/>
                <w:sz w:val="16"/>
              </w:rPr>
              <w:t>Above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 3,200,00</w:t>
            </w:r>
          </w:p>
          <w:p>
            <w:pPr>
              <w:pStyle w:val="TableParagraph"/>
              <w:spacing w:line="240" w:lineRule="auto"/>
              <w:ind w:left="102" w:right="105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@24%.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Every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employer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expected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file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return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all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emoluments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paid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their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employees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not</w:t>
            </w:r>
            <w:r>
              <w:rPr>
                <w:rFonts w:ascii="Times New Roman"/>
                <w:spacing w:val="3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later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than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31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January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each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year.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addition,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returns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must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be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filed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within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90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days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assessable</w:t>
            </w:r>
            <w:r>
              <w:rPr>
                <w:rFonts w:ascii="Times New Roman"/>
                <w:spacing w:val="6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year.</w:t>
            </w:r>
          </w:p>
        </w:tc>
      </w:tr>
      <w:tr>
        <w:trPr>
          <w:trHeight w:val="562" w:hRule="exact"/>
        </w:trPr>
        <w:tc>
          <w:tcPr>
            <w:tcW w:w="566" w:type="dxa"/>
            <w:gridSpan w:val="2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1.5</w:t>
            </w:r>
          </w:p>
        </w:tc>
        <w:tc>
          <w:tcPr>
            <w:tcW w:w="1844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Withholding Tax</w:t>
            </w:r>
          </w:p>
        </w:tc>
        <w:tc>
          <w:tcPr>
            <w:tcW w:w="6522" w:type="dxa"/>
            <w:gridSpan w:val="2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100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Withholding</w:t>
            </w:r>
            <w:r>
              <w:rPr>
                <w:rFonts w:ascii="Times New Roman"/>
                <w:spacing w:val="3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</w:t>
            </w:r>
            <w:r>
              <w:rPr>
                <w:rFonts w:ascii="Times New Roman"/>
                <w:spacing w:val="3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is</w:t>
            </w:r>
            <w:r>
              <w:rPr>
                <w:rFonts w:ascii="Times New Roman"/>
                <w:spacing w:val="3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an</w:t>
            </w:r>
            <w:r>
              <w:rPr>
                <w:rFonts w:ascii="Times New Roman"/>
                <w:spacing w:val="3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advance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payment</w:t>
            </w:r>
            <w:r>
              <w:rPr>
                <w:rFonts w:ascii="Times New Roman"/>
                <w:spacing w:val="3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on</w:t>
            </w:r>
            <w:r>
              <w:rPr>
                <w:rFonts w:ascii="Times New Roman"/>
                <w:spacing w:val="3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account</w:t>
            </w:r>
            <w:r>
              <w:rPr>
                <w:rFonts w:ascii="Times New Roman"/>
                <w:spacing w:val="30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3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ultimate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income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</w:t>
            </w:r>
            <w:r>
              <w:rPr>
                <w:rFonts w:ascii="Times New Roman"/>
                <w:spacing w:val="3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liability</w:t>
            </w:r>
            <w:r>
              <w:rPr>
                <w:rFonts w:ascii="Times New Roman"/>
                <w:spacing w:val="30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3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2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taxpayer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deductible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from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vendors'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invoices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at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point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payment</w:t>
            </w:r>
            <w:r>
              <w:rPr>
                <w:rFonts w:ascii="Times New Roman"/>
                <w:spacing w:val="3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accordance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with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Section 81,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Company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Income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 Act.</w:t>
            </w:r>
          </w:p>
        </w:tc>
      </w:tr>
      <w:tr>
        <w:trPr>
          <w:trHeight w:val="216" w:hRule="exact"/>
        </w:trPr>
        <w:tc>
          <w:tcPr>
            <w:tcW w:w="8932" w:type="dxa"/>
            <w:gridSpan w:val="5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  <w:shd w:val="clear" w:color="auto" w:fill="92D050"/>
          </w:tcPr>
          <w:p>
            <w:pPr>
              <w:pStyle w:val="TableParagraph"/>
              <w:tabs>
                <w:tab w:pos="597" w:val="left" w:leader="none"/>
              </w:tabs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FFFFFF"/>
                <w:sz w:val="18"/>
              </w:rPr>
              <w:t>2.0</w:t>
              <w:tab/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Mining Cadastre Office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1114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2.1</w:t>
            </w:r>
          </w:p>
        </w:tc>
        <w:tc>
          <w:tcPr>
            <w:tcW w:w="1940" w:type="dxa"/>
            <w:gridSpan w:val="3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15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titles(s)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application processing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fee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106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APF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non-refundable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payment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made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by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prospecting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for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processing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their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license</w:t>
            </w:r>
            <w:r>
              <w:rPr>
                <w:rFonts w:ascii="Times New Roman"/>
                <w:spacing w:val="5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applications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accordance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with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Regulations,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2011.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Referring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schedule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1</w:t>
            </w:r>
            <w:r>
              <w:rPr>
                <w:rFonts w:ascii="Times New Roman"/>
                <w:spacing w:val="49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Act,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rates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APF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are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as </w:t>
            </w:r>
            <w:r>
              <w:rPr>
                <w:rFonts w:ascii="Times New Roman"/>
                <w:spacing w:val="-1"/>
                <w:sz w:val="16"/>
              </w:rPr>
              <w:t>follows:</w:t>
            </w:r>
          </w:p>
          <w:p>
            <w:pPr>
              <w:pStyle w:val="TableParagraph"/>
              <w:spacing w:line="240" w:lineRule="auto" w:before="1"/>
              <w:ind w:left="102" w:right="97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  <w:r>
              <w:rPr>
                <w:rFonts w:ascii="Times New Roman"/>
                <w:spacing w:val="1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50,000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Reconnaissance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Permit,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Small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Scale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Lease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Water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use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permit</w:t>
            </w:r>
            <w:r>
              <w:rPr>
                <w:rFonts w:ascii="Times New Roman"/>
                <w:spacing w:val="4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application;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z w:val="16"/>
              </w:rPr>
              <w:t>-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100,000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1st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Exploration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License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for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Quarry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Lease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application;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1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-</w:t>
            </w:r>
            <w:r>
              <w:rPr>
                <w:rFonts w:ascii="Times New Roman"/>
                <w:spacing w:val="6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 500,000 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Lease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application.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(As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reviewed)</w:t>
            </w:r>
          </w:p>
        </w:tc>
      </w:tr>
      <w:tr>
        <w:trPr>
          <w:trHeight w:val="1850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2.2</w:t>
            </w:r>
          </w:p>
        </w:tc>
        <w:tc>
          <w:tcPr>
            <w:tcW w:w="1940" w:type="dxa"/>
            <w:gridSpan w:val="3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36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titles(s)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annual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service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fees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104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Annual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service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fees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made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owners/mine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operators</w:t>
            </w:r>
            <w:r>
              <w:rPr>
                <w:rFonts w:ascii="Times New Roman"/>
                <w:sz w:val="16"/>
              </w:rPr>
              <w:t> as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up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by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Section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98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pacing w:val="3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Regulations,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2011.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accordance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with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schedule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1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Act,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rates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vary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as</w:t>
            </w:r>
            <w:r>
              <w:rPr>
                <w:rFonts w:ascii="Times New Roman"/>
                <w:spacing w:val="5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follows:</w:t>
            </w:r>
          </w:p>
          <w:p>
            <w:pPr>
              <w:pStyle w:val="ListParagraph"/>
              <w:numPr>
                <w:ilvl w:val="0"/>
                <w:numId w:val="18"/>
              </w:numPr>
              <w:tabs>
                <w:tab w:pos="196" w:val="left" w:leader="none"/>
              </w:tabs>
              <w:spacing w:line="240" w:lineRule="auto" w:before="0" w:after="0"/>
              <w:ind w:left="143" w:right="442" w:hanging="4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Reconnaissance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Permit-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Free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- </w:t>
            </w:r>
            <w:r>
              <w:rPr>
                <w:rFonts w:ascii="Times New Roman"/>
                <w:spacing w:val="-2"/>
                <w:sz w:val="16"/>
              </w:rPr>
              <w:t>Exploration</w:t>
            </w:r>
            <w:r>
              <w:rPr>
                <w:rFonts w:ascii="Times New Roman"/>
                <w:spacing w:val="-1"/>
                <w:sz w:val="16"/>
              </w:rPr>
              <w:t> License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1st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-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3rd year NGN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1,500/cadastre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unit</w:t>
            </w:r>
            <w:r>
              <w:rPr>
                <w:rFonts w:ascii="Times New Roman"/>
                <w:spacing w:val="5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4th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-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5th year NGN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2,000/cadastre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unit</w:t>
            </w:r>
          </w:p>
          <w:p>
            <w:pPr>
              <w:pStyle w:val="TableParagraph"/>
              <w:spacing w:line="183" w:lineRule="exact" w:before="1"/>
              <w:ind w:left="102" w:right="0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6th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-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7th year NGN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3,000/cadastre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unit</w:t>
            </w:r>
          </w:p>
          <w:p>
            <w:pPr>
              <w:pStyle w:val="ListParagraph"/>
              <w:numPr>
                <w:ilvl w:val="0"/>
                <w:numId w:val="18"/>
              </w:numPr>
              <w:tabs>
                <w:tab w:pos="196" w:val="left" w:leader="none"/>
              </w:tabs>
              <w:spacing w:line="182" w:lineRule="exact" w:before="0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Small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Scale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 Lease: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20,000/cadastre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unit</w:t>
            </w:r>
          </w:p>
          <w:p>
            <w:pPr>
              <w:pStyle w:val="ListParagraph"/>
              <w:numPr>
                <w:ilvl w:val="0"/>
                <w:numId w:val="18"/>
              </w:numPr>
              <w:tabs>
                <w:tab w:pos="196" w:val="left" w:leader="none"/>
              </w:tabs>
              <w:spacing w:line="186" w:lineRule="exact" w:before="0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Lease: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25,000/cadastre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unit/1</w:t>
            </w:r>
            <w:r>
              <w:rPr>
                <w:rFonts w:ascii="Times New Roman"/>
                <w:spacing w:val="-1"/>
                <w:position w:val="6"/>
                <w:sz w:val="10"/>
              </w:rPr>
              <w:t>st</w:t>
            </w:r>
            <w:r>
              <w:rPr>
                <w:rFonts w:ascii="Times New Roman"/>
                <w:spacing w:val="14"/>
                <w:position w:val="6"/>
                <w:sz w:val="10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year </w:t>
            </w:r>
            <w:r>
              <w:rPr>
                <w:rFonts w:ascii="Times New Roman"/>
                <w:spacing w:val="-2"/>
                <w:sz w:val="16"/>
              </w:rPr>
              <w:t>NGN100,000/pa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for</w:t>
            </w:r>
            <w:r>
              <w:rPr>
                <w:rFonts w:ascii="Times New Roman"/>
                <w:spacing w:val="-1"/>
                <w:sz w:val="16"/>
              </w:rPr>
              <w:t> subsequent years</w:t>
            </w:r>
          </w:p>
          <w:p>
            <w:pPr>
              <w:pStyle w:val="ListParagraph"/>
              <w:numPr>
                <w:ilvl w:val="0"/>
                <w:numId w:val="18"/>
              </w:numPr>
              <w:tabs>
                <w:tab w:pos="196" w:val="left" w:leader="none"/>
              </w:tabs>
              <w:spacing w:line="183" w:lineRule="exact" w:before="1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Quarry Lease: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50,000/ </w:t>
            </w:r>
            <w:r>
              <w:rPr>
                <w:rFonts w:ascii="Times New Roman"/>
                <w:spacing w:val="-2"/>
                <w:sz w:val="16"/>
              </w:rPr>
              <w:t>cadastre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unit</w:t>
            </w:r>
          </w:p>
          <w:p>
            <w:pPr>
              <w:pStyle w:val="ListParagraph"/>
              <w:numPr>
                <w:ilvl w:val="0"/>
                <w:numId w:val="18"/>
              </w:numPr>
              <w:tabs>
                <w:tab w:pos="196" w:val="left" w:leader="none"/>
              </w:tabs>
              <w:spacing w:line="181" w:lineRule="exact" w:before="0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Water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use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permit: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 10,000/cadastre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unit (As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reviewed)</w:t>
            </w:r>
          </w:p>
        </w:tc>
      </w:tr>
      <w:tr>
        <w:trPr>
          <w:trHeight w:val="1484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2.3</w:t>
            </w:r>
          </w:p>
        </w:tc>
        <w:tc>
          <w:tcPr>
            <w:tcW w:w="1940" w:type="dxa"/>
            <w:gridSpan w:val="3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420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title(s) fee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for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processing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renewal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application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104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Title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renewals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are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subject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paid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by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solid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companies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in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accordance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with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S.25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(c)</w:t>
            </w:r>
            <w:r>
              <w:rPr>
                <w:rFonts w:ascii="Times New Roman"/>
                <w:spacing w:val="4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Regulations,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2011.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According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schedule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1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Regulations,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applied</w:t>
            </w:r>
            <w:r>
              <w:rPr>
                <w:rFonts w:ascii="Times New Roman"/>
                <w:spacing w:val="3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rates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are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as </w:t>
            </w:r>
            <w:r>
              <w:rPr>
                <w:rFonts w:ascii="Times New Roman"/>
                <w:spacing w:val="-1"/>
                <w:sz w:val="16"/>
              </w:rPr>
              <w:t>follows:-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 50,000 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Reconnaissance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Permit:</w:t>
            </w: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196" w:val="left" w:leader="none"/>
              </w:tabs>
              <w:spacing w:line="240" w:lineRule="auto" w:before="1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NGN 150,000 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Exploration License;</w:t>
            </w: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196" w:val="left" w:leader="none"/>
              </w:tabs>
              <w:spacing w:line="183" w:lineRule="exact" w:before="1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NGN 100,000 for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Small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Scale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 Lease;</w:t>
            </w: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196" w:val="left" w:leader="none"/>
              </w:tabs>
              <w:spacing w:line="183" w:lineRule="exact" w:before="0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NGN 500,000 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 Lease;</w:t>
            </w: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196" w:val="left" w:leader="none"/>
              </w:tabs>
              <w:spacing w:line="240" w:lineRule="auto" w:before="1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NGN 200,000 for Quarry Lease; and</w:t>
            </w: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196" w:val="left" w:leader="none"/>
              </w:tabs>
              <w:spacing w:line="182" w:lineRule="exact" w:before="1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NGN 100,000 for </w:t>
            </w:r>
            <w:r>
              <w:rPr>
                <w:rFonts w:ascii="Times New Roman"/>
                <w:spacing w:val="-2"/>
                <w:sz w:val="16"/>
              </w:rPr>
              <w:t>Water</w:t>
            </w:r>
            <w:r>
              <w:rPr>
                <w:rFonts w:ascii="Times New Roman"/>
                <w:spacing w:val="-1"/>
                <w:sz w:val="16"/>
              </w:rPr>
              <w:t> use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permit.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(As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reviewed)</w:t>
            </w:r>
          </w:p>
        </w:tc>
      </w:tr>
      <w:tr>
        <w:trPr>
          <w:trHeight w:val="1296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18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2.4</w:t>
            </w:r>
          </w:p>
        </w:tc>
        <w:tc>
          <w:tcPr>
            <w:tcW w:w="1940" w:type="dxa"/>
            <w:gridSpan w:val="3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/>
              <w:ind w:left="102" w:right="29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Penalty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fee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for</w:t>
            </w:r>
            <w:r>
              <w:rPr>
                <w:rFonts w:ascii="Times New Roman"/>
                <w:spacing w:val="-1"/>
                <w:sz w:val="16"/>
              </w:rPr>
              <w:t> late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renewal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mining</w:t>
            </w:r>
            <w:r>
              <w:rPr>
                <w:rFonts w:ascii="Times New Roman"/>
                <w:spacing w:val="-1"/>
                <w:sz w:val="16"/>
              </w:rPr>
              <w:t> titles</w:t>
            </w:r>
            <w:r>
              <w:rPr>
                <w:rFonts w:ascii="Times New Roman"/>
                <w:spacing w:val="3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(application)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/>
              <w:ind w:left="102" w:right="104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Every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solid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</w:t>
            </w:r>
            <w:r>
              <w:rPr>
                <w:rFonts w:ascii="Times New Roman"/>
                <w:spacing w:val="3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company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3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expected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renew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their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license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within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stipulated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period</w:t>
            </w:r>
            <w:r>
              <w:rPr>
                <w:rFonts w:ascii="Times New Roman"/>
                <w:spacing w:val="4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according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mining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regulations.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Failure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apply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renewal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attracts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penalty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as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set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out</w:t>
            </w:r>
            <w:r>
              <w:rPr>
                <w:rFonts w:ascii="Times New Roman"/>
                <w:spacing w:val="3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below:</w:t>
            </w:r>
          </w:p>
          <w:p>
            <w:pPr>
              <w:pStyle w:val="ListParagraph"/>
              <w:numPr>
                <w:ilvl w:val="0"/>
                <w:numId w:val="20"/>
              </w:numPr>
              <w:tabs>
                <w:tab w:pos="196" w:val="left" w:leader="none"/>
              </w:tabs>
              <w:spacing w:line="182" w:lineRule="exact" w:before="0" w:after="0"/>
              <w:ind w:left="102" w:right="0" w:firstLine="0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NGN 100,000 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Reconnaissance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Permit</w:t>
            </w:r>
          </w:p>
          <w:p>
            <w:pPr>
              <w:pStyle w:val="ListParagraph"/>
              <w:numPr>
                <w:ilvl w:val="0"/>
                <w:numId w:val="20"/>
              </w:numPr>
              <w:tabs>
                <w:tab w:pos="232" w:val="left" w:leader="none"/>
              </w:tabs>
              <w:spacing w:line="240" w:lineRule="auto" w:before="1" w:after="0"/>
              <w:ind w:left="102" w:right="105" w:firstLine="0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NGN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250,000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for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Exploration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License,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Small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Scale</w:t>
            </w:r>
            <w:r>
              <w:rPr>
                <w:rFonts w:ascii="Times New Roman"/>
                <w:spacing w:val="3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Lease,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Water</w:t>
            </w:r>
            <w:r>
              <w:rPr>
                <w:rFonts w:ascii="Times New Roman"/>
                <w:spacing w:val="3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use</w:t>
            </w:r>
            <w:r>
              <w:rPr>
                <w:rFonts w:ascii="Times New Roman"/>
                <w:spacing w:val="3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permit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5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Quarry Lease</w:t>
            </w:r>
          </w:p>
          <w:p>
            <w:pPr>
              <w:pStyle w:val="ListParagraph"/>
              <w:numPr>
                <w:ilvl w:val="0"/>
                <w:numId w:val="20"/>
              </w:numPr>
              <w:tabs>
                <w:tab w:pos="196" w:val="left" w:leader="none"/>
              </w:tabs>
              <w:spacing w:line="180" w:lineRule="exact" w:before="0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NGN 500,000 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 Lease.(As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reviewed)</w:t>
            </w:r>
          </w:p>
        </w:tc>
      </w:tr>
      <w:tr>
        <w:trPr>
          <w:trHeight w:val="1116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2.5</w:t>
            </w:r>
          </w:p>
        </w:tc>
        <w:tc>
          <w:tcPr>
            <w:tcW w:w="1940" w:type="dxa"/>
            <w:gridSpan w:val="3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20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 application for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enlargement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(processing)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mining titles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102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This</w:t>
            </w:r>
            <w:r>
              <w:rPr>
                <w:rFonts w:ascii="Times New Roman"/>
                <w:spacing w:val="1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payment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made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when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solid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entity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wishes</w:t>
            </w:r>
            <w:r>
              <w:rPr>
                <w:rFonts w:ascii="Times New Roman"/>
                <w:spacing w:val="19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expand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the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scope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its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mining</w:t>
            </w:r>
            <w:r>
              <w:rPr>
                <w:rFonts w:ascii="Times New Roman"/>
                <w:spacing w:val="3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operations.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Accordingly,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rates</w:t>
            </w:r>
            <w:r>
              <w:rPr>
                <w:rFonts w:ascii="Times New Roman"/>
                <w:spacing w:val="1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are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set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in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schedule</w:t>
            </w:r>
            <w:r>
              <w:rPr>
                <w:rFonts w:ascii="Times New Roman"/>
                <w:spacing w:val="1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1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1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</w:t>
            </w:r>
            <w:r>
              <w:rPr>
                <w:rFonts w:ascii="Times New Roman"/>
                <w:spacing w:val="1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Regulations</w:t>
            </w:r>
            <w:r>
              <w:rPr>
                <w:rFonts w:ascii="Times New Roman"/>
                <w:spacing w:val="1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2011</w:t>
            </w:r>
            <w:r>
              <w:rPr>
                <w:rFonts w:ascii="Times New Roman"/>
                <w:spacing w:val="3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are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follows:</w:t>
            </w:r>
          </w:p>
          <w:p>
            <w:pPr>
              <w:pStyle w:val="ListParagraph"/>
              <w:numPr>
                <w:ilvl w:val="0"/>
                <w:numId w:val="21"/>
              </w:numPr>
              <w:tabs>
                <w:tab w:pos="196" w:val="left" w:leader="none"/>
              </w:tabs>
              <w:spacing w:line="182" w:lineRule="exact" w:before="0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NGN 100,000 for </w:t>
            </w:r>
            <w:r>
              <w:rPr>
                <w:rFonts w:ascii="Times New Roman"/>
                <w:spacing w:val="-2"/>
                <w:sz w:val="16"/>
              </w:rPr>
              <w:t>Small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Scale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 Lease;</w:t>
            </w:r>
          </w:p>
          <w:p>
            <w:pPr>
              <w:pStyle w:val="ListParagraph"/>
              <w:numPr>
                <w:ilvl w:val="0"/>
                <w:numId w:val="21"/>
              </w:numPr>
              <w:tabs>
                <w:tab w:pos="196" w:val="left" w:leader="none"/>
              </w:tabs>
              <w:spacing w:line="240" w:lineRule="auto" w:before="1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NGN 500,000 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 Lease</w:t>
            </w:r>
          </w:p>
          <w:p>
            <w:pPr>
              <w:pStyle w:val="ListParagraph"/>
              <w:numPr>
                <w:ilvl w:val="0"/>
                <w:numId w:val="21"/>
              </w:numPr>
              <w:tabs>
                <w:tab w:pos="196" w:val="left" w:leader="none"/>
              </w:tabs>
              <w:spacing w:line="182" w:lineRule="exact" w:before="1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NGN 150,000 for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Quarry Lease (As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reviewed)</w:t>
            </w:r>
          </w:p>
        </w:tc>
      </w:tr>
      <w:tr>
        <w:trPr>
          <w:trHeight w:val="562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183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2.6</w:t>
            </w:r>
          </w:p>
        </w:tc>
        <w:tc>
          <w:tcPr>
            <w:tcW w:w="1940" w:type="dxa"/>
            <w:gridSpan w:val="3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/>
              <w:ind w:left="102" w:right="19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Application for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relinquishment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mining</w:t>
            </w:r>
            <w:r>
              <w:rPr>
                <w:rFonts w:ascii="Times New Roman"/>
                <w:spacing w:val="2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title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fees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This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payment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made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when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mining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company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wishes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relinquish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its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titles.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According</w:t>
            </w:r>
            <w:r>
              <w:rPr>
                <w:rFonts w:ascii="Times New Roman"/>
                <w:spacing w:val="4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rate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 50,000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schedule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1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Regulations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Act </w:t>
            </w:r>
            <w:r>
              <w:rPr>
                <w:rFonts w:ascii="Times New Roman"/>
                <w:spacing w:val="-1"/>
                <w:sz w:val="16"/>
              </w:rPr>
              <w:t>2011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for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Small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Scale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Lease,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Lease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Quarry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Lease.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(As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reviewed)</w:t>
            </w:r>
          </w:p>
        </w:tc>
      </w:tr>
      <w:tr>
        <w:trPr>
          <w:trHeight w:val="403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2.7</w:t>
            </w:r>
          </w:p>
        </w:tc>
        <w:tc>
          <w:tcPr>
            <w:tcW w:w="1940" w:type="dxa"/>
            <w:gridSpan w:val="3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3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Application 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transfer</w:t>
            </w:r>
            <w:r>
              <w:rPr>
                <w:rFonts w:ascii="Times New Roman"/>
                <w:spacing w:val="2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 titles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fees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10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This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 </w:t>
            </w:r>
            <w:r>
              <w:rPr>
                <w:rFonts w:ascii="Times New Roman"/>
                <w:spacing w:val="-2"/>
                <w:sz w:val="16"/>
              </w:rPr>
              <w:t>made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when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title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being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transferred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from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one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party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another.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According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rates</w:t>
            </w:r>
            <w:r>
              <w:rPr>
                <w:rFonts w:ascii="Times New Roman"/>
                <w:spacing w:val="5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are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set </w:t>
            </w:r>
            <w:r>
              <w:rPr>
                <w:rFonts w:ascii="Times New Roman"/>
                <w:sz w:val="16"/>
              </w:rPr>
              <w:t>in</w:t>
            </w:r>
            <w:r>
              <w:rPr>
                <w:rFonts w:ascii="Times New Roman"/>
                <w:spacing w:val="-1"/>
                <w:sz w:val="16"/>
              </w:rPr>
              <w:t> schedule</w:t>
            </w:r>
            <w:r>
              <w:rPr>
                <w:rFonts w:ascii="Times New Roman"/>
                <w:sz w:val="16"/>
              </w:rPr>
              <w:t> 1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 Mining Regulations,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2011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are</w:t>
            </w:r>
            <w:r>
              <w:rPr>
                <w:rFonts w:ascii="Times New Roman"/>
                <w:spacing w:val="-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as </w:t>
            </w:r>
            <w:r>
              <w:rPr>
                <w:rFonts w:ascii="Times New Roman"/>
                <w:spacing w:val="-1"/>
                <w:sz w:val="16"/>
              </w:rPr>
              <w:t>follows: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pgSz w:w="11910" w:h="16840"/>
          <w:pgMar w:header="0" w:footer="1010" w:top="1580" w:bottom="1220" w:left="1340" w:right="13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74552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6"/>
        <w:gridCol w:w="1940"/>
        <w:gridCol w:w="6476"/>
      </w:tblGrid>
      <w:tr>
        <w:trPr>
          <w:trHeight w:val="747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/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/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ListParagraph"/>
              <w:numPr>
                <w:ilvl w:val="0"/>
                <w:numId w:val="22"/>
              </w:numPr>
              <w:tabs>
                <w:tab w:pos="196" w:val="left" w:leader="none"/>
              </w:tabs>
              <w:spacing w:line="183" w:lineRule="exact" w:before="1" w:after="0"/>
              <w:ind w:left="195" w:right="0" w:hanging="9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NGN 20,000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Exploration</w:t>
            </w:r>
            <w:r>
              <w:rPr>
                <w:rFonts w:ascii="Times New Roman"/>
                <w:spacing w:val="-1"/>
                <w:sz w:val="16"/>
              </w:rPr>
              <w:t> license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196" w:val="left" w:leader="none"/>
              </w:tabs>
              <w:spacing w:line="183" w:lineRule="exact" w:before="0" w:after="0"/>
              <w:ind w:left="195" w:right="0" w:hanging="9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NGN 500,000 for Quarry Lease;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196" w:val="left" w:leader="none"/>
              </w:tabs>
              <w:spacing w:line="240" w:lineRule="auto" w:before="1" w:after="0"/>
              <w:ind w:left="195" w:right="0" w:hanging="9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NGN 250,000 for </w:t>
            </w:r>
            <w:r>
              <w:rPr>
                <w:rFonts w:ascii="Times New Roman"/>
                <w:spacing w:val="-2"/>
                <w:sz w:val="16"/>
              </w:rPr>
              <w:t>Small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Scale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 Lease;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196" w:val="left" w:leader="none"/>
              </w:tabs>
              <w:spacing w:line="182" w:lineRule="exact" w:before="1" w:after="0"/>
              <w:ind w:left="195" w:right="0" w:hanging="9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NGN 500,000 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 Lease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(As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reviewed)</w:t>
            </w:r>
          </w:p>
        </w:tc>
      </w:tr>
      <w:tr>
        <w:trPr>
          <w:trHeight w:val="746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2.8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19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Application for surrender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 titles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fees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96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This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payment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made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when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entity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wishes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surrender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license,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which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enables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it</w:t>
            </w:r>
            <w:r>
              <w:rPr>
                <w:rFonts w:ascii="Times New Roman"/>
                <w:spacing w:val="4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carry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on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business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mining.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Schedule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1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Regulations,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2011</w:t>
            </w:r>
            <w:r>
              <w:rPr>
                <w:rFonts w:ascii="Times New Roman"/>
                <w:spacing w:val="5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stipulates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rate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NGN20,000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surrender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lease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license,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small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scale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5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license,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 lease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 Quarry lease.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(As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reviewed)</w:t>
            </w:r>
          </w:p>
        </w:tc>
      </w:tr>
      <w:tr>
        <w:trPr>
          <w:trHeight w:val="1114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18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2.9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/>
              <w:ind w:left="102" w:right="11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Application for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consolidation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mining</w:t>
            </w:r>
            <w:r>
              <w:rPr>
                <w:rFonts w:ascii="Times New Roman"/>
                <w:spacing w:val="-1"/>
                <w:sz w:val="16"/>
              </w:rPr>
              <w:t> titles</w:t>
            </w:r>
            <w:r>
              <w:rPr>
                <w:rFonts w:ascii="Times New Roman"/>
                <w:spacing w:val="2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fees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This</w:t>
            </w:r>
            <w:r>
              <w:rPr>
                <w:rFonts w:ascii="Times New Roman"/>
                <w:spacing w:val="1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payment</w:t>
            </w:r>
            <w:r>
              <w:rPr>
                <w:rFonts w:ascii="Times New Roman"/>
                <w:spacing w:val="1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19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made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when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licenses</w:t>
            </w:r>
            <w:r>
              <w:rPr>
                <w:rFonts w:ascii="Times New Roman"/>
                <w:spacing w:val="1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rights</w:t>
            </w:r>
            <w:r>
              <w:rPr>
                <w:rFonts w:ascii="Times New Roman"/>
                <w:spacing w:val="1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are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merged.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According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rates</w:t>
            </w:r>
            <w:r>
              <w:rPr>
                <w:rFonts w:ascii="Times New Roman"/>
                <w:spacing w:val="1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are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set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in</w:t>
            </w:r>
            <w:r>
              <w:rPr>
                <w:rFonts w:ascii="Times New Roman"/>
                <w:spacing w:val="4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schedule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1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 Mining Regulations,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2011 and are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as </w:t>
            </w:r>
            <w:r>
              <w:rPr>
                <w:rFonts w:ascii="Times New Roman"/>
                <w:spacing w:val="-2"/>
                <w:sz w:val="16"/>
              </w:rPr>
              <w:t>follows:</w:t>
            </w:r>
          </w:p>
          <w:p>
            <w:pPr>
              <w:pStyle w:val="ListParagraph"/>
              <w:numPr>
                <w:ilvl w:val="0"/>
                <w:numId w:val="23"/>
              </w:numPr>
              <w:tabs>
                <w:tab w:pos="196" w:val="left" w:leader="none"/>
              </w:tabs>
              <w:spacing w:line="183" w:lineRule="exact" w:before="1" w:after="0"/>
              <w:ind w:left="195" w:right="0" w:hanging="9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NGN 100,000 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Exploration license,</w:t>
            </w:r>
          </w:p>
          <w:p>
            <w:pPr>
              <w:pStyle w:val="ListParagraph"/>
              <w:numPr>
                <w:ilvl w:val="0"/>
                <w:numId w:val="23"/>
              </w:numPr>
              <w:tabs>
                <w:tab w:pos="196" w:val="left" w:leader="none"/>
              </w:tabs>
              <w:spacing w:line="183" w:lineRule="exact" w:before="0" w:after="0"/>
              <w:ind w:left="195" w:right="0" w:hanging="9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NGN 50,000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Small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Scale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Lease;</w:t>
            </w:r>
          </w:p>
          <w:p>
            <w:pPr>
              <w:pStyle w:val="ListParagraph"/>
              <w:numPr>
                <w:ilvl w:val="0"/>
                <w:numId w:val="23"/>
              </w:numPr>
              <w:tabs>
                <w:tab w:pos="196" w:val="left" w:leader="none"/>
              </w:tabs>
              <w:spacing w:line="240" w:lineRule="auto" w:before="1" w:after="0"/>
              <w:ind w:left="195" w:right="0" w:hanging="9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NGN 250,000 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 Lease; </w:t>
            </w:r>
            <w:r>
              <w:rPr>
                <w:rFonts w:ascii="Times New Roman"/>
                <w:spacing w:val="-2"/>
                <w:sz w:val="16"/>
              </w:rPr>
              <w:t>and</w:t>
            </w:r>
          </w:p>
          <w:p>
            <w:pPr>
              <w:pStyle w:val="ListParagraph"/>
              <w:numPr>
                <w:ilvl w:val="0"/>
                <w:numId w:val="23"/>
              </w:numPr>
              <w:tabs>
                <w:tab w:pos="196" w:val="left" w:leader="none"/>
              </w:tabs>
              <w:spacing w:line="182" w:lineRule="exact" w:before="1" w:after="0"/>
              <w:ind w:left="195" w:right="0" w:hanging="9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NGN 150,000 for Quarry Lease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(As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reviewed)</w:t>
            </w:r>
          </w:p>
        </w:tc>
      </w:tr>
      <w:tr>
        <w:trPr>
          <w:trHeight w:val="929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2.10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11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 application to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endorse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additional mineral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9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Payment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made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by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miners</w:t>
            </w:r>
            <w:r>
              <w:rPr>
                <w:rFonts w:ascii="Times New Roman"/>
                <w:spacing w:val="19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as</w:t>
            </w:r>
            <w:r>
              <w:rPr>
                <w:rFonts w:ascii="Times New Roman"/>
                <w:spacing w:val="1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set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by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</w:t>
            </w:r>
            <w:r>
              <w:rPr>
                <w:rFonts w:ascii="Times New Roman"/>
                <w:spacing w:val="1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Regulations</w:t>
            </w:r>
            <w:r>
              <w:rPr>
                <w:rFonts w:ascii="Times New Roman"/>
                <w:spacing w:val="1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Act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2011.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Rates</w:t>
            </w:r>
            <w:r>
              <w:rPr>
                <w:rFonts w:ascii="Times New Roman"/>
                <w:spacing w:val="1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are</w:t>
            </w:r>
            <w:r>
              <w:rPr>
                <w:rFonts w:ascii="Times New Roman"/>
                <w:spacing w:val="4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listed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schedule </w:t>
            </w:r>
            <w:r>
              <w:rPr>
                <w:rFonts w:ascii="Times New Roman"/>
                <w:sz w:val="16"/>
              </w:rPr>
              <w:t>1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Regulations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as </w:t>
            </w:r>
            <w:r>
              <w:rPr>
                <w:rFonts w:ascii="Times New Roman"/>
                <w:spacing w:val="-2"/>
                <w:sz w:val="16"/>
              </w:rPr>
              <w:t>follows: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196" w:val="left" w:leader="none"/>
              </w:tabs>
              <w:spacing w:line="240" w:lineRule="auto" w:before="1" w:after="0"/>
              <w:ind w:left="195" w:right="0" w:hanging="9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NGN 100,000 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Exploration license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 for </w:t>
            </w:r>
            <w:r>
              <w:rPr>
                <w:rFonts w:ascii="Times New Roman"/>
                <w:spacing w:val="-2"/>
                <w:sz w:val="16"/>
              </w:rPr>
              <w:t>Quarry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Lease;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196" w:val="left" w:leader="none"/>
              </w:tabs>
              <w:spacing w:line="183" w:lineRule="exact" w:before="1" w:after="0"/>
              <w:ind w:left="195" w:right="0" w:hanging="9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NGN 200,000 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 Lease; </w:t>
            </w:r>
            <w:r>
              <w:rPr>
                <w:rFonts w:ascii="Times New Roman"/>
                <w:spacing w:val="-2"/>
                <w:sz w:val="16"/>
              </w:rPr>
              <w:t>and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196" w:val="left" w:leader="none"/>
              </w:tabs>
              <w:spacing w:line="181" w:lineRule="exact" w:before="0" w:after="0"/>
              <w:ind w:left="195" w:right="0" w:hanging="9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NGN 50,000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Small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Scale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Lease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(As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reviewed)</w:t>
            </w:r>
          </w:p>
        </w:tc>
      </w:tr>
      <w:tr>
        <w:trPr>
          <w:trHeight w:val="746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2.11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20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 application for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certified true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copy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lost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certificate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mining title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10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Payment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made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by</w:t>
            </w:r>
            <w:r>
              <w:rPr>
                <w:rFonts w:ascii="Times New Roman"/>
                <w:spacing w:val="-1"/>
                <w:sz w:val="16"/>
              </w:rPr>
              <w:t> operators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in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sector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-1"/>
                <w:sz w:val="16"/>
              </w:rPr>
              <w:t> obtain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certified true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copy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lost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titles.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sum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NGN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50,000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must be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paid for application;</w:t>
            </w:r>
          </w:p>
          <w:p>
            <w:pPr>
              <w:pStyle w:val="TableParagraph"/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NGN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100,000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Replacement</w:t>
            </w:r>
            <w:r>
              <w:rPr>
                <w:rFonts w:ascii="Times New Roman"/>
                <w:sz w:val="16"/>
              </w:rPr>
              <w:t> in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line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with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Schedule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1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Regulations,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2011</w:t>
            </w:r>
            <w:r>
              <w:rPr>
                <w:rFonts w:ascii="Times New Roman"/>
                <w:spacing w:val="4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(As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reviewed)</w:t>
            </w:r>
          </w:p>
        </w:tc>
      </w:tr>
      <w:tr>
        <w:trPr>
          <w:trHeight w:val="403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2.12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16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 application for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amendment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documents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10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This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payment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 5,000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 </w:t>
            </w:r>
            <w:r>
              <w:rPr>
                <w:rFonts w:ascii="Times New Roman"/>
                <w:spacing w:val="-1"/>
                <w:sz w:val="16"/>
              </w:rPr>
              <w:t>due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by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solid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companies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upon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request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for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amendment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certificate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reflect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status.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amount payable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as </w:t>
            </w:r>
            <w:r>
              <w:rPr>
                <w:rFonts w:ascii="Times New Roman"/>
                <w:spacing w:val="-2"/>
                <w:sz w:val="16"/>
              </w:rPr>
              <w:t>recommended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in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the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Regulations.</w:t>
            </w:r>
          </w:p>
        </w:tc>
      </w:tr>
      <w:tr>
        <w:trPr>
          <w:trHeight w:val="403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2.13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Search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fee/due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diligence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10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amounting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to 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75,000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are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due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conduct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 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search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due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diligence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on</w:t>
            </w:r>
            <w:r>
              <w:rPr>
                <w:rFonts w:ascii="Times New Roman"/>
                <w:spacing w:val="4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prospective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miners.</w:t>
            </w:r>
          </w:p>
        </w:tc>
      </w:tr>
      <w:tr>
        <w:trPr>
          <w:trHeight w:val="929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2.14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25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 cadastre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map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information,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application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 certified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true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copy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other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documents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other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than title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documents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10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1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payment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1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10,000</w:t>
            </w:r>
            <w:r>
              <w:rPr>
                <w:rFonts w:ascii="Times New Roman"/>
                <w:spacing w:val="1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1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fees</w:t>
            </w:r>
            <w:r>
              <w:rPr>
                <w:rFonts w:ascii="Times New Roman"/>
                <w:spacing w:val="1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1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cadastre</w:t>
            </w:r>
            <w:r>
              <w:rPr>
                <w:rFonts w:ascii="Times New Roman"/>
                <w:spacing w:val="1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map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information,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application</w:t>
            </w:r>
            <w:r>
              <w:rPr>
                <w:rFonts w:ascii="Times New Roman"/>
                <w:spacing w:val="1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certified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true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copy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documents</w:t>
            </w:r>
            <w:r>
              <w:rPr>
                <w:rFonts w:ascii="Times New Roman"/>
                <w:sz w:val="16"/>
              </w:rPr>
              <w:t> as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detailed </w:t>
            </w:r>
            <w:r>
              <w:rPr>
                <w:rFonts w:ascii="Times New Roman"/>
                <w:sz w:val="16"/>
              </w:rPr>
              <w:t>in</w:t>
            </w:r>
            <w:r>
              <w:rPr>
                <w:rFonts w:ascii="Times New Roman"/>
                <w:spacing w:val="-1"/>
                <w:sz w:val="16"/>
              </w:rPr>
              <w:t> Schedule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1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 and Mining Regulations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2011.</w:t>
            </w:r>
          </w:p>
        </w:tc>
      </w:tr>
      <w:tr>
        <w:trPr>
          <w:trHeight w:val="223" w:hRule="exact"/>
        </w:trPr>
        <w:tc>
          <w:tcPr>
            <w:tcW w:w="8932" w:type="dxa"/>
            <w:gridSpan w:val="3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  <w:shd w:val="clear" w:color="auto" w:fill="92D050"/>
          </w:tcPr>
          <w:p>
            <w:pPr>
              <w:pStyle w:val="TableParagraph"/>
              <w:tabs>
                <w:tab w:pos="542" w:val="left" w:leader="none"/>
              </w:tabs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3.0</w:t>
              <w:tab/>
              <w:t>Mines</w:t>
            </w:r>
            <w:r>
              <w:rPr>
                <w:rFonts w:ascii="Times New Roman"/>
                <w:b/>
                <w:color w:val="FFFFFF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Inspectorate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Department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644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3.1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Royalty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1"/>
              <w:ind w:left="102" w:right="18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Section.99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(1)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 Mining Regulations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(2011) stipulates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that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 title</w:t>
            </w:r>
            <w:r>
              <w:rPr>
                <w:rFonts w:ascii="Times New Roman"/>
                <w:spacing w:val="2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holder,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other than 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holder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reconnaissance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permit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required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 pay annually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royalty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at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3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rate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3%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-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5%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on </w:t>
            </w:r>
            <w:r>
              <w:rPr>
                <w:rFonts w:ascii="Times New Roman"/>
                <w:sz w:val="16"/>
              </w:rPr>
              <w:t>ad</w:t>
            </w:r>
            <w:r>
              <w:rPr>
                <w:rFonts w:ascii="Times New Roman"/>
                <w:spacing w:val="-1"/>
                <w:sz w:val="16"/>
              </w:rPr>
              <w:t> valorem</w:t>
            </w:r>
            <w:r>
              <w:rPr>
                <w:rFonts w:ascii="Times New Roman"/>
                <w:spacing w:val="-2"/>
                <w:sz w:val="16"/>
              </w:rPr>
              <w:t> depending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on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type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mineral.</w:t>
            </w:r>
          </w:p>
        </w:tc>
      </w:tr>
      <w:tr>
        <w:trPr>
          <w:trHeight w:val="1068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3.2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Permit to deposit tailings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8" w:lineRule="auto" w:before="1"/>
              <w:ind w:left="102" w:right="15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Schedule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1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-1"/>
                <w:sz w:val="16"/>
              </w:rPr>
              <w:t> Mining Regulations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lists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sums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payable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should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mining</w:t>
            </w:r>
            <w:r>
              <w:rPr>
                <w:rFonts w:ascii="Times New Roman"/>
                <w:spacing w:val="-1"/>
                <w:sz w:val="16"/>
              </w:rPr>
              <w:t> company</w:t>
            </w:r>
            <w:r>
              <w:rPr>
                <w:rFonts w:ascii="Times New Roman"/>
                <w:spacing w:val="4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decides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 dispose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its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mining</w:t>
            </w:r>
            <w:r>
              <w:rPr>
                <w:rFonts w:ascii="Times New Roman"/>
                <w:spacing w:val="-1"/>
                <w:sz w:val="16"/>
              </w:rPr>
              <w:t> waste:</w:t>
            </w:r>
          </w:p>
          <w:p>
            <w:pPr>
              <w:pStyle w:val="ListParagraph"/>
              <w:numPr>
                <w:ilvl w:val="0"/>
                <w:numId w:val="25"/>
              </w:numPr>
              <w:tabs>
                <w:tab w:pos="196" w:val="left" w:leader="none"/>
              </w:tabs>
              <w:spacing w:line="183" w:lineRule="exact" w:before="0" w:after="0"/>
              <w:ind w:left="195" w:right="0" w:hanging="9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Small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scale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mining</w:t>
            </w:r>
            <w:r>
              <w:rPr>
                <w:rFonts w:ascii="Times New Roman"/>
                <w:spacing w:val="-1"/>
                <w:sz w:val="16"/>
              </w:rPr>
              <w:t> Lease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10,000;</w:t>
            </w:r>
          </w:p>
          <w:p>
            <w:pPr>
              <w:pStyle w:val="ListParagraph"/>
              <w:numPr>
                <w:ilvl w:val="0"/>
                <w:numId w:val="25"/>
              </w:numPr>
              <w:tabs>
                <w:tab w:pos="196" w:val="left" w:leader="none"/>
              </w:tabs>
              <w:spacing w:line="240" w:lineRule="auto" w:before="27" w:after="0"/>
              <w:ind w:left="195" w:right="0" w:hanging="9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Mining lease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15,000; and</w:t>
            </w:r>
          </w:p>
          <w:p>
            <w:pPr>
              <w:pStyle w:val="ListParagraph"/>
              <w:numPr>
                <w:ilvl w:val="0"/>
                <w:numId w:val="25"/>
              </w:numPr>
              <w:tabs>
                <w:tab w:pos="196" w:val="left" w:leader="none"/>
              </w:tabs>
              <w:spacing w:line="240" w:lineRule="auto" w:before="27" w:after="0"/>
              <w:ind w:left="195" w:right="0" w:hanging="9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Quarry lease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 </w:t>
            </w:r>
            <w:r>
              <w:rPr>
                <w:rFonts w:ascii="Times New Roman"/>
                <w:spacing w:val="-2"/>
                <w:sz w:val="16"/>
              </w:rPr>
              <w:t>10,000.</w:t>
            </w:r>
          </w:p>
        </w:tc>
      </w:tr>
      <w:tr>
        <w:trPr>
          <w:trHeight w:val="434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3.3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8" w:lineRule="auto" w:before="1"/>
              <w:ind w:left="102" w:right="19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Permit to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export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 commercial purposes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8" w:lineRule="auto" w:before="1"/>
              <w:ind w:left="102" w:right="2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amounting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-1"/>
                <w:sz w:val="16"/>
              </w:rPr>
              <w:t> NGN 10,000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due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when applying to engage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 the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export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mineral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resources</w:t>
            </w:r>
            <w:r>
              <w:rPr>
                <w:rFonts w:ascii="Times New Roman"/>
                <w:spacing w:val="49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in</w:t>
            </w:r>
            <w:r>
              <w:rPr>
                <w:rFonts w:ascii="Times New Roman"/>
                <w:spacing w:val="-1"/>
                <w:sz w:val="16"/>
              </w:rPr>
              <w:t> line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with Schedule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1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 and Mining Regulations,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2011</w:t>
            </w:r>
          </w:p>
        </w:tc>
      </w:tr>
      <w:tr>
        <w:trPr>
          <w:trHeight w:val="432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3.4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1"/>
              <w:ind w:left="102" w:right="19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Permit to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export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samples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analysis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1"/>
              <w:ind w:left="102" w:right="20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Payment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NGN </w:t>
            </w:r>
            <w:r>
              <w:rPr>
                <w:rFonts w:ascii="Times New Roman"/>
                <w:spacing w:val="-2"/>
                <w:sz w:val="16"/>
              </w:rPr>
              <w:t>1,000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due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when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applying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permit to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export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samples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analysis</w:t>
            </w:r>
            <w:r>
              <w:rPr>
                <w:rFonts w:ascii="Times New Roman"/>
                <w:spacing w:val="6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as </w:t>
            </w:r>
            <w:r>
              <w:rPr>
                <w:rFonts w:ascii="Times New Roman"/>
                <w:spacing w:val="-1"/>
                <w:sz w:val="16"/>
              </w:rPr>
              <w:t>recommended by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Schedule </w:t>
            </w:r>
            <w:r>
              <w:rPr>
                <w:rFonts w:ascii="Times New Roman"/>
                <w:sz w:val="16"/>
              </w:rPr>
              <w:t>1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 and Mining Regulations,</w:t>
            </w:r>
            <w:r>
              <w:rPr>
                <w:rFonts w:ascii="Times New Roman"/>
                <w:spacing w:val="-2"/>
                <w:sz w:val="16"/>
              </w:rPr>
              <w:t> 2011.</w:t>
            </w:r>
          </w:p>
        </w:tc>
      </w:tr>
      <w:tr>
        <w:trPr>
          <w:trHeight w:val="1280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3.5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8" w:lineRule="auto" w:before="1"/>
              <w:ind w:left="102" w:right="44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Permit to possess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pacing w:val="3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purchase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8" w:lineRule="auto" w:before="1"/>
              <w:ind w:left="102" w:right="1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This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payment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due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when</w:t>
            </w:r>
            <w:r>
              <w:rPr>
                <w:rFonts w:ascii="Times New Roman"/>
                <w:spacing w:val="-1"/>
                <w:sz w:val="16"/>
              </w:rPr>
              <w:t> applying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for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permit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for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purchase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minerals.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payments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are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listed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according to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Schedule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1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Regulations:</w:t>
            </w:r>
          </w:p>
          <w:p>
            <w:pPr>
              <w:pStyle w:val="ListParagraph"/>
              <w:numPr>
                <w:ilvl w:val="0"/>
                <w:numId w:val="26"/>
              </w:numPr>
              <w:tabs>
                <w:tab w:pos="196" w:val="left" w:leader="none"/>
              </w:tabs>
              <w:spacing w:line="183" w:lineRule="exact" w:before="0" w:after="0"/>
              <w:ind w:left="195" w:right="0" w:hanging="9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Non-metallic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mineral: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 </w:t>
            </w:r>
            <w:r>
              <w:rPr>
                <w:rFonts w:ascii="Times New Roman"/>
                <w:spacing w:val="-2"/>
                <w:sz w:val="16"/>
              </w:rPr>
              <w:t>5,000</w:t>
            </w:r>
            <w:r>
              <w:rPr>
                <w:rFonts w:ascii="Times New Roman"/>
                <w:spacing w:val="-1"/>
                <w:sz w:val="16"/>
              </w:rPr>
              <w:t> per mineral;</w:t>
            </w:r>
          </w:p>
          <w:p>
            <w:pPr>
              <w:pStyle w:val="ListParagraph"/>
              <w:numPr>
                <w:ilvl w:val="0"/>
                <w:numId w:val="26"/>
              </w:numPr>
              <w:tabs>
                <w:tab w:pos="196" w:val="left" w:leader="none"/>
              </w:tabs>
              <w:spacing w:line="240" w:lineRule="auto" w:before="27" w:after="0"/>
              <w:ind w:left="195" w:right="0" w:hanging="9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Metallic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minerals: NGN 10,000 </w:t>
            </w:r>
            <w:r>
              <w:rPr>
                <w:rFonts w:ascii="Times New Roman"/>
                <w:sz w:val="16"/>
              </w:rPr>
              <w:t>per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mineral;</w:t>
            </w:r>
          </w:p>
          <w:p>
            <w:pPr>
              <w:pStyle w:val="ListParagraph"/>
              <w:numPr>
                <w:ilvl w:val="0"/>
                <w:numId w:val="26"/>
              </w:numPr>
              <w:tabs>
                <w:tab w:pos="196" w:val="left" w:leader="none"/>
              </w:tabs>
              <w:spacing w:line="240" w:lineRule="auto" w:before="27" w:after="0"/>
              <w:ind w:left="195" w:right="0" w:hanging="9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Gemstones: NGN 10,000 per mineral; and</w:t>
            </w:r>
          </w:p>
          <w:p>
            <w:pPr>
              <w:pStyle w:val="ListParagraph"/>
              <w:numPr>
                <w:ilvl w:val="0"/>
                <w:numId w:val="26"/>
              </w:numPr>
              <w:tabs>
                <w:tab w:pos="196" w:val="left" w:leader="none"/>
              </w:tabs>
              <w:spacing w:line="240" w:lineRule="auto" w:before="28" w:after="0"/>
              <w:ind w:left="195" w:right="0" w:hanging="9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Precious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metals: NGN </w:t>
            </w:r>
            <w:r>
              <w:rPr>
                <w:rFonts w:ascii="Times New Roman"/>
                <w:spacing w:val="-2"/>
                <w:sz w:val="16"/>
              </w:rPr>
              <w:t>5,000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lump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sum.</w:t>
            </w:r>
          </w:p>
        </w:tc>
      </w:tr>
      <w:tr>
        <w:trPr>
          <w:trHeight w:val="646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3.6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3"/>
              <w:ind w:left="102" w:right="17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Registration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accredited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agents</w:t>
            </w:r>
            <w:r>
              <w:rPr>
                <w:rFonts w:ascii="Times New Roman"/>
                <w:sz w:val="16"/>
              </w:rPr>
              <w:t> 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movement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3"/>
              <w:ind w:left="102" w:right="64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Schedule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1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-1"/>
                <w:sz w:val="16"/>
              </w:rPr>
              <w:t> Mining Regulations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recommends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NGN</w:t>
            </w:r>
            <w:r>
              <w:rPr>
                <w:rFonts w:ascii="Times New Roman"/>
                <w:spacing w:val="-1"/>
                <w:sz w:val="16"/>
              </w:rPr>
              <w:t> 10,000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for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companies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that want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-1"/>
                <w:sz w:val="16"/>
              </w:rPr>
              <w:t> engage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in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pacing w:val="-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transportation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minerals.</w:t>
            </w:r>
          </w:p>
        </w:tc>
      </w:tr>
      <w:tr>
        <w:trPr>
          <w:trHeight w:val="646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3.7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1"/>
              <w:ind w:left="102" w:right="76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Permit to import</w:t>
            </w:r>
            <w:r>
              <w:rPr>
                <w:rFonts w:ascii="Times New Roman"/>
                <w:spacing w:val="2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explosives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1"/>
              <w:ind w:left="102" w:right="439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-1"/>
                <w:sz w:val="16"/>
              </w:rPr>
              <w:t> payment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NGN </w:t>
            </w:r>
            <w:r>
              <w:rPr>
                <w:rFonts w:ascii="Times New Roman"/>
                <w:spacing w:val="-2"/>
                <w:sz w:val="16"/>
              </w:rPr>
              <w:t>100,000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permission to import high power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explosives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used in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mining</w:t>
            </w:r>
            <w:r>
              <w:rPr>
                <w:rFonts w:ascii="Times New Roman"/>
                <w:spacing w:val="6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activities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 line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with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recommendation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Schedule </w:t>
            </w:r>
            <w:r>
              <w:rPr>
                <w:rFonts w:ascii="Times New Roman"/>
                <w:sz w:val="16"/>
              </w:rPr>
              <w:t>1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 and Mining Regulations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2011.</w:t>
            </w:r>
          </w:p>
        </w:tc>
      </w:tr>
      <w:tr>
        <w:trPr>
          <w:trHeight w:val="221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3.8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Blasting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certificates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-1"/>
                <w:sz w:val="16"/>
              </w:rPr>
              <w:t> payment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NGN 10,000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due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permit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-1"/>
                <w:sz w:val="16"/>
              </w:rPr>
              <w:t> carry out blasting for </w:t>
            </w:r>
            <w:r>
              <w:rPr>
                <w:rFonts w:ascii="Times New Roman"/>
                <w:spacing w:val="-2"/>
                <w:sz w:val="16"/>
              </w:rPr>
              <w:t>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activities.</w:t>
            </w:r>
          </w:p>
        </w:tc>
      </w:tr>
      <w:tr>
        <w:trPr>
          <w:trHeight w:val="432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3.9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1"/>
              <w:ind w:left="102" w:right="3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Licence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manufacture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explosives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1"/>
              <w:ind w:left="102" w:right="14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-1"/>
                <w:sz w:val="16"/>
              </w:rPr>
              <w:t> payment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NGN </w:t>
            </w:r>
            <w:r>
              <w:rPr>
                <w:rFonts w:ascii="Times New Roman"/>
                <w:spacing w:val="-2"/>
                <w:sz w:val="16"/>
              </w:rPr>
              <w:t>500,000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 </w:t>
            </w:r>
            <w:r>
              <w:rPr>
                <w:rFonts w:ascii="Times New Roman"/>
                <w:spacing w:val="-2"/>
                <w:sz w:val="16"/>
              </w:rPr>
              <w:t>made </w:t>
            </w:r>
            <w:r>
              <w:rPr>
                <w:rFonts w:ascii="Times New Roman"/>
                <w:sz w:val="16"/>
              </w:rPr>
              <w:t>by</w:t>
            </w:r>
            <w:r>
              <w:rPr>
                <w:rFonts w:ascii="Times New Roman"/>
                <w:spacing w:val="-1"/>
                <w:sz w:val="16"/>
              </w:rPr>
              <w:t> prospective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manufacturers</w:t>
            </w:r>
            <w:r>
              <w:rPr>
                <w:rFonts w:ascii="Times New Roman"/>
                <w:sz w:val="16"/>
              </w:rPr>
              <w:t> 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explosives, used </w:t>
            </w:r>
            <w:r>
              <w:rPr>
                <w:rFonts w:ascii="Times New Roman"/>
                <w:sz w:val="16"/>
              </w:rPr>
              <w:t>in</w:t>
            </w:r>
            <w:r>
              <w:rPr>
                <w:rFonts w:ascii="Times New Roman"/>
                <w:spacing w:val="-1"/>
                <w:sz w:val="16"/>
              </w:rPr>
              <w:t> mining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activities.</w:t>
            </w:r>
          </w:p>
        </w:tc>
      </w:tr>
      <w:tr>
        <w:trPr>
          <w:trHeight w:val="434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3.10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Permit to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erect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magazine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3"/>
              <w:ind w:left="102" w:right="13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-1"/>
                <w:sz w:val="16"/>
              </w:rPr>
              <w:t> payment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NGN 50,000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due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license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-1"/>
                <w:sz w:val="16"/>
              </w:rPr>
              <w:t> erect magazine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storage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explosives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used</w:t>
            </w:r>
            <w:r>
              <w:rPr>
                <w:rFonts w:ascii="Times New Roman"/>
                <w:spacing w:val="3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in</w:t>
            </w:r>
            <w:r>
              <w:rPr>
                <w:rFonts w:ascii="Times New Roman"/>
                <w:spacing w:val="-1"/>
                <w:sz w:val="16"/>
              </w:rPr>
              <w:t> 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activities.</w:t>
            </w:r>
          </w:p>
        </w:tc>
      </w:tr>
      <w:tr>
        <w:trPr>
          <w:trHeight w:val="221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3.11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Permit to buy explosives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-1"/>
                <w:sz w:val="16"/>
              </w:rPr>
              <w:t> payment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NGN 10,000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due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 operate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explosive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store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for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mining</w:t>
            </w:r>
            <w:r>
              <w:rPr>
                <w:rFonts w:ascii="Times New Roman"/>
                <w:spacing w:val="-1"/>
                <w:sz w:val="16"/>
              </w:rPr>
              <w:t> purpose.</w:t>
            </w:r>
          </w:p>
        </w:tc>
      </w:tr>
      <w:tr>
        <w:trPr>
          <w:trHeight w:val="434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3.12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Licence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sell explosives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8" w:lineRule="auto" w:before="1"/>
              <w:ind w:left="102" w:right="10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-1"/>
                <w:sz w:val="16"/>
              </w:rPr>
              <w:t> payment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NGN 50,000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due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when applying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license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-1"/>
                <w:sz w:val="16"/>
              </w:rPr>
              <w:t> trade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 explosives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used </w:t>
            </w:r>
            <w:r>
              <w:rPr>
                <w:rFonts w:ascii="Times New Roman"/>
                <w:sz w:val="16"/>
              </w:rPr>
              <w:t>in</w:t>
            </w:r>
            <w:r>
              <w:rPr>
                <w:rFonts w:ascii="Times New Roman"/>
                <w:spacing w:val="-1"/>
                <w:sz w:val="16"/>
              </w:rPr>
              <w:t> mining</w:t>
            </w:r>
            <w:r>
              <w:rPr>
                <w:rFonts w:ascii="Times New Roman"/>
                <w:spacing w:val="2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activities.</w:t>
            </w:r>
          </w:p>
        </w:tc>
      </w:tr>
      <w:tr>
        <w:trPr>
          <w:trHeight w:val="644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3.13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Permit to </w:t>
            </w:r>
            <w:r>
              <w:rPr>
                <w:rFonts w:ascii="Times New Roman"/>
                <w:sz w:val="16"/>
              </w:rPr>
              <w:t>use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ANFO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1"/>
              <w:ind w:left="102" w:right="181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-1"/>
                <w:sz w:val="16"/>
              </w:rPr>
              <w:t> payment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NGN 20,000 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permit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-1"/>
                <w:sz w:val="16"/>
              </w:rPr>
              <w:t> use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Ammonium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Nitrate/Fuel Oil (ANFO) explosives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</w:t>
            </w:r>
            <w:r>
              <w:rPr>
                <w:rFonts w:ascii="Times New Roman"/>
                <w:spacing w:val="4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 activities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payment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NGN</w:t>
            </w:r>
            <w:r>
              <w:rPr>
                <w:rFonts w:ascii="Times New Roman"/>
                <w:spacing w:val="-1"/>
                <w:sz w:val="16"/>
              </w:rPr>
              <w:t> 20,000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license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mix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ammonium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nitrate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or</w:t>
            </w:r>
            <w:r>
              <w:rPr>
                <w:rFonts w:ascii="Times New Roman"/>
                <w:spacing w:val="-1"/>
                <w:sz w:val="16"/>
              </w:rPr>
              <w:t> fuel oil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 the</w:t>
            </w:r>
            <w:r>
              <w:rPr>
                <w:rFonts w:ascii="Times New Roman"/>
                <w:spacing w:val="-2"/>
                <w:sz w:val="16"/>
              </w:rPr>
              <w:t> production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explosives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used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in</w:t>
            </w:r>
            <w:r>
              <w:rPr>
                <w:rFonts w:ascii="Times New Roman"/>
                <w:spacing w:val="-1"/>
                <w:sz w:val="16"/>
              </w:rPr>
              <w:t> 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activities</w:t>
            </w:r>
          </w:p>
        </w:tc>
      </w:tr>
      <w:tr>
        <w:trPr>
          <w:trHeight w:val="223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3.14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Explosives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magazine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This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license,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which</w:t>
            </w:r>
            <w:r>
              <w:rPr>
                <w:rFonts w:ascii="Times New Roman"/>
                <w:spacing w:val="-1"/>
                <w:sz w:val="16"/>
              </w:rPr>
              <w:t> enables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use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magazine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storage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explosives.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 application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pgSz w:w="11910" w:h="16840"/>
          <w:pgMar w:header="0" w:footer="1010" w:top="1340" w:bottom="1200" w:left="1340" w:right="13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74528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6"/>
        <w:gridCol w:w="1940"/>
        <w:gridCol w:w="6476"/>
      </w:tblGrid>
      <w:tr>
        <w:trPr>
          <w:trHeight w:val="221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/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licence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NGN 10,000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payable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on application.</w:t>
            </w:r>
          </w:p>
        </w:tc>
      </w:tr>
      <w:tr>
        <w:trPr>
          <w:trHeight w:val="250" w:hRule="exact"/>
        </w:trPr>
        <w:tc>
          <w:tcPr>
            <w:tcW w:w="8932" w:type="dxa"/>
            <w:gridSpan w:val="3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  <w:shd w:val="clear" w:color="auto" w:fill="92D050"/>
          </w:tcPr>
          <w:p>
            <w:pPr>
              <w:pStyle w:val="TableParagraph"/>
              <w:tabs>
                <w:tab w:pos="598" w:val="left" w:leader="none"/>
              </w:tabs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FFFFFF"/>
                <w:sz w:val="18"/>
              </w:rPr>
              <w:t>4.0</w:t>
              <w:tab/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Nigeria Custom</w:t>
            </w:r>
            <w:r>
              <w:rPr>
                <w:rFonts w:ascii="Times New Roman"/>
                <w:b/>
                <w:color w:val="FFFFFF"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Service (NCS)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432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4.1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Excise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Duties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1"/>
              <w:ind w:left="102" w:right="11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These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are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duties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paid to the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customs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on goods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exported out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country.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duties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payable</w:t>
            </w:r>
            <w:r>
              <w:rPr>
                <w:rFonts w:ascii="Times New Roman"/>
                <w:spacing w:val="3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depends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on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class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pacing w:val="-2"/>
                <w:sz w:val="16"/>
              </w:rPr>
              <w:t> goods</w:t>
            </w:r>
            <w:r>
              <w:rPr>
                <w:rFonts w:ascii="Times New Roman"/>
                <w:sz w:val="16"/>
              </w:rPr>
              <w:t> as </w:t>
            </w:r>
            <w:r>
              <w:rPr>
                <w:rFonts w:ascii="Times New Roman"/>
                <w:spacing w:val="-1"/>
                <w:sz w:val="16"/>
              </w:rPr>
              <w:t>published in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official government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gazette.</w:t>
            </w:r>
          </w:p>
        </w:tc>
      </w:tr>
      <w:tr>
        <w:trPr>
          <w:trHeight w:val="434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4.2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Import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Duties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1"/>
              <w:ind w:left="102" w:right="22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These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are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duties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paid to the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customs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on goods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imported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into 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country.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duties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payable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depend on 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class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goods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as </w:t>
            </w:r>
            <w:r>
              <w:rPr>
                <w:rFonts w:ascii="Times New Roman"/>
                <w:spacing w:val="-1"/>
                <w:sz w:val="16"/>
              </w:rPr>
              <w:t>published in 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official government gazette.</w:t>
            </w:r>
          </w:p>
        </w:tc>
      </w:tr>
      <w:tr>
        <w:trPr>
          <w:trHeight w:val="432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4.3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1"/>
              <w:ind w:left="102" w:right="18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Pre-shipment/Destination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Fees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This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depends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on 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class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goods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as</w:t>
            </w:r>
            <w:r>
              <w:rPr>
                <w:rFonts w:ascii="Times New Roman"/>
                <w:spacing w:val="3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published in 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official government gazette</w:t>
            </w:r>
          </w:p>
        </w:tc>
      </w:tr>
      <w:tr>
        <w:trPr>
          <w:trHeight w:val="247" w:hRule="exact"/>
        </w:trPr>
        <w:tc>
          <w:tcPr>
            <w:tcW w:w="8932" w:type="dxa"/>
            <w:gridSpan w:val="3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  <w:shd w:val="clear" w:color="auto" w:fill="92D05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FFFFFF"/>
                <w:sz w:val="18"/>
              </w:rPr>
              <w:t>5.0  </w:t>
            </w:r>
            <w:r>
              <w:rPr>
                <w:rFonts w:ascii="Times New Roman"/>
                <w:b/>
                <w:color w:val="FFFFFF"/>
                <w:spacing w:val="45"/>
                <w:sz w:val="18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Federal</w:t>
            </w:r>
            <w:r>
              <w:rPr>
                <w:rFonts w:ascii="Times New Roman"/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Ministry</w:t>
            </w:r>
            <w:r>
              <w:rPr>
                <w:rFonts w:ascii="Times New Roman"/>
                <w:b/>
                <w:color w:val="FFFFFF"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color w:val="FFFFFF"/>
                <w:sz w:val="18"/>
              </w:rPr>
              <w:t>of</w:t>
            </w:r>
            <w:r>
              <w:rPr>
                <w:rFonts w:ascii="Times New Roman"/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Environment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646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5.1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3"/>
              <w:ind w:left="102" w:right="42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Registration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environmental impact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analysis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This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governed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by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pacing w:val="-2"/>
                <w:sz w:val="16"/>
              </w:rPr>
              <w:t> EIA</w:t>
            </w:r>
            <w:r>
              <w:rPr>
                <w:rFonts w:ascii="Times New Roman"/>
                <w:spacing w:val="-1"/>
                <w:sz w:val="16"/>
              </w:rPr>
              <w:t> Act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No.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86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1992.</w:t>
            </w:r>
          </w:p>
        </w:tc>
      </w:tr>
      <w:tr>
        <w:trPr>
          <w:trHeight w:val="247" w:hRule="exact"/>
        </w:trPr>
        <w:tc>
          <w:tcPr>
            <w:tcW w:w="8932" w:type="dxa"/>
            <w:gridSpan w:val="3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  <w:shd w:val="clear" w:color="auto" w:fill="92D050"/>
          </w:tcPr>
          <w:p>
            <w:pPr>
              <w:pStyle w:val="TableParagraph"/>
              <w:tabs>
                <w:tab w:pos="597" w:val="left" w:leader="none"/>
              </w:tabs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FFFFFF"/>
                <w:sz w:val="18"/>
              </w:rPr>
              <w:t>6.0</w:t>
              <w:tab/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Nigeria Geological</w:t>
            </w:r>
            <w:r>
              <w:rPr>
                <w:rFonts w:ascii="Times New Roman"/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Survey</w:t>
            </w:r>
            <w:r>
              <w:rPr>
                <w:rFonts w:ascii="Times New Roman"/>
                <w:b/>
                <w:color w:val="FFFFFF"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Agency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434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6.1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3"/>
              <w:ind w:left="102" w:right="61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Mineral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separation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services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3"/>
              <w:ind w:left="102" w:right="25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This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involves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cleaning and separation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minerals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 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laboratory after</w:t>
            </w:r>
            <w:r>
              <w:rPr>
                <w:rFonts w:ascii="Times New Roman"/>
                <w:spacing w:val="-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extraction from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3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earth.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 type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 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quantity determines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rate.</w:t>
            </w:r>
          </w:p>
        </w:tc>
      </w:tr>
      <w:tr>
        <w:trPr>
          <w:trHeight w:val="433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6.2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Mineral analysis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1"/>
              <w:ind w:left="102" w:right="2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This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process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involves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identifying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mineral</w:t>
            </w:r>
            <w:r>
              <w:rPr>
                <w:rFonts w:ascii="Times New Roman"/>
                <w:spacing w:val="-1"/>
                <w:sz w:val="16"/>
              </w:rPr>
              <w:t> type,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quality and components.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The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based </w:t>
            </w:r>
            <w:r>
              <w:rPr>
                <w:rFonts w:ascii="Times New Roman"/>
                <w:sz w:val="16"/>
              </w:rPr>
              <w:t>on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pacing w:val="3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which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being analysed.</w:t>
            </w:r>
          </w:p>
        </w:tc>
      </w:tr>
      <w:tr>
        <w:trPr>
          <w:trHeight w:val="434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6.3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Consultancy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fees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3"/>
              <w:ind w:left="102" w:right="19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agency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renders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several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consultancy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services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 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concerns,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prospective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pacing w:val="2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public.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fees</w:t>
            </w:r>
            <w:r>
              <w:rPr>
                <w:rFonts w:ascii="Times New Roman"/>
                <w:spacing w:val="-2"/>
                <w:sz w:val="16"/>
              </w:rPr>
              <w:t> charged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by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agency vary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-1"/>
                <w:sz w:val="16"/>
              </w:rPr>
              <w:t> depends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on 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type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service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rendered.</w:t>
            </w:r>
          </w:p>
        </w:tc>
      </w:tr>
      <w:tr>
        <w:trPr>
          <w:trHeight w:val="221" w:hRule="exact"/>
        </w:trPr>
        <w:tc>
          <w:tcPr>
            <w:tcW w:w="8932" w:type="dxa"/>
            <w:gridSpan w:val="3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  <w:shd w:val="clear" w:color="auto" w:fill="92D050"/>
          </w:tcPr>
          <w:p>
            <w:pPr>
              <w:pStyle w:val="TableParagraph"/>
              <w:tabs>
                <w:tab w:pos="543" w:val="left" w:leader="none"/>
              </w:tabs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7.0</w:t>
              <w:tab/>
              <w:t>State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Board</w:t>
            </w:r>
            <w:r>
              <w:rPr>
                <w:rFonts w:ascii="Times New Roman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of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 Internal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Revenue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646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7.1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8" w:lineRule="auto" w:before="1"/>
              <w:ind w:left="102" w:right="49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Annual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surface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rents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(Grounds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Rents)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6" w:lineRule="auto" w:before="1"/>
              <w:ind w:left="102" w:right="15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This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levy paid to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mining</w:t>
            </w:r>
            <w:r>
              <w:rPr>
                <w:rFonts w:ascii="Times New Roman"/>
                <w:spacing w:val="-1"/>
                <w:sz w:val="16"/>
              </w:rPr>
              <w:t> companies</w:t>
            </w:r>
            <w:r>
              <w:rPr>
                <w:rFonts w:ascii="Times New Roman"/>
                <w:sz w:val="16"/>
              </w:rPr>
              <w:t> 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reclamation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mines.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Section </w:t>
            </w:r>
            <w:r>
              <w:rPr>
                <w:rFonts w:ascii="Times New Roman"/>
                <w:spacing w:val="-2"/>
                <w:sz w:val="16"/>
              </w:rPr>
              <w:t>100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(1)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</w:t>
            </w:r>
            <w:r>
              <w:rPr>
                <w:rFonts w:ascii="Times New Roman"/>
                <w:spacing w:val="5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 Mining Regulations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Act,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2011,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enable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rent.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States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where 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are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located determine</w:t>
            </w:r>
            <w:r>
              <w:rPr>
                <w:rFonts w:ascii="Times New Roman"/>
                <w:spacing w:val="3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rates.</w:t>
            </w:r>
          </w:p>
        </w:tc>
      </w:tr>
      <w:tr>
        <w:trPr>
          <w:trHeight w:val="2549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7.2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Pay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You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Earn (PAYE)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6" w:lineRule="auto" w:before="1"/>
              <w:ind w:left="102" w:right="4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This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 paid </w:t>
            </w:r>
            <w:r>
              <w:rPr>
                <w:rFonts w:ascii="Times New Roman"/>
                <w:sz w:val="16"/>
              </w:rPr>
              <w:t>on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earned income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every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taxable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individual resident in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state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as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imposed by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Section </w:t>
            </w:r>
            <w:r>
              <w:rPr>
                <w:rFonts w:ascii="Times New Roman"/>
                <w:sz w:val="16"/>
              </w:rPr>
              <w:t>1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Personal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Income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Act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No. 104</w:t>
            </w:r>
            <w:r>
              <w:rPr>
                <w:rFonts w:ascii="Times New Roman"/>
                <w:spacing w:val="-1"/>
                <w:sz w:val="16"/>
              </w:rPr>
              <w:t> 1993.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It</w:t>
            </w:r>
            <w:r>
              <w:rPr>
                <w:rFonts w:ascii="Times New Roman"/>
                <w:spacing w:val="-1"/>
                <w:sz w:val="16"/>
              </w:rPr>
              <w:t> provides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consolidated</w:t>
            </w:r>
            <w:r>
              <w:rPr>
                <w:rFonts w:ascii="Times New Roman"/>
                <w:spacing w:val="7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relief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N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200,000</w:t>
            </w:r>
            <w:r>
              <w:rPr>
                <w:rFonts w:ascii="Times New Roman"/>
                <w:spacing w:val="-1"/>
                <w:sz w:val="16"/>
              </w:rPr>
              <w:t> plus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20%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gross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income, subject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-1"/>
                <w:sz w:val="16"/>
              </w:rPr>
              <w:t> minimum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1%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of gross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income,</w:t>
            </w:r>
            <w:r>
              <w:rPr>
                <w:rFonts w:ascii="Times New Roman"/>
                <w:spacing w:val="5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whichever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higher.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based </w:t>
            </w:r>
            <w:r>
              <w:rPr>
                <w:rFonts w:ascii="Times New Roman"/>
                <w:sz w:val="16"/>
              </w:rPr>
              <w:t>on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graduated tax table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set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out</w:t>
            </w:r>
            <w:r>
              <w:rPr>
                <w:rFonts w:ascii="Times New Roman"/>
                <w:spacing w:val="-1"/>
                <w:sz w:val="16"/>
              </w:rPr>
              <w:t> below: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 </w:t>
            </w:r>
            <w:r>
              <w:rPr>
                <w:rFonts w:ascii="Times New Roman"/>
                <w:spacing w:val="-1"/>
                <w:sz w:val="16"/>
              </w:rPr>
              <w:t>First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300,000 at </w:t>
            </w:r>
            <w:r>
              <w:rPr>
                <w:rFonts w:ascii="Times New Roman"/>
                <w:sz w:val="16"/>
              </w:rPr>
              <w:t>7%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Next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NGN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300,000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at 11%;</w:t>
            </w:r>
          </w:p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 </w:t>
            </w:r>
            <w:r>
              <w:rPr>
                <w:rFonts w:ascii="Times New Roman"/>
                <w:spacing w:val="-1"/>
                <w:sz w:val="16"/>
              </w:rPr>
              <w:t>Next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 </w:t>
            </w:r>
            <w:r>
              <w:rPr>
                <w:rFonts w:ascii="Times New Roman"/>
                <w:spacing w:val="-2"/>
                <w:sz w:val="16"/>
              </w:rPr>
              <w:t>500,000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at</w:t>
            </w:r>
            <w:r>
              <w:rPr>
                <w:rFonts w:ascii="Times New Roman"/>
                <w:spacing w:val="-1"/>
                <w:sz w:val="16"/>
              </w:rPr>
              <w:t> 15%;</w:t>
            </w:r>
          </w:p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 </w:t>
            </w:r>
            <w:r>
              <w:rPr>
                <w:rFonts w:ascii="Times New Roman"/>
                <w:spacing w:val="-1"/>
                <w:sz w:val="16"/>
              </w:rPr>
              <w:t>Next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 </w:t>
            </w:r>
            <w:r>
              <w:rPr>
                <w:rFonts w:ascii="Times New Roman"/>
                <w:spacing w:val="-2"/>
                <w:sz w:val="16"/>
              </w:rPr>
              <w:t>500,000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at</w:t>
            </w:r>
            <w:r>
              <w:rPr>
                <w:rFonts w:ascii="Times New Roman"/>
                <w:spacing w:val="-1"/>
                <w:sz w:val="16"/>
              </w:rPr>
              <w:t> 19%;</w:t>
            </w:r>
          </w:p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 </w:t>
            </w:r>
            <w:r>
              <w:rPr>
                <w:rFonts w:ascii="Times New Roman"/>
                <w:spacing w:val="-1"/>
                <w:sz w:val="16"/>
              </w:rPr>
              <w:t>Next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 </w:t>
            </w:r>
            <w:r>
              <w:rPr>
                <w:rFonts w:ascii="Times New Roman"/>
                <w:spacing w:val="-2"/>
                <w:sz w:val="16"/>
              </w:rPr>
              <w:t>1,600,000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at</w:t>
            </w:r>
            <w:r>
              <w:rPr>
                <w:rFonts w:ascii="Times New Roman"/>
                <w:spacing w:val="-1"/>
                <w:sz w:val="16"/>
              </w:rPr>
              <w:t> 21%; and</w:t>
            </w:r>
          </w:p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 </w:t>
            </w:r>
            <w:r>
              <w:rPr>
                <w:rFonts w:ascii="Times New Roman"/>
                <w:spacing w:val="-1"/>
                <w:sz w:val="16"/>
              </w:rPr>
              <w:t>Above NGN 3,200,00 </w:t>
            </w:r>
            <w:r>
              <w:rPr>
                <w:rFonts w:ascii="Times New Roman"/>
                <w:sz w:val="16"/>
              </w:rPr>
              <w:t>at</w:t>
            </w:r>
            <w:r>
              <w:rPr>
                <w:rFonts w:ascii="Times New Roman"/>
                <w:spacing w:val="-1"/>
                <w:sz w:val="16"/>
              </w:rPr>
              <w:t> 24%.</w:t>
            </w:r>
          </w:p>
          <w:p>
            <w:pPr>
              <w:pStyle w:val="TableParagraph"/>
              <w:spacing w:line="276" w:lineRule="auto" w:before="27"/>
              <w:ind w:left="102" w:right="14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Every employer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expected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file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return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all</w:t>
            </w:r>
            <w:r>
              <w:rPr>
                <w:rFonts w:ascii="Times New Roman"/>
                <w:spacing w:val="-1"/>
                <w:sz w:val="16"/>
              </w:rPr>
              <w:t> emoluments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paid to their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employee</w:t>
            </w:r>
            <w:r>
              <w:rPr>
                <w:rFonts w:ascii="Times New Roman"/>
                <w:spacing w:val="-2"/>
                <w:sz w:val="16"/>
              </w:rPr>
              <w:t> not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later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pacing w:val="-1"/>
                <w:sz w:val="16"/>
              </w:rPr>
              <w:t>than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31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January. In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addition,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returns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respect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current </w:t>
            </w:r>
            <w:r>
              <w:rPr>
                <w:rFonts w:ascii="Times New Roman"/>
                <w:sz w:val="16"/>
              </w:rPr>
              <w:t>year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must </w:t>
            </w:r>
            <w:r>
              <w:rPr>
                <w:rFonts w:ascii="Times New Roman"/>
                <w:sz w:val="16"/>
              </w:rPr>
              <w:t>be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filed within 90 days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fiscal year.</w:t>
            </w:r>
          </w:p>
        </w:tc>
      </w:tr>
      <w:tr>
        <w:trPr>
          <w:trHeight w:val="646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7.3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Business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Premises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1"/>
              <w:ind w:left="102" w:right="28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This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levy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imposed on entities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carrying on business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Nigeria.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levy however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varies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from</w:t>
            </w:r>
            <w:r>
              <w:rPr>
                <w:rFonts w:ascii="Times New Roman"/>
                <w:spacing w:val="2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state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-1"/>
                <w:sz w:val="16"/>
              </w:rPr>
              <w:t> state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within 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federation and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determined by business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location.</w:t>
            </w:r>
          </w:p>
        </w:tc>
      </w:tr>
      <w:tr>
        <w:trPr>
          <w:trHeight w:val="3606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7.4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Withholding Tax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1"/>
              <w:ind w:left="102" w:right="102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Withholding</w:t>
            </w:r>
            <w:r>
              <w:rPr>
                <w:rFonts w:ascii="Times New Roman"/>
                <w:spacing w:val="2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</w:t>
            </w:r>
            <w:r>
              <w:rPr>
                <w:rFonts w:ascii="Times New Roman"/>
                <w:spacing w:val="2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according</w:t>
            </w:r>
            <w:r>
              <w:rPr>
                <w:rFonts w:ascii="Times New Roman"/>
                <w:spacing w:val="2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</w:t>
            </w:r>
            <w:r>
              <w:rPr>
                <w:rFonts w:ascii="Times New Roman"/>
                <w:spacing w:val="30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Section</w:t>
            </w:r>
            <w:r>
              <w:rPr>
                <w:rFonts w:ascii="Times New Roman"/>
                <w:spacing w:val="2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81,</w:t>
            </w:r>
            <w:r>
              <w:rPr>
                <w:rFonts w:ascii="Times New Roman"/>
                <w:spacing w:val="3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Companies</w:t>
            </w:r>
            <w:r>
              <w:rPr>
                <w:rFonts w:ascii="Times New Roman"/>
                <w:spacing w:val="2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Income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</w:t>
            </w:r>
            <w:r>
              <w:rPr>
                <w:rFonts w:ascii="Times New Roman"/>
                <w:spacing w:val="2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Act</w:t>
            </w:r>
            <w:r>
              <w:rPr>
                <w:rFonts w:ascii="Times New Roman"/>
                <w:spacing w:val="3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represents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</w:t>
            </w:r>
            <w:r>
              <w:rPr>
                <w:rFonts w:ascii="Times New Roman"/>
                <w:spacing w:val="2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advance</w:t>
            </w:r>
            <w:r>
              <w:rPr>
                <w:rFonts w:ascii="Times New Roman"/>
                <w:spacing w:val="2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payment</w:t>
            </w:r>
            <w:r>
              <w:rPr>
                <w:rFonts w:ascii="Times New Roman"/>
                <w:spacing w:val="30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3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income</w:t>
            </w:r>
            <w:r>
              <w:rPr>
                <w:rFonts w:ascii="Times New Roman"/>
                <w:spacing w:val="2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tax.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It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represents</w:t>
            </w:r>
            <w:r>
              <w:rPr>
                <w:rFonts w:ascii="Times New Roman"/>
                <w:spacing w:val="3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payment</w:t>
            </w:r>
            <w:r>
              <w:rPr>
                <w:rFonts w:ascii="Times New Roman"/>
                <w:spacing w:val="3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on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account</w:t>
            </w:r>
            <w:r>
              <w:rPr>
                <w:rFonts w:ascii="Times New Roman"/>
                <w:spacing w:val="30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3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2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ultimate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</w:t>
            </w:r>
            <w:r>
              <w:rPr>
                <w:rFonts w:ascii="Times New Roman"/>
                <w:spacing w:val="3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liability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2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an</w:t>
            </w:r>
            <w:r>
              <w:rPr>
                <w:rFonts w:ascii="Times New Roman"/>
                <w:spacing w:val="2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individual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which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paid to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state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government</w:t>
            </w:r>
            <w:r>
              <w:rPr>
                <w:rFonts w:ascii="Times New Roman"/>
                <w:sz w:val="16"/>
              </w:rPr>
              <w:t> in</w:t>
            </w:r>
            <w:r>
              <w:rPr>
                <w:rFonts w:ascii="Times New Roman"/>
                <w:spacing w:val="-1"/>
                <w:sz w:val="16"/>
              </w:rPr>
              <w:t> which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 individual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domiciled.</w:t>
            </w:r>
          </w:p>
          <w:p>
            <w:pPr>
              <w:pStyle w:val="TableParagraph"/>
              <w:spacing w:line="240" w:lineRule="auto" w:before="1"/>
              <w:ind w:left="102" w:right="0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Withholding taxes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are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deducted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at</w:t>
            </w:r>
            <w:r>
              <w:rPr>
                <w:rFonts w:ascii="Times New Roman"/>
                <w:spacing w:val="-1"/>
                <w:sz w:val="16"/>
              </w:rPr>
              <w:t> source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on</w:t>
            </w:r>
            <w:r>
              <w:rPr>
                <w:rFonts w:ascii="Times New Roman"/>
                <w:spacing w:val="-1"/>
                <w:sz w:val="16"/>
              </w:rPr>
              <w:t> the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following</w:t>
            </w:r>
            <w:r>
              <w:rPr>
                <w:rFonts w:ascii="Times New Roman"/>
                <w:spacing w:val="-1"/>
                <w:sz w:val="16"/>
              </w:rPr>
              <w:t> listed transactions:</w:t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196" w:val="left" w:leader="none"/>
              </w:tabs>
              <w:spacing w:line="240" w:lineRule="auto" w:before="27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Dividends-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10%</w:t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196" w:val="left" w:leader="none"/>
              </w:tabs>
              <w:spacing w:line="240" w:lineRule="auto" w:before="29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Management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fees-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5%</w:t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196" w:val="left" w:leader="none"/>
              </w:tabs>
              <w:spacing w:line="240" w:lineRule="auto" w:before="27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Bond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interest,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royalties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-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5%</w:t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196" w:val="left" w:leader="none"/>
              </w:tabs>
              <w:spacing w:line="240" w:lineRule="auto" w:before="28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Other interests </w:t>
            </w:r>
            <w:r>
              <w:rPr>
                <w:rFonts w:ascii="Times New Roman"/>
                <w:sz w:val="16"/>
              </w:rPr>
              <w:t>-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10%</w:t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196" w:val="left" w:leader="none"/>
              </w:tabs>
              <w:spacing w:line="240" w:lineRule="auto" w:before="27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Rent </w:t>
            </w:r>
            <w:r>
              <w:rPr>
                <w:rFonts w:ascii="Times New Roman"/>
                <w:sz w:val="16"/>
              </w:rPr>
              <w:t>- </w:t>
            </w:r>
            <w:r>
              <w:rPr>
                <w:rFonts w:ascii="Times New Roman"/>
                <w:spacing w:val="-1"/>
                <w:sz w:val="16"/>
              </w:rPr>
              <w:t>10%</w:t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196" w:val="left" w:leader="none"/>
              </w:tabs>
              <w:spacing w:line="240" w:lineRule="auto" w:before="27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Royalties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10%</w:t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196" w:val="left" w:leader="none"/>
              </w:tabs>
              <w:spacing w:line="240" w:lineRule="auto" w:before="27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Consultancy and technical</w:t>
            </w:r>
            <w:r>
              <w:rPr>
                <w:rFonts w:ascii="Times New Roman" w:hAnsi="Times New Roman" w:cs="Times New Roman" w:eastAsia="Times New Roman"/>
                <w:spacing w:val="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service</w:t>
            </w:r>
            <w:r>
              <w:rPr>
                <w:rFonts w:ascii="Times New Roman" w:hAnsi="Times New Roman" w:cs="Times New Roman" w:eastAsia="Times New Roman"/>
                <w:spacing w:val="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fees</w:t>
            </w:r>
            <w:r>
              <w:rPr>
                <w:rFonts w:ascii="Times New Roman" w:hAnsi="Times New Roman" w:cs="Times New Roman" w:eastAsia="Times New Roman"/>
                <w:spacing w:val="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5%</w:t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196" w:val="left" w:leader="none"/>
              </w:tabs>
              <w:spacing w:line="240" w:lineRule="auto" w:before="29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Commission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-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5%</w:t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196" w:val="left" w:leader="none"/>
              </w:tabs>
              <w:spacing w:line="240" w:lineRule="auto" w:before="27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Construction</w:t>
            </w:r>
            <w:r>
              <w:rPr>
                <w:rFonts w:ascii="Times New Roman" w:hAnsi="Times New Roman" w:cs="Times New Roman" w:eastAsia="Times New Roman"/>
                <w:spacing w:val="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contracts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5%</w:t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196" w:val="left" w:leader="none"/>
              </w:tabs>
              <w:spacing w:line="240" w:lineRule="auto" w:before="27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Income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from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all</w:t>
            </w:r>
            <w:r>
              <w:rPr>
                <w:rFonts w:ascii="Times New Roman" w:hAnsi="Times New Roman" w:cs="Times New Roman" w:eastAsia="Times New Roman"/>
                <w:spacing w:val="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aspects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building</w:t>
            </w:r>
            <w:r>
              <w:rPr>
                <w:rFonts w:ascii="Times New Roman" w:hAnsi="Times New Roman" w:cs="Times New Roman" w:eastAsia="Times New Roman"/>
                <w:spacing w:val="-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and other</w:t>
            </w:r>
            <w:r>
              <w:rPr>
                <w:rFonts w:ascii="Times New Roman" w:hAnsi="Times New Roman" w:cs="Times New Roman" w:eastAsia="Times New Roman"/>
                <w:spacing w:val="-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civil</w:t>
            </w:r>
            <w:r>
              <w:rPr>
                <w:rFonts w:ascii="Times New Roman" w:hAnsi="Times New Roman" w:cs="Times New Roman" w:eastAsia="Times New Roman"/>
                <w:spacing w:val="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works</w:t>
            </w:r>
            <w:r>
              <w:rPr>
                <w:rFonts w:ascii="Times New Roman" w:hAnsi="Times New Roman" w:cs="Times New Roman" w:eastAsia="Times New Roman"/>
                <w:spacing w:val="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5%</w:t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196" w:val="left" w:leader="none"/>
              </w:tabs>
              <w:spacing w:line="240" w:lineRule="auto" w:before="27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Directors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fees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10%</w:t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196" w:val="left" w:leader="none"/>
              </w:tabs>
              <w:spacing w:line="240" w:lineRule="auto" w:before="27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Building</w:t>
            </w:r>
            <w:r>
              <w:rPr>
                <w:rFonts w:ascii="Times New Roman" w:hAnsi="Times New Roman" w:cs="Times New Roman" w:eastAsia="Times New Roman"/>
                <w:spacing w:val="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 other</w:t>
            </w:r>
            <w:r>
              <w:rPr>
                <w:rFonts w:ascii="Times New Roman" w:hAnsi="Times New Roman" w:cs="Times New Roman" w:eastAsia="Times New Roman"/>
                <w:spacing w:val="-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civil</w:t>
            </w:r>
            <w:r>
              <w:rPr>
                <w:rFonts w:ascii="Times New Roman" w:hAnsi="Times New Roman" w:cs="Times New Roman" w:eastAsia="Times New Roman"/>
                <w:spacing w:val="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works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5%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196" w:val="left" w:leader="none"/>
              </w:tabs>
              <w:spacing w:line="240" w:lineRule="auto" w:before="27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Directors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fees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10%</w:t>
            </w:r>
          </w:p>
        </w:tc>
      </w:tr>
      <w:tr>
        <w:trPr>
          <w:trHeight w:val="249" w:hRule="exact"/>
        </w:trPr>
        <w:tc>
          <w:tcPr>
            <w:tcW w:w="8932" w:type="dxa"/>
            <w:gridSpan w:val="3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  <w:shd w:val="clear" w:color="auto" w:fill="92D050"/>
          </w:tcPr>
          <w:p>
            <w:pPr>
              <w:pStyle w:val="TableParagraph"/>
              <w:tabs>
                <w:tab w:pos="554" w:val="left" w:leader="none"/>
              </w:tabs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FFFFFF"/>
                <w:sz w:val="18"/>
              </w:rPr>
              <w:t>8.0</w:t>
              <w:tab/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Local</w:t>
            </w:r>
            <w:r>
              <w:rPr>
                <w:rFonts w:ascii="Times New Roman"/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Government</w:t>
            </w:r>
            <w:r>
              <w:rPr>
                <w:rFonts w:ascii="Times New Roman"/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Council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644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8.1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1"/>
              <w:ind w:left="102" w:right="10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Property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Rates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(Tenement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Rates)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1"/>
              <w:ind w:left="102" w:right="102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These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are</w:t>
            </w:r>
            <w:r>
              <w:rPr>
                <w:rFonts w:ascii="Times New Roman"/>
                <w:spacing w:val="1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Levies</w:t>
            </w:r>
            <w:r>
              <w:rPr>
                <w:rFonts w:ascii="Times New Roman"/>
                <w:spacing w:val="1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paid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by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property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owners</w:t>
            </w:r>
            <w:r>
              <w:rPr>
                <w:rFonts w:ascii="Times New Roman"/>
                <w:spacing w:val="1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on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real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property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they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vary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by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state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size</w:t>
            </w:r>
            <w:r>
              <w:rPr>
                <w:rFonts w:ascii="Times New Roman"/>
                <w:spacing w:val="1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6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property.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Tenement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Act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No.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11,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2011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does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not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specifically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state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amount(s)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charged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by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State</w:t>
            </w:r>
            <w:r>
              <w:rPr>
                <w:rFonts w:ascii="Times New Roman"/>
                <w:spacing w:val="3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Governments.</w:t>
            </w:r>
          </w:p>
        </w:tc>
      </w:tr>
      <w:tr>
        <w:trPr>
          <w:trHeight w:val="249" w:hRule="exact"/>
        </w:trPr>
        <w:tc>
          <w:tcPr>
            <w:tcW w:w="8932" w:type="dxa"/>
            <w:gridSpan w:val="3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  <w:shd w:val="clear" w:color="auto" w:fill="92D050"/>
          </w:tcPr>
          <w:p>
            <w:pPr>
              <w:pStyle w:val="TableParagraph"/>
              <w:tabs>
                <w:tab w:pos="555" w:val="left" w:leader="none"/>
              </w:tabs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FFFFFF"/>
                <w:sz w:val="18"/>
              </w:rPr>
              <w:t>9.0</w:t>
              <w:tab/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Communities/Land</w:t>
            </w:r>
            <w:r>
              <w:rPr>
                <w:rFonts w:ascii="Times New Roman"/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owners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857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9.1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Compensation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1"/>
              <w:ind w:left="102" w:right="10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These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are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Payments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made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occupants/land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owners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use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their land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activities</w:t>
            </w:r>
            <w:r>
              <w:rPr>
                <w:rFonts w:ascii="Times New Roman"/>
                <w:spacing w:val="5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as </w:t>
            </w:r>
            <w:r>
              <w:rPr>
                <w:rFonts w:ascii="Times New Roman"/>
                <w:spacing w:val="-1"/>
                <w:sz w:val="16"/>
              </w:rPr>
              <w:t>stipulated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Section.11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(1)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 and Mining Regulations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Act,</w:t>
            </w:r>
            <w:r>
              <w:rPr>
                <w:rFonts w:ascii="Times New Roman"/>
                <w:spacing w:val="-2"/>
                <w:sz w:val="16"/>
              </w:rPr>
              <w:t> 2011.</w:t>
            </w:r>
          </w:p>
          <w:p>
            <w:pPr>
              <w:pStyle w:val="TableParagraph"/>
              <w:spacing w:line="275" w:lineRule="auto" w:before="1"/>
              <w:ind w:left="102" w:right="10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Payment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1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 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often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1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one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off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1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based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1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agreement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1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between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1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1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1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entities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1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host</w:t>
            </w:r>
            <w:r>
              <w:rPr>
                <w:rFonts w:ascii="Times New Roman"/>
                <w:spacing w:val="4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communities.</w:t>
            </w:r>
          </w:p>
        </w:tc>
      </w:tr>
      <w:tr>
        <w:trPr>
          <w:trHeight w:val="221" w:hRule="exact"/>
        </w:trPr>
        <w:tc>
          <w:tcPr>
            <w:tcW w:w="8932" w:type="dxa"/>
            <w:gridSpan w:val="3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  <w:shd w:val="clear" w:color="auto" w:fill="92D050"/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10.0</w:t>
            </w:r>
            <w:r>
              <w:rPr>
                <w:rFonts w:ascii="Times New Roman"/>
                <w:b/>
                <w:color w:val="FFFFFF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40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Social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Contributions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pgSz w:w="11910" w:h="16840"/>
          <w:pgMar w:header="0" w:footer="1010" w:top="1340" w:bottom="1200" w:left="1340" w:right="13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6"/>
        <w:gridCol w:w="1940"/>
        <w:gridCol w:w="6476"/>
      </w:tblGrid>
      <w:tr>
        <w:trPr>
          <w:trHeight w:val="646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10.1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1"/>
              <w:ind w:left="102" w:right="57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Corporate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Social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Responsibility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cash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payments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1"/>
              <w:ind w:left="102" w:right="9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These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are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cash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payments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support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assist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quality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lives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host</w:t>
            </w:r>
            <w:r>
              <w:rPr>
                <w:rFonts w:ascii="Times New Roman"/>
                <w:spacing w:val="12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communities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where</w:t>
            </w:r>
            <w:r>
              <w:rPr>
                <w:rFonts w:ascii="Times New Roman"/>
                <w:spacing w:val="7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 takes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place.</w:t>
            </w:r>
          </w:p>
        </w:tc>
      </w:tr>
      <w:tr>
        <w:trPr>
          <w:trHeight w:val="643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10.2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1"/>
              <w:ind w:left="102" w:right="39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Corporate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Social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Responsibility in-kind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payments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1"/>
              <w:ind w:left="102" w:right="9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This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involves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direct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implementation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projects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by</w:t>
            </w:r>
            <w:r>
              <w:rPr>
                <w:rFonts w:ascii="Times New Roman"/>
                <w:spacing w:val="28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mining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entities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benefit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3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host</w:t>
            </w:r>
            <w:r>
              <w:rPr>
                <w:rFonts w:ascii="Times New Roman"/>
                <w:spacing w:val="5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communities.</w:t>
            </w:r>
          </w:p>
        </w:tc>
      </w:tr>
      <w:tr>
        <w:trPr>
          <w:trHeight w:val="250" w:hRule="exact"/>
        </w:trPr>
        <w:tc>
          <w:tcPr>
            <w:tcW w:w="8932" w:type="dxa"/>
            <w:gridSpan w:val="3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  <w:shd w:val="clear" w:color="auto" w:fill="92D05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FFFFFF"/>
                <w:sz w:val="18"/>
              </w:rPr>
              <w:t>11.0  </w:t>
            </w:r>
            <w:r>
              <w:rPr>
                <w:rFonts w:ascii="Times New Roman"/>
                <w:b/>
                <w:color w:val="FFFFFF"/>
                <w:spacing w:val="2"/>
                <w:sz w:val="18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Artisanal</w:t>
            </w:r>
            <w:r>
              <w:rPr>
                <w:rFonts w:ascii="Times New Roman"/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and</w:t>
            </w:r>
            <w:r>
              <w:rPr>
                <w:rFonts w:ascii="Times New Roman"/>
                <w:b/>
                <w:color w:val="FFFFFF"/>
                <w:sz w:val="18"/>
              </w:rPr>
              <w:t> Small-Scale</w:t>
            </w:r>
            <w:r>
              <w:rPr>
                <w:rFonts w:ascii="Times New Roman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Mining</w:t>
            </w:r>
            <w:r>
              <w:rPr>
                <w:rFonts w:ascii="Times New Roman"/>
                <w:b/>
                <w:color w:val="FFFFFF"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Department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643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11.1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1"/>
              <w:ind w:left="102" w:right="21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Application for Artisanal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Small-Scale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5" w:lineRule="auto" w:before="1"/>
              <w:ind w:left="102" w:right="97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Schedule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z w:val="16"/>
              </w:rPr>
              <w:t>1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</w:t>
            </w:r>
            <w:r>
              <w:rPr>
                <w:rFonts w:ascii="Times New Roman"/>
                <w:spacing w:val="19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Regulation,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2011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enables</w:t>
            </w:r>
            <w:r>
              <w:rPr>
                <w:rFonts w:ascii="Times New Roman"/>
                <w:spacing w:val="1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department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charge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sum</w:t>
            </w:r>
            <w:r>
              <w:rPr>
                <w:rFonts w:ascii="Times New Roman"/>
                <w:spacing w:val="19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3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50,000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on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Individuals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small-scale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artisans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organizations</w:t>
            </w:r>
            <w:r>
              <w:rPr>
                <w:rFonts w:ascii="Times New Roman"/>
                <w:spacing w:val="19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intending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engage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</w:t>
            </w:r>
            <w:r>
              <w:rPr>
                <w:rFonts w:ascii="Times New Roman"/>
                <w:spacing w:val="5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 activities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on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small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scale.</w:t>
            </w:r>
          </w:p>
        </w:tc>
      </w:tr>
      <w:tr>
        <w:trPr>
          <w:trHeight w:val="646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11.2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6" w:lineRule="auto" w:before="1"/>
              <w:ind w:left="102" w:right="17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Application for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Registration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mineral</w:t>
            </w:r>
            <w:r>
              <w:rPr>
                <w:rFonts w:ascii="Times New Roman"/>
                <w:spacing w:val="2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buying centre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per mineral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6" w:lineRule="auto" w:before="1"/>
              <w:ind w:left="102" w:right="10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This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payment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in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respect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application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purchase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possess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mineral.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This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application</w:t>
            </w:r>
            <w:r>
              <w:rPr>
                <w:rFonts w:ascii="Times New Roman"/>
                <w:spacing w:val="4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attracts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sum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NGN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50,000.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rate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as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stated</w:t>
            </w:r>
            <w:r>
              <w:rPr>
                <w:rFonts w:ascii="Times New Roman"/>
                <w:spacing w:val="2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</w:t>
            </w:r>
            <w:r>
              <w:rPr>
                <w:rFonts w:ascii="Times New Roman"/>
                <w:spacing w:val="28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Schedule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1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of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2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4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Regulation,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2011.</w:t>
            </w:r>
          </w:p>
        </w:tc>
      </w:tr>
      <w:tr>
        <w:trPr>
          <w:trHeight w:val="646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11.3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6" w:lineRule="auto" w:before="1"/>
              <w:ind w:left="102" w:right="2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Application 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annual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renewal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buying centre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licence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76" w:lineRule="auto" w:before="1"/>
              <w:ind w:left="102" w:right="102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Every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buying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centre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3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expected</w:t>
            </w:r>
            <w:r>
              <w:rPr>
                <w:rFonts w:ascii="Times New Roman"/>
                <w:spacing w:val="3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</w:t>
            </w:r>
            <w:r>
              <w:rPr>
                <w:rFonts w:ascii="Times New Roman"/>
                <w:spacing w:val="3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an</w:t>
            </w:r>
            <w:r>
              <w:rPr>
                <w:rFonts w:ascii="Times New Roman"/>
                <w:spacing w:val="3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annual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renewal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fee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3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NGN</w:t>
            </w:r>
            <w:r>
              <w:rPr>
                <w:rFonts w:ascii="Times New Roman"/>
                <w:spacing w:val="3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50,000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as</w:t>
            </w:r>
            <w:r>
              <w:rPr>
                <w:rFonts w:ascii="Times New Roman"/>
                <w:spacing w:val="3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stated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Schedule</w:t>
            </w:r>
            <w:r>
              <w:rPr>
                <w:rFonts w:ascii="Times New Roman"/>
                <w:spacing w:val="1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1</w:t>
            </w:r>
            <w:r>
              <w:rPr>
                <w:rFonts w:ascii="Times New Roman"/>
                <w:spacing w:val="1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1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</w:t>
            </w:r>
            <w:r>
              <w:rPr>
                <w:rFonts w:ascii="Times New Roman"/>
                <w:spacing w:val="1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pacing w:val="1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Regulation</w:t>
            </w:r>
            <w:r>
              <w:rPr>
                <w:rFonts w:ascii="Times New Roman"/>
                <w:spacing w:val="1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2011</w:t>
            </w:r>
            <w:r>
              <w:rPr>
                <w:rFonts w:ascii="Times New Roman"/>
                <w:spacing w:val="1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</w:t>
            </w:r>
            <w:r>
              <w:rPr>
                <w:rFonts w:ascii="Times New Roman"/>
                <w:spacing w:val="1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order</w:t>
            </w:r>
            <w:r>
              <w:rPr>
                <w:rFonts w:ascii="Times New Roman"/>
                <w:spacing w:val="1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</w:t>
            </w:r>
            <w:r>
              <w:rPr>
                <w:rFonts w:ascii="Times New Roman"/>
                <w:spacing w:val="1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retain</w:t>
            </w:r>
            <w:r>
              <w:rPr>
                <w:rFonts w:ascii="Times New Roman"/>
                <w:spacing w:val="1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1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right</w:t>
            </w:r>
            <w:r>
              <w:rPr>
                <w:rFonts w:ascii="Times New Roman"/>
                <w:spacing w:val="1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</w:t>
            </w:r>
            <w:r>
              <w:rPr>
                <w:rFonts w:ascii="Times New Roman"/>
                <w:spacing w:val="16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purchase</w:t>
            </w:r>
            <w:r>
              <w:rPr>
                <w:rFonts w:ascii="Times New Roman"/>
                <w:spacing w:val="2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 possess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mineral.</w:t>
            </w:r>
          </w:p>
        </w:tc>
      </w:tr>
      <w:tr>
        <w:trPr>
          <w:trHeight w:val="216" w:hRule="exact"/>
        </w:trPr>
        <w:tc>
          <w:tcPr>
            <w:tcW w:w="8932" w:type="dxa"/>
            <w:gridSpan w:val="3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FFFFFF"/>
                <w:sz w:val="18"/>
              </w:rPr>
              <w:t>12.0  </w:t>
            </w:r>
            <w:r>
              <w:rPr>
                <w:rFonts w:ascii="Times New Roman"/>
                <w:b/>
                <w:color w:val="FFFFFF"/>
                <w:spacing w:val="2"/>
                <w:sz w:val="18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Central</w:t>
            </w:r>
            <w:r>
              <w:rPr>
                <w:rFonts w:ascii="Times New Roman"/>
                <w:b/>
                <w:color w:val="FFFFFF"/>
                <w:sz w:val="18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Bank</w:t>
            </w:r>
            <w:r>
              <w:rPr>
                <w:rFonts w:ascii="Times New Roman"/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color w:val="FFFFFF"/>
                <w:sz w:val="18"/>
              </w:rPr>
              <w:t>of </w:t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Nigeria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1298" w:hRule="exact"/>
        </w:trPr>
        <w:tc>
          <w:tcPr>
            <w:tcW w:w="51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12.1</w:t>
            </w:r>
          </w:p>
        </w:tc>
        <w:tc>
          <w:tcPr>
            <w:tcW w:w="1940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5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Nigerian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Export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Supervision Scheme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(NESS) Fees</w:t>
            </w:r>
          </w:p>
        </w:tc>
        <w:tc>
          <w:tcPr>
            <w:tcW w:w="6476" w:type="dxa"/>
            <w:tcBorders>
              <w:top w:val="single" w:sz="5" w:space="0" w:color="BCD5ED"/>
              <w:left w:val="single" w:sz="5" w:space="0" w:color="BCD5ED"/>
              <w:bottom w:val="single" w:sz="5" w:space="0" w:color="BCD5ED"/>
              <w:right w:val="single" w:sz="5" w:space="0" w:color="BCD5ED"/>
            </w:tcBorders>
          </w:tcPr>
          <w:p>
            <w:pPr>
              <w:pStyle w:val="TableParagraph"/>
              <w:spacing w:line="240" w:lineRule="auto" w:before="1"/>
              <w:ind w:left="102" w:right="105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These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are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Levies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paid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by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exporters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of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goods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order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obtain</w:t>
            </w:r>
            <w:r>
              <w:rPr>
                <w:rFonts w:ascii="Times New Roman"/>
                <w:spacing w:val="1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Clean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Certificate</w:t>
            </w:r>
            <w:r>
              <w:rPr>
                <w:rFonts w:ascii="Times New Roman"/>
                <w:spacing w:val="10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9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Inspection</w:t>
            </w:r>
            <w:r>
              <w:rPr>
                <w:rFonts w:ascii="Times New Roman"/>
                <w:spacing w:val="5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(CCI).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The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CCI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enables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carrier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goods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facilitate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loading and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shipment.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enabling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Law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NEPC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Act</w:t>
            </w:r>
            <w:r>
              <w:rPr>
                <w:rFonts w:ascii="Times New Roman"/>
                <w:spacing w:val="-1"/>
                <w:sz w:val="16"/>
              </w:rPr>
              <w:t> NO 64,</w:t>
            </w:r>
            <w:r>
              <w:rPr>
                <w:rFonts w:ascii="Times New Roman"/>
                <w:spacing w:val="-2"/>
                <w:sz w:val="16"/>
              </w:rPr>
              <w:t> 1992.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basis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determining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amounts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payable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are:</w:t>
            </w:r>
          </w:p>
          <w:p>
            <w:pPr>
              <w:pStyle w:val="ListParagraph"/>
              <w:numPr>
                <w:ilvl w:val="0"/>
                <w:numId w:val="28"/>
              </w:numPr>
              <w:tabs>
                <w:tab w:pos="196" w:val="left" w:leader="none"/>
              </w:tabs>
              <w:spacing w:line="183" w:lineRule="exact" w:before="1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0.5%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FOB value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the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export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consignment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non-oil; and</w:t>
            </w:r>
          </w:p>
          <w:p>
            <w:pPr>
              <w:pStyle w:val="ListParagraph"/>
              <w:numPr>
                <w:ilvl w:val="0"/>
                <w:numId w:val="28"/>
              </w:numPr>
              <w:tabs>
                <w:tab w:pos="196" w:val="left" w:leader="none"/>
              </w:tabs>
              <w:spacing w:line="183" w:lineRule="exact" w:before="0" w:after="0"/>
              <w:ind w:left="195" w:right="0" w:hanging="93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0.15%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FOB value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the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crude </w:t>
            </w:r>
            <w:r>
              <w:rPr>
                <w:rFonts w:ascii="Times New Roman"/>
                <w:spacing w:val="-1"/>
                <w:sz w:val="16"/>
              </w:rPr>
              <w:t>oil export.</w:t>
            </w:r>
          </w:p>
          <w:p>
            <w:pPr>
              <w:pStyle w:val="TableParagraph"/>
              <w:spacing w:line="240" w:lineRule="auto" w:before="1"/>
              <w:ind w:left="102" w:right="100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The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sum,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which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is</w:t>
            </w:r>
            <w:r>
              <w:rPr>
                <w:rFonts w:ascii="Times New Roman"/>
                <w:spacing w:val="1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paid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into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18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designated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bank,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shall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be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remitted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into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NESS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account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with</w:t>
            </w:r>
            <w:r>
              <w:rPr>
                <w:rFonts w:ascii="Times New Roman"/>
                <w:spacing w:val="2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</w:t>
            </w:r>
            <w:r>
              <w:rPr>
                <w:rFonts w:ascii="Times New Roman"/>
                <w:spacing w:val="3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Central Bank.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spacing w:line="240" w:lineRule="auto"/>
        <w:ind w:left="100" w:right="0" w:firstLine="0"/>
        <w:jc w:val="both"/>
        <w:rPr>
          <w:b w:val="0"/>
          <w:bCs w:val="0"/>
        </w:rPr>
      </w:pPr>
      <w:r>
        <w:rPr/>
        <w:t>2.3.1  </w:t>
      </w:r>
      <w:r>
        <w:rPr>
          <w:spacing w:val="59"/>
        </w:rPr>
        <w:t> </w:t>
      </w:r>
      <w:r>
        <w:rPr/>
        <w:t>Mining </w:t>
      </w:r>
      <w:r>
        <w:rPr>
          <w:spacing w:val="-1"/>
        </w:rPr>
        <w:t>Incentives</w:t>
      </w:r>
      <w:r>
        <w:rPr>
          <w:b w:val="0"/>
        </w:rPr>
      </w:r>
    </w:p>
    <w:p>
      <w:pPr>
        <w:pStyle w:val="BodyText"/>
        <w:spacing w:line="276" w:lineRule="auto"/>
        <w:ind w:right="116"/>
        <w:jc w:val="both"/>
      </w:pPr>
      <w:r>
        <w:rPr/>
        <w:pict>
          <v:group style="position:absolute;margin-left:270.450012pt;margin-top:46.623127pt;width:57.4pt;height:58.15pt;mso-position-horizontal-relative:page;mso-position-vertical-relative:paragraph;z-index:-874504" coordorigin="5409,932" coordsize="1148,1163">
            <v:group style="position:absolute;left:5409;top:1546;width:464;height:549" coordorigin="5409,1546" coordsize="464,549">
              <v:shape style="position:absolute;left:5409;top:1546;width:464;height:549" coordorigin="5409,1546" coordsize="464,549" path="m5544,1635l5453,1635,5460,1637,5475,1649,5525,1696,5561,1744,5544,1747,5527,1754,5480,1800,5466,1855,5467,1876,5482,1935,5522,2004,5567,2050,5636,2086,5680,2095,5700,2094,5769,2057,5784,2030,5697,2030,5673,2028,5611,1999,5555,1951,5518,1899,5500,1846,5500,1825,5506,1806,5517,1792,5531,1782,5553,1775,5684,1775,5544,1635xe" filled="true" fillcolor="#538dd3" stroked="false">
                <v:path arrowok="t"/>
                <v:fill type="solid"/>
              </v:shape>
              <v:shape style="position:absolute;left:5409;top:1546;width:464;height:549" coordorigin="5409,1546" coordsize="464,549" path="m5684,1775l5553,1775,5572,1776,5593,1781,5643,1815,5770,1942,5771,1962,5769,1982,5717,2029,5697,2030,5784,2030,5787,2021,5790,2004,5791,1987,5791,1982,5790,1962,5848,1962,5866,1910,5829,1910,5822,1907,5807,1895,5794,1884,5777,1868,5756,1847,5684,1775xe" filled="true" fillcolor="#538dd3" stroked="false">
                <v:path arrowok="t"/>
                <v:fill type="solid"/>
              </v:shape>
              <v:shape style="position:absolute;left:5409;top:1546;width:464;height:549" coordorigin="5409,1546" coordsize="464,549" path="m5848,1962l5790,1962,5828,1999,5831,1995,5835,1992,5840,1984,5848,1962xe" filled="true" fillcolor="#538dd3" stroked="false">
                <v:path arrowok="t"/>
                <v:fill type="solid"/>
              </v:shape>
              <v:shape style="position:absolute;left:5409;top:1546;width:464;height:549" coordorigin="5409,1546" coordsize="464,549" path="m5860,1882l5856,1893,5852,1900,5848,1904,5844,1908,5840,1910,5829,1910,5866,1910,5873,1889,5869,1887,5860,1882xe" filled="true" fillcolor="#538dd3" stroked="false">
                <v:path arrowok="t"/>
                <v:fill type="solid"/>
              </v:shape>
              <v:shape style="position:absolute;left:5409;top:1546;width:464;height:549" coordorigin="5409,1546" coordsize="464,549" path="m5455,1546l5451,1549,5448,1553,5442,1561,5436,1580,5429,1599,5415,1637,5409,1655,5418,1660,5422,1662,5426,1652,5430,1645,5435,1641,5438,1637,5443,1635,5453,1635,5544,1635,5455,1546xe" filled="true" fillcolor="#538dd3" stroked="false">
                <v:path arrowok="t"/>
                <v:fill type="solid"/>
              </v:shape>
            </v:group>
            <v:group style="position:absolute;left:5663;top:1494;width:354;height:414" coordorigin="5663,1494" coordsize="354,414">
              <v:shape style="position:absolute;left:5663;top:1494;width:354;height:414" coordorigin="5663,1494" coordsize="354,414" path="m5800,1655l5708,1655,5714,1657,5729,1667,5878,1815,5911,1860,5911,1867,5909,1877,5903,1887,5891,1899,5895,1902,5898,1906,5903,1908,6006,1804,5969,1804,5961,1804,5846,1703,5818,1674,5800,1655xe" filled="true" fillcolor="#538dd3" stroked="false">
                <v:path arrowok="t"/>
                <v:fill type="solid"/>
              </v:shape>
              <v:shape style="position:absolute;left:5663;top:1494;width:354;height:414" coordorigin="5663,1494" coordsize="354,414" path="m6006,1784l5996,1794,5986,1801,5978,1802,5969,1804,6006,1804,6016,1795,6006,1784xe" filled="true" fillcolor="#538dd3" stroked="false">
                <v:path arrowok="t"/>
                <v:fill type="solid"/>
              </v:shape>
              <v:shape style="position:absolute;left:5663;top:1494;width:354;height:414" coordorigin="5663,1494" coordsize="354,414" path="m5708,1565l5705,1568,5702,1572,5696,1581,5690,1600,5669,1657,5663,1675,5675,1683,5679,1673,5683,1666,5688,1661,5692,1657,5697,1655,5708,1655,5800,1655,5790,1644,5782,1622,5765,1622,5708,1565xe" filled="true" fillcolor="#538dd3" stroked="false">
                <v:path arrowok="t"/>
                <v:fill type="solid"/>
              </v:shape>
              <v:shape style="position:absolute;left:5663;top:1494;width:354;height:414" coordorigin="5663,1494" coordsize="354,414" path="m5786,1494l5751,1551,5753,1572,5757,1595,5765,1622,5782,1622,5777,1603,5775,1587,5818,1565,5828,1562,5840,1550,5842,1542,5840,1524,5798,1495,5786,1494xe" filled="true" fillcolor="#538dd3" stroked="false">
                <v:path arrowok="t"/>
                <v:fill type="solid"/>
              </v:shape>
            </v:group>
            <v:group style="position:absolute;left:5863;top:1334;width:390;height:370" coordorigin="5863,1334" coordsize="390,370">
              <v:shape style="position:absolute;left:5863;top:1334;width:390;height:370" coordorigin="5863,1334" coordsize="390,370" path="m6060,1381l5946,1381,5970,1383,5985,1392,6003,1405,6022,1423,6029,1430,6027,1446,6018,1469,6010,1490,5991,1557,5988,1598,5990,1616,6019,1669,6092,1703,6109,1700,6162,1638,6162,1637,6104,1637,6077,1634,6031,1594,6022,1558,6024,1539,6028,1514,6033,1498,6040,1477,6050,1451,6130,1451,6060,1381xe" filled="true" fillcolor="#538dd3" stroked="false">
                <v:path arrowok="t"/>
                <v:fill type="solid"/>
              </v:shape>
              <v:shape style="position:absolute;left:5863;top:1334;width:390;height:370" coordorigin="5863,1334" coordsize="390,370" path="m6130,1451l6050,1451,6078,1479,6149,1550,6132,1619,6104,1637,6162,1637,6164,1621,6166,1598,6167,1568,6246,1568,6250,1558,6252,1539,6251,1527,6221,1527,6217,1527,6213,1527,6208,1524,6199,1518,6189,1509,6174,1494,6153,1473,6130,1451xe" filled="true" fillcolor="#538dd3" stroked="false">
                <v:path arrowok="t"/>
                <v:fill type="solid"/>
              </v:shape>
              <v:shape style="position:absolute;left:5863;top:1334;width:390;height:370" coordorigin="5863,1334" coordsize="390,370" path="m6246,1568l6167,1568,6177,1577,6194,1589,6211,1595,6226,1591,6245,1573,6246,1568xe" filled="true" fillcolor="#538dd3" stroked="false">
                <v:path arrowok="t"/>
                <v:fill type="solid"/>
              </v:shape>
              <v:shape style="position:absolute;left:5863;top:1334;width:390;height:370" coordorigin="5863,1334" coordsize="390,370" path="m5975,1334l5918,1357,5877,1405,5863,1465,5866,1486,5920,1534,5928,1532,5910,1462,5902,1453,5898,1443,5897,1418,5902,1406,5914,1395,5928,1385,5946,1381,6060,1381,6053,1374,6036,1358,6022,1347,6010,1340,5993,1335,5975,1334xe" filled="true" fillcolor="#538dd3" stroked="false">
                <v:path arrowok="t"/>
                <v:fill type="solid"/>
              </v:shape>
              <v:shape style="position:absolute;left:5863;top:1334;width:390;height:370" coordorigin="5863,1334" coordsize="390,370" path="m6230,1475l6231,1495,6231,1504,6231,1514,6230,1518,6229,1520,6226,1523,6224,1526,6221,1527,6251,1527,6251,1516,6246,1490,6241,1484,6235,1479,6230,1475xe" filled="true" fillcolor="#538dd3" stroked="false">
                <v:path arrowok="t"/>
                <v:fill type="solid"/>
              </v:shape>
            </v:group>
            <v:group style="position:absolute;left:6002;top:940;width:437;height:563" coordorigin="6002,940" coordsize="437,563">
              <v:shape style="position:absolute;left:6002;top:940;width:437;height:563" coordorigin="6002,940" coordsize="437,563" path="m6188,1224l6107,1224,6256,1372,6291,1408,6305,1424,6313,1435,6317,1444,6319,1453,6316,1471,6312,1479,6302,1489,6298,1492,6295,1495,6302,1502,6312,1499,6418,1393,6389,1393,6367,1392,6354,1385,6337,1372,6317,1353,6188,1224xe" filled="true" fillcolor="#538dd3" stroked="false">
                <v:path arrowok="t"/>
                <v:fill type="solid"/>
              </v:shape>
              <v:shape style="position:absolute;left:6002;top:940;width:437;height:563" coordorigin="6002,940" coordsize="437,563" path="m6429,1362l6415,1375,6405,1385,6389,1393,6418,1393,6439,1372,6432,1365,6429,1362xe" filled="true" fillcolor="#538dd3" stroked="false">
                <v:path arrowok="t"/>
                <v:fill type="solid"/>
              </v:shape>
              <v:shape style="position:absolute;left:6002;top:940;width:437;height:563" coordorigin="6002,940" coordsize="437,563" path="m6114,940l6050,955,6006,1018,6002,1059,6005,1078,6029,1137,6069,1186,6075,1191,6081,1197,6085,1204,6043,1246,6050,1253,6057,1260,6064,1266,6079,1251,6093,1237,6107,1224,6188,1224,6147,1183,6168,1162,6127,1162,6120,1156,6114,1150,6100,1136,6080,1115,6035,1064,6025,1042,6025,1031,6060,994,6068,993,6153,993,6154,991,6156,984,6155,975,6154,966,6151,958,6145,952,6133,944,6114,940xe" filled="true" fillcolor="#538dd3" stroked="false">
                <v:path arrowok="t"/>
                <v:fill type="solid"/>
              </v:shape>
              <v:shape style="position:absolute;left:6002;top:940;width:437;height:563" coordorigin="6002,940" coordsize="437,563" path="m6183,1106l6127,1162,6168,1162,6205,1125,6198,1118,6191,1112,6183,1106xe" filled="true" fillcolor="#538dd3" stroked="false">
                <v:path arrowok="t"/>
                <v:fill type="solid"/>
              </v:shape>
              <v:shape style="position:absolute;left:6002;top:940;width:437;height:563" coordorigin="6002,940" coordsize="437,563" path="m6153,993l6068,993,6081,994,6114,1003,6125,1004,6140,1002,6145,1000,6153,993xe" filled="true" fillcolor="#538dd3" stroked="false">
                <v:path arrowok="t"/>
                <v:fill type="solid"/>
              </v:shape>
            </v:group>
            <v:group style="position:absolute;left:6180;top:932;width:377;height:364" coordorigin="6180,932" coordsize="377,364">
              <v:shape style="position:absolute;left:6180;top:932;width:377;height:364" coordorigin="6180,932" coordsize="377,364" path="m6345,1086l6258,1086,6427,1255,6445,1271,6460,1283,6475,1291,6493,1296,6514,1295,6529,1287,6547,1269,6554,1251,6555,1237,6510,1237,6496,1234,6446,1194,6390,1136,6350,1092,6345,1086xe" filled="true" fillcolor="#538dd3" stroked="false">
                <v:path arrowok="t"/>
                <v:fill type="solid"/>
              </v:shape>
              <v:shape style="position:absolute;left:6180;top:932;width:377;height:364" coordorigin="6180,932" coordsize="377,364" path="m6539,1168l6536,1171,6533,1175,6529,1178,6534,1188,6536,1198,6534,1216,6530,1223,6518,1235,6510,1237,6555,1237,6557,1227,6554,1208,6548,1189,6539,1168xe" filled="true" fillcolor="#538dd3" stroked="false">
                <v:path arrowok="t"/>
                <v:fill type="solid"/>
              </v:shape>
              <v:shape style="position:absolute;left:6180;top:932;width:377;height:364" coordorigin="6180,932" coordsize="377,364" path="m6185,932l6182,935,6180,938,6183,951,6191,970,6198,988,6204,1006,6208,1024,6210,1043,6212,1066,6210,1087,6206,1104,6209,1108,6212,1111,6223,1106,6238,1094,6258,1086,6345,1086,6337,1077,6324,1061,6312,1045,6300,1028,6312,1017,6270,1017,6185,932xe" filled="true" fillcolor="#538dd3" stroked="false">
                <v:path arrowok="t"/>
                <v:fill type="solid"/>
              </v:shape>
              <v:shape style="position:absolute;left:6180;top:932;width:377;height:364" coordorigin="6180,932" coordsize="377,364" path="m6330,973l6313,976,6299,990,6285,1004,6270,1017,6312,1017,6343,986,6336,979,6330,973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Part</w:t>
      </w:r>
      <w:r>
        <w:rPr>
          <w:spacing w:val="1"/>
        </w:rPr>
        <w:t> </w:t>
      </w:r>
      <w:r>
        <w:rPr>
          <w:spacing w:val="-1"/>
        </w:rPr>
        <w:t>III,</w:t>
      </w:r>
      <w:r>
        <w:rPr>
          <w:spacing w:val="2"/>
        </w:rPr>
        <w:t> </w:t>
      </w:r>
      <w:r>
        <w:rPr>
          <w:spacing w:val="-1"/>
        </w:rPr>
        <w:t>Sections</w:t>
      </w:r>
      <w:r>
        <w:rPr>
          <w:spacing w:val="2"/>
        </w:rPr>
        <w:t> </w:t>
      </w:r>
      <w:r>
        <w:rPr/>
        <w:t>23</w:t>
      </w:r>
      <w:r>
        <w:rPr>
          <w:spacing w:val="3"/>
        </w:rPr>
        <w:t> </w:t>
      </w:r>
      <w:r>
        <w:rPr>
          <w:spacing w:val="-1"/>
        </w:rPr>
        <w:t>-28</w:t>
      </w:r>
      <w:r>
        <w:rPr/>
        <w:t>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NMMA</w:t>
      </w:r>
      <w:r>
        <w:rPr>
          <w:spacing w:val="3"/>
        </w:rPr>
        <w:t> </w:t>
      </w:r>
      <w:r>
        <w:rPr>
          <w:spacing w:val="-1"/>
        </w:rPr>
        <w:t>offer</w:t>
      </w:r>
      <w:r>
        <w:rPr>
          <w:spacing w:val="1"/>
        </w:rPr>
        <w:t> </w:t>
      </w:r>
      <w:r>
        <w:rPr>
          <w:spacing w:val="-1"/>
        </w:rPr>
        <w:t>incentives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companies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enterprises</w:t>
      </w:r>
      <w:r>
        <w:rPr>
          <w:spacing w:val="2"/>
        </w:rPr>
        <w:t> </w:t>
      </w:r>
      <w:r>
        <w:rPr/>
        <w:t>engaged</w:t>
      </w:r>
      <w:r>
        <w:rPr>
          <w:spacing w:val="83"/>
        </w:rPr>
        <w:t> </w:t>
      </w:r>
      <w:r>
        <w:rPr/>
        <w:t>in</w:t>
      </w:r>
      <w:r>
        <w:rPr>
          <w:spacing w:val="9"/>
        </w:rPr>
        <w:t> </w:t>
      </w:r>
      <w:r>
        <w:rPr/>
        <w:t>mining</w:t>
      </w:r>
      <w:r>
        <w:rPr>
          <w:spacing w:val="7"/>
        </w:rPr>
        <w:t> </w:t>
      </w:r>
      <w:r>
        <w:rPr>
          <w:spacing w:val="-1"/>
        </w:rPr>
        <w:t>operations.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incentives</w:t>
      </w:r>
      <w:r>
        <w:rPr>
          <w:spacing w:val="9"/>
        </w:rPr>
        <w:t> </w:t>
      </w:r>
      <w:r>
        <w:rPr>
          <w:spacing w:val="-1"/>
        </w:rPr>
        <w:t>are</w:t>
      </w:r>
      <w:r>
        <w:rPr>
          <w:spacing w:val="7"/>
        </w:rPr>
        <w:t> </w:t>
      </w:r>
      <w:r>
        <w:rPr>
          <w:spacing w:val="-1"/>
        </w:rPr>
        <w:t>aimed</w:t>
      </w:r>
      <w:r>
        <w:rPr>
          <w:spacing w:val="9"/>
        </w:rPr>
        <w:t> </w:t>
      </w:r>
      <w:r>
        <w:rPr>
          <w:spacing w:val="-1"/>
        </w:rPr>
        <w:t>at</w:t>
      </w:r>
      <w:r>
        <w:rPr>
          <w:spacing w:val="12"/>
        </w:rPr>
        <w:t> </w:t>
      </w:r>
      <w:r>
        <w:rPr>
          <w:spacing w:val="-1"/>
        </w:rPr>
        <w:t>encouraging</w:t>
      </w:r>
      <w:r>
        <w:rPr>
          <w:spacing w:val="14"/>
        </w:rPr>
        <w:t> </w:t>
      </w:r>
      <w:r>
        <w:rPr>
          <w:spacing w:val="-1"/>
        </w:rPr>
        <w:t>increased</w:t>
      </w:r>
      <w:r>
        <w:rPr>
          <w:spacing w:val="9"/>
        </w:rPr>
        <w:t> </w:t>
      </w:r>
      <w:r>
        <w:rPr/>
        <w:t>flow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investments</w:t>
      </w:r>
      <w:r>
        <w:rPr>
          <w:spacing w:val="91"/>
        </w:rPr>
        <w:t> </w:t>
      </w:r>
      <w:r>
        <w:rPr/>
        <w:t>to the</w:t>
      </w:r>
      <w:r>
        <w:rPr>
          <w:spacing w:val="-1"/>
        </w:rPr>
        <w:t> sector.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1"/>
        <w:numPr>
          <w:ilvl w:val="0"/>
          <w:numId w:val="29"/>
        </w:numPr>
        <w:tabs>
          <w:tab w:pos="667" w:val="left" w:leader="none"/>
        </w:tabs>
        <w:spacing w:line="240" w:lineRule="auto" w:before="0" w:after="0"/>
        <w:ind w:left="666" w:right="0" w:hanging="566"/>
        <w:jc w:val="both"/>
        <w:rPr>
          <w:b w:val="0"/>
          <w:bCs w:val="0"/>
        </w:rPr>
      </w:pPr>
      <w:r>
        <w:rPr/>
        <w:t>Applicable </w:t>
      </w:r>
      <w:r>
        <w:rPr>
          <w:spacing w:val="-1"/>
        </w:rPr>
        <w:t>incentives</w:t>
      </w:r>
      <w:r>
        <w:rPr>
          <w:b w:val="0"/>
        </w:rPr>
      </w:r>
    </w:p>
    <w:p>
      <w:pPr>
        <w:pStyle w:val="BodyText"/>
        <w:spacing w:line="276" w:lineRule="auto" w:before="2"/>
        <w:ind w:right="117"/>
        <w:jc w:val="both"/>
      </w:pPr>
      <w:r>
        <w:rPr>
          <w:spacing w:val="-1"/>
        </w:rPr>
        <w:t>There</w:t>
      </w:r>
      <w:r>
        <w:rPr>
          <w:spacing w:val="5"/>
        </w:rPr>
        <w:t> </w:t>
      </w:r>
      <w:r>
        <w:rPr>
          <w:spacing w:val="-1"/>
        </w:rPr>
        <w:t>are</w:t>
      </w:r>
      <w:r>
        <w:rPr>
          <w:spacing w:val="5"/>
        </w:rPr>
        <w:t> </w:t>
      </w:r>
      <w:r>
        <w:rPr>
          <w:spacing w:val="-1"/>
        </w:rPr>
        <w:t>various</w:t>
      </w:r>
      <w:r>
        <w:rPr>
          <w:spacing w:val="4"/>
        </w:rPr>
        <w:t> </w:t>
      </w:r>
      <w:r>
        <w:rPr>
          <w:spacing w:val="-1"/>
        </w:rPr>
        <w:t>incentives</w:t>
      </w:r>
      <w:r>
        <w:rPr>
          <w:spacing w:val="4"/>
        </w:rPr>
        <w:t> </w:t>
      </w:r>
      <w:r>
        <w:rPr>
          <w:spacing w:val="-1"/>
        </w:rPr>
        <w:t>available</w:t>
      </w:r>
      <w:r>
        <w:rPr>
          <w:spacing w:val="6"/>
        </w:rPr>
        <w:t> </w:t>
      </w:r>
      <w:r>
        <w:rPr/>
        <w:t>to</w:t>
      </w:r>
      <w:r>
        <w:rPr>
          <w:spacing w:val="5"/>
        </w:rPr>
        <w:t> </w:t>
      </w:r>
      <w:r>
        <w:rPr/>
        <w:t>companies</w:t>
      </w:r>
      <w:r>
        <w:rPr>
          <w:spacing w:val="4"/>
        </w:rPr>
        <w:t> </w:t>
      </w:r>
      <w:r>
        <w:rPr>
          <w:spacing w:val="-1"/>
        </w:rPr>
        <w:t>engaged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/>
        <w:t>mining</w:t>
      </w:r>
      <w:r>
        <w:rPr>
          <w:spacing w:val="5"/>
        </w:rPr>
        <w:t> </w:t>
      </w:r>
      <w:r>
        <w:rPr>
          <w:spacing w:val="-1"/>
        </w:rPr>
        <w:t>operations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Nigeria.</w:t>
      </w:r>
      <w:r>
        <w:rPr>
          <w:spacing w:val="93"/>
        </w:rPr>
        <w:t> </w:t>
      </w:r>
      <w:r>
        <w:rPr>
          <w:spacing w:val="-1"/>
        </w:rPr>
        <w:t>These</w:t>
      </w:r>
      <w:r>
        <w:rPr>
          <w:spacing w:val="3"/>
        </w:rPr>
        <w:t> </w:t>
      </w:r>
      <w:r>
        <w:rPr>
          <w:spacing w:val="-1"/>
        </w:rPr>
        <w:t>incentives</w:t>
      </w:r>
      <w:r>
        <w:rPr>
          <w:spacing w:val="4"/>
        </w:rPr>
        <w:t> </w:t>
      </w:r>
      <w:r>
        <w:rPr/>
        <w:t>are</w:t>
      </w:r>
      <w:r>
        <w:rPr>
          <w:spacing w:val="3"/>
        </w:rPr>
        <w:t> </w:t>
      </w:r>
      <w:r>
        <w:rPr>
          <w:spacing w:val="-1"/>
        </w:rPr>
        <w:t>categorized</w:t>
      </w:r>
      <w:r>
        <w:rPr>
          <w:spacing w:val="4"/>
        </w:rPr>
        <w:t> </w:t>
      </w:r>
      <w:r>
        <w:rPr/>
        <w:t>under</w:t>
      </w:r>
      <w:r>
        <w:rPr>
          <w:spacing w:val="7"/>
        </w:rPr>
        <w:t> </w:t>
      </w:r>
      <w:r>
        <w:rPr/>
        <w:t>NMMA</w:t>
      </w:r>
      <w:r>
        <w:rPr>
          <w:spacing w:val="6"/>
        </w:rPr>
        <w:t> </w:t>
      </w:r>
      <w:r>
        <w:rPr/>
        <w:t>and</w:t>
      </w:r>
      <w:r>
        <w:rPr>
          <w:spacing w:val="4"/>
        </w:rPr>
        <w:t> </w:t>
      </w:r>
      <w:r>
        <w:rPr>
          <w:spacing w:val="-1"/>
        </w:rPr>
        <w:t>Companies</w:t>
      </w:r>
      <w:r>
        <w:rPr>
          <w:spacing w:val="7"/>
        </w:rPr>
        <w:t> </w:t>
      </w:r>
      <w:r>
        <w:rPr>
          <w:spacing w:val="-1"/>
        </w:rPr>
        <w:t>Income</w:t>
      </w:r>
      <w:r>
        <w:rPr>
          <w:spacing w:val="4"/>
        </w:rPr>
        <w:t> </w:t>
      </w:r>
      <w:r>
        <w:rPr/>
        <w:t>Tax</w:t>
      </w:r>
      <w:r>
        <w:rPr>
          <w:spacing w:val="4"/>
        </w:rPr>
        <w:t> </w:t>
      </w:r>
      <w:r>
        <w:rPr>
          <w:spacing w:val="-1"/>
        </w:rPr>
        <w:t>Act</w:t>
      </w:r>
      <w:r>
        <w:rPr>
          <w:spacing w:val="7"/>
        </w:rPr>
        <w:t> </w:t>
      </w:r>
      <w:r>
        <w:rPr/>
        <w:t>(CITA).</w:t>
      </w:r>
      <w:r>
        <w:rPr>
          <w:spacing w:val="6"/>
        </w:rPr>
        <w:t> </w:t>
      </w:r>
      <w:r>
        <w:rPr>
          <w:spacing w:val="-1"/>
        </w:rPr>
        <w:t>For</w:t>
      </w:r>
      <w:r>
        <w:rPr>
          <w:spacing w:val="69"/>
        </w:rPr>
        <w:t> </w:t>
      </w:r>
      <w:r>
        <w:rPr>
          <w:spacing w:val="-1"/>
        </w:rPr>
        <w:t>details,</w:t>
      </w:r>
      <w:r>
        <w:rPr/>
        <w:t> kindly visit the</w:t>
      </w:r>
      <w:r>
        <w:rPr>
          <w:spacing w:val="-1"/>
        </w:rPr>
        <w:t> link</w:t>
      </w:r>
      <w:r>
        <w:rPr/>
        <w:t> </w:t>
      </w:r>
      <w:r>
        <w:rPr>
          <w:spacing w:val="-1"/>
        </w:rPr>
        <w:t>below.</w:t>
      </w:r>
    </w:p>
    <w:p>
      <w:pPr>
        <w:spacing w:before="1"/>
        <w:ind w:left="100" w:right="12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10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http://www.minesandsteel.gov.ng/wp-content/uploads/2017/10/Nigeria-Ministry-of-Solid-Minerals-Investment-</w:t>
        </w:r>
        <w:r>
          <w:rPr>
            <w:rFonts w:ascii="Times New Roman"/>
            <w:color w:val="0000FF"/>
            <w:sz w:val="18"/>
          </w:rPr>
        </w:r>
      </w:hyperlink>
      <w:r>
        <w:rPr>
          <w:rFonts w:ascii="Times New Roman"/>
          <w:color w:val="0000FF"/>
          <w:sz w:val="18"/>
        </w:rPr>
        <w:t> </w:t>
      </w:r>
      <w:hyperlink r:id="rId10"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color w:val="0000FF"/>
            <w:sz w:val="18"/>
          </w:rPr>
          <w:t>  </w:t>
        </w:r>
        <w:r>
          <w:rPr>
            <w:rFonts w:ascii="Times New Roman"/>
            <w:color w:val="0000FF"/>
            <w:spacing w:val="-1"/>
            <w:sz w:val="18"/>
            <w:u w:val="single" w:color="0000FF"/>
          </w:rPr>
          <w:t>BrochureV14.pdf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29"/>
        </w:numPr>
        <w:tabs>
          <w:tab w:pos="355" w:val="left" w:leader="none"/>
        </w:tabs>
        <w:spacing w:line="240" w:lineRule="auto" w:before="69" w:after="0"/>
        <w:ind w:left="354" w:right="0" w:hanging="254"/>
        <w:jc w:val="both"/>
        <w:rPr>
          <w:b w:val="0"/>
          <w:bCs w:val="0"/>
        </w:rPr>
      </w:pPr>
      <w:r>
        <w:rPr>
          <w:spacing w:val="-1"/>
        </w:rPr>
        <w:t>Nigerian</w:t>
      </w:r>
      <w:r>
        <w:rPr>
          <w:spacing w:val="1"/>
        </w:rPr>
        <w:t> </w:t>
      </w:r>
      <w:r>
        <w:rPr>
          <w:spacing w:val="-1"/>
        </w:rPr>
        <w:t>Investment</w:t>
      </w:r>
      <w:r>
        <w:rPr/>
        <w:t> </w:t>
      </w:r>
      <w:r>
        <w:rPr>
          <w:spacing w:val="-1"/>
        </w:rPr>
        <w:t>Promotion</w:t>
      </w:r>
      <w:r>
        <w:rPr/>
        <w:t> Council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Federal</w:t>
      </w:r>
      <w:r>
        <w:rPr/>
        <w:t> Inland </w:t>
      </w:r>
      <w:r>
        <w:rPr>
          <w:spacing w:val="-1"/>
        </w:rPr>
        <w:t>Revenue</w:t>
      </w:r>
      <w:r>
        <w:rPr/>
        <w:t> </w:t>
      </w:r>
      <w:r>
        <w:rPr>
          <w:spacing w:val="-1"/>
        </w:rPr>
        <w:t>Service</w:t>
      </w:r>
      <w:r>
        <w:rPr>
          <w:b w:val="0"/>
        </w:rPr>
      </w:r>
    </w:p>
    <w:p>
      <w:pPr>
        <w:pStyle w:val="BodyText"/>
        <w:spacing w:line="276" w:lineRule="auto" w:before="2"/>
        <w:ind w:right="120"/>
        <w:jc w:val="both"/>
        <w:rPr>
          <w:sz w:val="18"/>
          <w:szCs w:val="18"/>
        </w:rPr>
      </w:pPr>
      <w:r>
        <w:rPr/>
        <w:t>This</w:t>
      </w:r>
      <w:r>
        <w:rPr>
          <w:spacing w:val="14"/>
        </w:rPr>
        <w:t> </w:t>
      </w:r>
      <w:r>
        <w:rPr/>
        <w:t>Compendium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Investment</w:t>
      </w:r>
      <w:r>
        <w:rPr>
          <w:spacing w:val="14"/>
        </w:rPr>
        <w:t> </w:t>
      </w:r>
      <w:r>
        <w:rPr>
          <w:spacing w:val="-1"/>
        </w:rPr>
        <w:t>Incentives</w:t>
      </w:r>
      <w:r>
        <w:rPr>
          <w:spacing w:val="17"/>
        </w:rPr>
        <w:t> </w:t>
      </w:r>
      <w:r>
        <w:rPr/>
        <w:t>in</w:t>
      </w:r>
      <w:r>
        <w:rPr>
          <w:spacing w:val="16"/>
        </w:rPr>
        <w:t> </w:t>
      </w:r>
      <w:r>
        <w:rPr>
          <w:spacing w:val="-1"/>
        </w:rPr>
        <w:t>Nigeria</w:t>
      </w:r>
      <w:r>
        <w:rPr>
          <w:spacing w:val="12"/>
        </w:rPr>
        <w:t> </w:t>
      </w:r>
      <w:r>
        <w:rPr/>
        <w:t>is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product</w:t>
      </w:r>
      <w:r>
        <w:rPr>
          <w:spacing w:val="16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collaboration</w:t>
      </w:r>
      <w:r>
        <w:rPr>
          <w:spacing w:val="59"/>
        </w:rPr>
        <w:t> </w:t>
      </w:r>
      <w:r>
        <w:rPr>
          <w:spacing w:val="-1"/>
        </w:rPr>
        <w:t>between</w:t>
      </w:r>
      <w:r>
        <w:rPr/>
        <w:t> </w:t>
      </w:r>
      <w:r>
        <w:rPr>
          <w:spacing w:val="-1"/>
        </w:rPr>
        <w:t>Nigerian</w:t>
      </w:r>
      <w:r>
        <w:rPr>
          <w:spacing w:val="2"/>
        </w:rPr>
        <w:t> </w:t>
      </w:r>
      <w:r>
        <w:rPr/>
        <w:t>Investment Promotion</w:t>
      </w:r>
      <w:r>
        <w:rPr>
          <w:spacing w:val="1"/>
        </w:rPr>
        <w:t> </w:t>
      </w:r>
      <w:r>
        <w:rPr>
          <w:spacing w:val="-1"/>
        </w:rPr>
        <w:t>Council</w:t>
      </w:r>
      <w:r>
        <w:rPr>
          <w:spacing w:val="-2"/>
        </w:rPr>
        <w:t> </w:t>
      </w:r>
      <w:r>
        <w:rPr>
          <w:spacing w:val="-1"/>
        </w:rPr>
        <w:t>(NIPC)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Federal</w:t>
      </w:r>
      <w:r>
        <w:rPr>
          <w:spacing w:val="2"/>
        </w:rPr>
        <w:t> </w:t>
      </w:r>
      <w:r>
        <w:rPr>
          <w:spacing w:val="-1"/>
        </w:rPr>
        <w:t>Inland</w:t>
      </w:r>
      <w:r>
        <w:rPr/>
        <w:t> </w:t>
      </w:r>
      <w:r>
        <w:rPr>
          <w:spacing w:val="-1"/>
        </w:rPr>
        <w:t>Revenue Service</w:t>
      </w:r>
      <w:r>
        <w:rPr>
          <w:spacing w:val="77"/>
        </w:rPr>
        <w:t> </w:t>
      </w:r>
      <w:r>
        <w:rPr>
          <w:spacing w:val="-1"/>
        </w:rPr>
        <w:t>(FIRS).</w:t>
      </w:r>
      <w:r>
        <w:rPr>
          <w:spacing w:val="38"/>
        </w:rPr>
        <w:t> </w:t>
      </w:r>
      <w:r>
        <w:rPr>
          <w:spacing w:val="-2"/>
        </w:rPr>
        <w:t>It</w:t>
      </w:r>
      <w:r>
        <w:rPr>
          <w:spacing w:val="38"/>
        </w:rPr>
        <w:t> </w:t>
      </w:r>
      <w:r>
        <w:rPr/>
        <w:t>is</w:t>
      </w:r>
      <w:r>
        <w:rPr>
          <w:spacing w:val="36"/>
        </w:rPr>
        <w:t> </w:t>
      </w:r>
      <w:r>
        <w:rPr/>
        <w:t>published</w:t>
      </w:r>
      <w:r>
        <w:rPr>
          <w:spacing w:val="38"/>
        </w:rPr>
        <w:t> </w:t>
      </w:r>
      <w:r>
        <w:rPr>
          <w:spacing w:val="-1"/>
        </w:rPr>
        <w:t>pursuant</w:t>
      </w:r>
      <w:r>
        <w:rPr>
          <w:spacing w:val="36"/>
        </w:rPr>
        <w:t> </w:t>
      </w:r>
      <w:r>
        <w:rPr/>
        <w:t>to</w:t>
      </w:r>
      <w:r>
        <w:rPr>
          <w:spacing w:val="36"/>
        </w:rPr>
        <w:t> </w:t>
      </w:r>
      <w:r>
        <w:rPr/>
        <w:t>the</w:t>
      </w:r>
      <w:r>
        <w:rPr>
          <w:spacing w:val="37"/>
        </w:rPr>
        <w:t> </w:t>
      </w:r>
      <w:r>
        <w:rPr/>
        <w:t>provisions</w:t>
      </w:r>
      <w:r>
        <w:rPr>
          <w:spacing w:val="36"/>
        </w:rPr>
        <w:t> </w:t>
      </w:r>
      <w:r>
        <w:rPr/>
        <w:t>of</w:t>
      </w:r>
      <w:r>
        <w:rPr>
          <w:spacing w:val="35"/>
        </w:rPr>
        <w:t> </w:t>
      </w:r>
      <w:r>
        <w:rPr>
          <w:spacing w:val="-1"/>
        </w:rPr>
        <w:t>Section</w:t>
      </w:r>
      <w:r>
        <w:rPr>
          <w:spacing w:val="35"/>
        </w:rPr>
        <w:t> </w:t>
      </w:r>
      <w:r>
        <w:rPr/>
        <w:t>4(i)</w:t>
      </w:r>
      <w:r>
        <w:rPr>
          <w:spacing w:val="34"/>
        </w:rPr>
        <w:t> </w:t>
      </w:r>
      <w:r>
        <w:rPr/>
        <w:t>of</w:t>
      </w:r>
      <w:r>
        <w:rPr>
          <w:spacing w:val="37"/>
        </w:rPr>
        <w:t> </w:t>
      </w:r>
      <w:r>
        <w:rPr/>
        <w:t>the</w:t>
      </w:r>
      <w:r>
        <w:rPr>
          <w:spacing w:val="34"/>
        </w:rPr>
        <w:t> </w:t>
      </w:r>
      <w:r>
        <w:rPr>
          <w:spacing w:val="-1"/>
        </w:rPr>
        <w:t>NIPC</w:t>
      </w:r>
      <w:r>
        <w:rPr>
          <w:spacing w:val="36"/>
        </w:rPr>
        <w:t> </w:t>
      </w:r>
      <w:r>
        <w:rPr/>
        <w:t>Act,</w:t>
      </w:r>
      <w:r>
        <w:rPr>
          <w:spacing w:val="36"/>
        </w:rPr>
        <w:t> </w:t>
      </w:r>
      <w:r>
        <w:rPr>
          <w:spacing w:val="-1"/>
        </w:rPr>
        <w:t>which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requires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NIPC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“provide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disseminate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up</w:t>
      </w:r>
      <w:r>
        <w:rPr/>
        <w:t>-to-date</w:t>
      </w:r>
      <w:r>
        <w:rPr>
          <w:spacing w:val="13"/>
        </w:rPr>
        <w:t> </w:t>
      </w:r>
      <w:r>
        <w:rPr>
          <w:spacing w:val="-1"/>
        </w:rPr>
        <w:t>information</w:t>
      </w:r>
      <w:r>
        <w:rPr>
          <w:spacing w:val="14"/>
        </w:rPr>
        <w:t> </w:t>
      </w:r>
      <w:r>
        <w:rPr/>
        <w:t>on</w:t>
      </w:r>
      <w:r>
        <w:rPr>
          <w:spacing w:val="14"/>
        </w:rPr>
        <w:t> </w:t>
      </w:r>
      <w:r>
        <w:rPr>
          <w:spacing w:val="-1"/>
        </w:rPr>
        <w:t>incentives</w:t>
      </w:r>
      <w:r>
        <w:rPr>
          <w:spacing w:val="14"/>
        </w:rPr>
        <w:t> </w:t>
      </w:r>
      <w:r>
        <w:rPr>
          <w:spacing w:val="-1"/>
        </w:rPr>
        <w:t>available</w:t>
      </w:r>
      <w:r>
        <w:rPr>
          <w:spacing w:val="13"/>
        </w:rPr>
        <w:t> </w:t>
      </w:r>
      <w:r>
        <w:rPr/>
        <w:t>to</w:t>
      </w:r>
      <w:r>
        <w:rPr>
          <w:spacing w:val="87"/>
        </w:rPr>
        <w:t> </w:t>
      </w:r>
      <w:r>
        <w:rPr>
          <w:rFonts w:ascii="Times New Roman" w:hAnsi="Times New Roman" w:cs="Times New Roman" w:eastAsia="Times New Roman"/>
        </w:rPr>
        <w:t>investors”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in </w:t>
      </w:r>
      <w:r>
        <w:rPr>
          <w:rFonts w:ascii="Times New Roman" w:hAnsi="Times New Roman" w:cs="Times New Roman" w:eastAsia="Times New Roman"/>
          <w:spacing w:val="-1"/>
        </w:rPr>
        <w:t>Nigeria.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-1"/>
        </w:rPr>
        <w:t>For</w:t>
      </w:r>
      <w:r>
        <w:rPr>
          <w:spacing w:val="2"/>
        </w:rPr>
        <w:t> </w:t>
      </w:r>
      <w:r>
        <w:rPr>
          <w:spacing w:val="-1"/>
        </w:rPr>
        <w:t>details,</w:t>
      </w:r>
      <w:r>
        <w:rPr/>
        <w:t> </w:t>
      </w:r>
      <w:r>
        <w:rPr>
          <w:spacing w:val="-1"/>
        </w:rPr>
        <w:t>visit:</w:t>
      </w:r>
      <w:r>
        <w:rPr>
          <w:color w:val="0000FF"/>
          <w:sz w:val="18"/>
          <w:szCs w:val="18"/>
        </w:rPr>
      </w:r>
      <w:hyperlink r:id="rId51">
        <w:r>
          <w:rPr>
            <w:color w:val="0000FF"/>
            <w:spacing w:val="-1"/>
            <w:sz w:val="18"/>
            <w:szCs w:val="18"/>
            <w:u w:val="single" w:color="0000FF"/>
          </w:rPr>
          <w:t>https://www.nipc.gov.ng/investment-compendium/</w:t>
        </w:r>
        <w:r>
          <w:rPr>
            <w:color w:val="0000FF"/>
            <w:sz w:val="18"/>
            <w:szCs w:val="18"/>
          </w:rPr>
        </w:r>
        <w:r>
          <w:rPr>
            <w:sz w:val="18"/>
            <w:szCs w:val="18"/>
          </w:rPr>
        </w:r>
      </w:hyperlink>
    </w:p>
    <w:p>
      <w:pPr>
        <w:spacing w:after="0" w:line="276" w:lineRule="auto"/>
        <w:jc w:val="both"/>
        <w:rPr>
          <w:sz w:val="18"/>
          <w:szCs w:val="18"/>
        </w:rPr>
        <w:sectPr>
          <w:pgSz w:w="11910" w:h="16840"/>
          <w:pgMar w:header="0" w:footer="1010" w:top="1340" w:bottom="1200" w:left="1340" w:right="1320"/>
        </w:sectPr>
      </w:pPr>
    </w:p>
    <w:p>
      <w:pPr>
        <w:pStyle w:val="Heading1"/>
        <w:numPr>
          <w:ilvl w:val="1"/>
          <w:numId w:val="30"/>
        </w:numPr>
        <w:tabs>
          <w:tab w:pos="821" w:val="left" w:leader="none"/>
        </w:tabs>
        <w:spacing w:line="240" w:lineRule="auto" w:before="41" w:after="0"/>
        <w:ind w:left="820" w:right="0" w:hanging="720"/>
        <w:jc w:val="both"/>
        <w:rPr>
          <w:b w:val="0"/>
          <w:bCs w:val="0"/>
        </w:rPr>
      </w:pPr>
      <w:bookmarkStart w:name="_TOC_250014" w:id="8"/>
      <w:r>
        <w:rPr>
          <w:spacing w:val="-1"/>
        </w:rPr>
        <w:t>License Allocation</w:t>
      </w:r>
      <w:bookmarkEnd w:id="8"/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75" w:lineRule="auto"/>
        <w:ind w:right="0"/>
        <w:jc w:val="left"/>
      </w:pPr>
      <w:r>
        <w:rPr/>
        <w:t>The</w:t>
      </w:r>
      <w:r>
        <w:rPr>
          <w:spacing w:val="22"/>
        </w:rPr>
        <w:t> </w:t>
      </w:r>
      <w:r>
        <w:rPr/>
        <w:t>MCO</w:t>
      </w:r>
      <w:r>
        <w:rPr>
          <w:spacing w:val="23"/>
        </w:rPr>
        <w:t> </w:t>
      </w:r>
      <w:r>
        <w:rPr>
          <w:spacing w:val="-1"/>
        </w:rPr>
        <w:t>established</w:t>
      </w:r>
      <w:r>
        <w:rPr>
          <w:spacing w:val="23"/>
        </w:rPr>
        <w:t> </w:t>
      </w:r>
      <w:r>
        <w:rPr/>
        <w:t>in</w:t>
      </w:r>
      <w:r>
        <w:rPr>
          <w:spacing w:val="24"/>
        </w:rPr>
        <w:t> </w:t>
      </w:r>
      <w:r>
        <w:rPr>
          <w:spacing w:val="-1"/>
        </w:rPr>
        <w:t>accordance</w:t>
      </w:r>
      <w:r>
        <w:rPr>
          <w:spacing w:val="22"/>
        </w:rPr>
        <w:t> </w:t>
      </w:r>
      <w:r>
        <w:rPr/>
        <w:t>with</w:t>
      </w:r>
      <w:r>
        <w:rPr>
          <w:spacing w:val="24"/>
        </w:rPr>
        <w:t> </w:t>
      </w:r>
      <w:r>
        <w:rPr>
          <w:spacing w:val="-1"/>
        </w:rPr>
        <w:t>section</w:t>
      </w:r>
      <w:r>
        <w:rPr>
          <w:spacing w:val="25"/>
        </w:rPr>
        <w:t> </w:t>
      </w:r>
      <w:r>
        <w:rPr/>
        <w:t>5(1)</w:t>
      </w:r>
      <w:r>
        <w:rPr>
          <w:spacing w:val="22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NMMA</w:t>
      </w:r>
      <w:r>
        <w:rPr>
          <w:spacing w:val="24"/>
        </w:rPr>
        <w:t> </w:t>
      </w:r>
      <w:r>
        <w:rPr/>
        <w:t>is</w:t>
      </w:r>
      <w:r>
        <w:rPr>
          <w:spacing w:val="24"/>
        </w:rPr>
        <w:t> </w:t>
      </w:r>
      <w:r>
        <w:rPr/>
        <w:t>responsible</w:t>
      </w:r>
      <w:r>
        <w:rPr>
          <w:spacing w:val="23"/>
        </w:rPr>
        <w:t> </w:t>
      </w:r>
      <w:r>
        <w:rPr/>
        <w:t>for</w:t>
      </w:r>
      <w:r>
        <w:rPr>
          <w:spacing w:val="22"/>
        </w:rPr>
        <w:t> </w:t>
      </w:r>
      <w:r>
        <w:rPr/>
        <w:t>the</w:t>
      </w:r>
      <w:r>
        <w:rPr>
          <w:spacing w:val="51"/>
        </w:rPr>
        <w:t> </w:t>
      </w:r>
      <w:r>
        <w:rPr>
          <w:spacing w:val="-1"/>
        </w:rPr>
        <w:t>administration</w:t>
      </w:r>
      <w:r>
        <w:rPr/>
        <w:t> of</w:t>
      </w:r>
      <w:r>
        <w:rPr>
          <w:spacing w:val="-1"/>
        </w:rPr>
        <w:t> </w:t>
      </w:r>
      <w:r>
        <w:rPr/>
        <w:t>mining</w:t>
      </w:r>
      <w:r>
        <w:rPr>
          <w:spacing w:val="-2"/>
        </w:rPr>
        <w:t> </w:t>
      </w:r>
      <w:r>
        <w:rPr>
          <w:spacing w:val="-1"/>
        </w:rPr>
        <w:t>licenses</w:t>
      </w:r>
      <w:r>
        <w:rPr/>
        <w:t> in</w:t>
      </w:r>
      <w:r>
        <w:rPr>
          <w:spacing w:val="2"/>
        </w:rPr>
        <w:t> </w:t>
      </w:r>
      <w:r>
        <w:rPr>
          <w:spacing w:val="-1"/>
        </w:rPr>
        <w:t>Nigeria.</w:t>
      </w:r>
    </w:p>
    <w:p>
      <w:pPr>
        <w:pStyle w:val="BodyText"/>
        <w:spacing w:line="276" w:lineRule="auto" w:before="1"/>
        <w:ind w:right="176"/>
        <w:jc w:val="both"/>
      </w:pPr>
      <w:r>
        <w:rPr/>
        <w:t>The</w:t>
      </w:r>
      <w:r>
        <w:rPr>
          <w:spacing w:val="54"/>
        </w:rPr>
        <w:t> </w:t>
      </w:r>
      <w:r>
        <w:rPr>
          <w:spacing w:val="-1"/>
        </w:rPr>
        <w:t>objective</w:t>
      </w:r>
      <w:r>
        <w:rPr>
          <w:spacing w:val="54"/>
        </w:rPr>
        <w:t> </w:t>
      </w:r>
      <w:r>
        <w:rPr/>
        <w:t>of</w:t>
      </w:r>
      <w:r>
        <w:rPr>
          <w:spacing w:val="54"/>
        </w:rPr>
        <w:t> </w:t>
      </w:r>
      <w:r>
        <w:rPr/>
        <w:t>the</w:t>
      </w:r>
      <w:r>
        <w:rPr>
          <w:spacing w:val="55"/>
        </w:rPr>
        <w:t> </w:t>
      </w:r>
      <w:r>
        <w:rPr>
          <w:spacing w:val="-1"/>
        </w:rPr>
        <w:t>cadastre</w:t>
      </w:r>
      <w:r>
        <w:rPr>
          <w:spacing w:val="54"/>
        </w:rPr>
        <w:t> </w:t>
      </w:r>
      <w:r>
        <w:rPr>
          <w:spacing w:val="-1"/>
        </w:rPr>
        <w:t>system</w:t>
      </w:r>
      <w:r>
        <w:rPr>
          <w:spacing w:val="55"/>
        </w:rPr>
        <w:t> </w:t>
      </w:r>
      <w:r>
        <w:rPr/>
        <w:t>is</w:t>
      </w:r>
      <w:r>
        <w:rPr>
          <w:spacing w:val="56"/>
        </w:rPr>
        <w:t> </w:t>
      </w:r>
      <w:r>
        <w:rPr/>
        <w:t>to</w:t>
      </w:r>
      <w:r>
        <w:rPr>
          <w:spacing w:val="53"/>
        </w:rPr>
        <w:t> </w:t>
      </w:r>
      <w:r>
        <w:rPr>
          <w:spacing w:val="-1"/>
        </w:rPr>
        <w:t>encourage</w:t>
      </w:r>
      <w:r>
        <w:rPr>
          <w:spacing w:val="54"/>
        </w:rPr>
        <w:t> </w:t>
      </w:r>
      <w:r>
        <w:rPr>
          <w:spacing w:val="-1"/>
        </w:rPr>
        <w:t>transparency</w:t>
      </w:r>
      <w:r>
        <w:rPr>
          <w:spacing w:val="54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>
          <w:spacing w:val="-1"/>
        </w:rPr>
        <w:t>efficiency</w:t>
      </w:r>
      <w:r>
        <w:rPr>
          <w:spacing w:val="54"/>
        </w:rPr>
        <w:t> </w:t>
      </w:r>
      <w:r>
        <w:rPr/>
        <w:t>in</w:t>
      </w:r>
      <w:r>
        <w:rPr>
          <w:spacing w:val="55"/>
        </w:rPr>
        <w:t> </w:t>
      </w:r>
      <w:r>
        <w:rPr/>
        <w:t>the</w:t>
      </w:r>
      <w:r>
        <w:rPr>
          <w:spacing w:val="79"/>
        </w:rPr>
        <w:t> </w:t>
      </w:r>
      <w:r>
        <w:rPr>
          <w:spacing w:val="-1"/>
        </w:rPr>
        <w:t>administration</w:t>
      </w:r>
      <w:r>
        <w:rPr/>
        <w:t> of</w:t>
      </w:r>
      <w:r>
        <w:rPr>
          <w:spacing w:val="-1"/>
        </w:rPr>
        <w:t> </w:t>
      </w:r>
      <w:r>
        <w:rPr/>
        <w:t>mining</w:t>
      </w:r>
      <w:r>
        <w:rPr>
          <w:spacing w:val="2"/>
        </w:rPr>
        <w:t> </w:t>
      </w:r>
      <w:r>
        <w:rPr>
          <w:spacing w:val="-1"/>
        </w:rPr>
        <w:t>titles.</w:t>
      </w:r>
      <w:r>
        <w:rPr/>
        <w:t> </w:t>
      </w:r>
      <w:r>
        <w:rPr>
          <w:spacing w:val="-1"/>
        </w:rPr>
        <w:t>Under</w:t>
      </w:r>
      <w:r>
        <w:rPr/>
        <w:t> the </w:t>
      </w:r>
      <w:r>
        <w:rPr>
          <w:spacing w:val="-1"/>
        </w:rPr>
        <w:t>Act,</w:t>
      </w:r>
      <w:r>
        <w:rPr>
          <w:spacing w:val="2"/>
        </w:rPr>
        <w:t> </w:t>
      </w:r>
      <w:r>
        <w:rPr/>
        <w:t>the</w:t>
      </w:r>
      <w:r>
        <w:rPr>
          <w:spacing w:val="5"/>
        </w:rPr>
        <w:t> </w:t>
      </w:r>
      <w:r>
        <w:rPr/>
        <w:t>MCO</w:t>
      </w:r>
      <w:r>
        <w:rPr>
          <w:spacing w:val="-1"/>
        </w:rPr>
        <w:t> has</w:t>
      </w:r>
      <w:r>
        <w:rPr/>
        <w:t> specific</w:t>
      </w:r>
      <w:r>
        <w:rPr>
          <w:spacing w:val="1"/>
        </w:rPr>
        <w:t> </w:t>
      </w:r>
      <w:r>
        <w:rPr>
          <w:spacing w:val="-1"/>
        </w:rPr>
        <w:t>roles</w:t>
      </w:r>
      <w:r>
        <w:rPr>
          <w:spacing w:val="2"/>
        </w:rPr>
        <w:t> </w:t>
      </w:r>
      <w:r>
        <w:rPr/>
        <w:t>assigned to it, </w:t>
      </w:r>
      <w:r>
        <w:rPr>
          <w:spacing w:val="-1"/>
        </w:rPr>
        <w:t>such</w:t>
      </w:r>
      <w:r>
        <w:rPr>
          <w:spacing w:val="65"/>
        </w:rPr>
        <w:t> </w:t>
      </w:r>
      <w:r>
        <w:rPr>
          <w:spacing w:val="-1"/>
        </w:rPr>
        <w:t>as: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75" w:lineRule="auto" w:before="106" w:after="0"/>
        <w:ind w:left="527" w:right="174" w:hanging="427"/>
        <w:jc w:val="left"/>
      </w:pPr>
      <w:r>
        <w:rPr>
          <w:spacing w:val="-1"/>
        </w:rPr>
        <w:t>Management</w:t>
      </w:r>
      <w:r>
        <w:rPr>
          <w:spacing w:val="28"/>
        </w:rPr>
        <w:t> </w:t>
      </w:r>
      <w:r>
        <w:rPr/>
        <w:t>of</w:t>
      </w:r>
      <w:r>
        <w:rPr>
          <w:spacing w:val="28"/>
        </w:rPr>
        <w:t> </w:t>
      </w:r>
      <w:r>
        <w:rPr/>
        <w:t>mining</w:t>
      </w:r>
      <w:r>
        <w:rPr>
          <w:spacing w:val="31"/>
        </w:rPr>
        <w:t> </w:t>
      </w:r>
      <w:r>
        <w:rPr/>
        <w:t>titles/rights</w:t>
      </w:r>
      <w:r>
        <w:rPr>
          <w:spacing w:val="28"/>
        </w:rPr>
        <w:t> </w:t>
      </w:r>
      <w:r>
        <w:rPr/>
        <w:t>is</w:t>
      </w:r>
      <w:r>
        <w:rPr>
          <w:spacing w:val="29"/>
        </w:rPr>
        <w:t> </w:t>
      </w:r>
      <w:r>
        <w:rPr/>
        <w:t>on</w:t>
      </w:r>
      <w:r>
        <w:rPr>
          <w:spacing w:val="28"/>
        </w:rPr>
        <w:t> </w:t>
      </w:r>
      <w:r>
        <w:rPr/>
        <w:t>a</w:t>
      </w:r>
      <w:r>
        <w:rPr>
          <w:spacing w:val="27"/>
        </w:rPr>
        <w:t> </w:t>
      </w:r>
      <w:r>
        <w:rPr/>
        <w:t>"first</w:t>
      </w:r>
      <w:r>
        <w:rPr>
          <w:spacing w:val="26"/>
        </w:rPr>
        <w:t> </w:t>
      </w:r>
      <w:r>
        <w:rPr>
          <w:spacing w:val="-1"/>
        </w:rPr>
        <w:t>come,</w:t>
      </w:r>
      <w:r>
        <w:rPr>
          <w:spacing w:val="28"/>
        </w:rPr>
        <w:t> </w:t>
      </w:r>
      <w:r>
        <w:rPr>
          <w:spacing w:val="-1"/>
        </w:rPr>
        <w:t>first</w:t>
      </w:r>
      <w:r>
        <w:rPr>
          <w:spacing w:val="29"/>
        </w:rPr>
        <w:t> </w:t>
      </w:r>
      <w:r>
        <w:rPr/>
        <w:t>served"</w:t>
      </w:r>
      <w:r>
        <w:rPr>
          <w:spacing w:val="29"/>
        </w:rPr>
        <w:t> </w:t>
      </w:r>
      <w:r>
        <w:rPr/>
        <w:t>basis;-the</w:t>
      </w:r>
      <w:r>
        <w:rPr>
          <w:spacing w:val="28"/>
        </w:rPr>
        <w:t> </w:t>
      </w:r>
      <w:r>
        <w:rPr>
          <w:spacing w:val="-1"/>
        </w:rPr>
        <w:t>priority</w:t>
      </w:r>
      <w:r>
        <w:rPr>
          <w:spacing w:val="51"/>
        </w:rPr>
        <w:t> </w:t>
      </w:r>
      <w:r>
        <w:rPr>
          <w:spacing w:val="-1"/>
        </w:rPr>
        <w:t>register</w:t>
      </w:r>
      <w:r>
        <w:rPr/>
        <w:t> is </w:t>
      </w:r>
      <w:r>
        <w:rPr>
          <w:spacing w:val="-1"/>
        </w:rPr>
        <w:t>publicly</w:t>
      </w:r>
      <w:r>
        <w:rPr/>
        <w:t> </w:t>
      </w:r>
      <w:r>
        <w:rPr>
          <w:spacing w:val="-1"/>
        </w:rPr>
        <w:t>available</w:t>
      </w:r>
      <w:r>
        <w:rPr/>
        <w:t> </w:t>
      </w:r>
      <w:r>
        <w:rPr>
          <w:spacing w:val="-1"/>
        </w:rPr>
        <w:t>at</w:t>
      </w:r>
      <w:r>
        <w:rPr/>
        <w:t> MCO </w:t>
      </w:r>
      <w:r>
        <w:rPr>
          <w:spacing w:val="-1"/>
        </w:rPr>
        <w:t>head</w:t>
      </w:r>
      <w:r>
        <w:rPr/>
        <w:t> </w:t>
      </w:r>
      <w:r>
        <w:rPr>
          <w:spacing w:val="-1"/>
        </w:rPr>
        <w:t>office </w:t>
      </w:r>
      <w:r>
        <w:rPr/>
        <w:t>(albeit in </w:t>
      </w:r>
      <w:r>
        <w:rPr>
          <w:spacing w:val="-1"/>
        </w:rPr>
        <w:t>hard</w:t>
      </w:r>
      <w:r>
        <w:rPr/>
        <w:t> </w:t>
      </w:r>
      <w:r>
        <w:rPr>
          <w:spacing w:val="-1"/>
        </w:rPr>
        <w:t>copy).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40" w:lineRule="auto" w:before="1" w:after="0"/>
        <w:ind w:left="527" w:right="0" w:hanging="427"/>
        <w:jc w:val="both"/>
      </w:pPr>
      <w:r>
        <w:rPr>
          <w:spacing w:val="-1"/>
        </w:rPr>
        <w:t>Protection</w:t>
      </w:r>
      <w:r>
        <w:rPr/>
        <w:t> of</w:t>
      </w:r>
      <w:r>
        <w:rPr>
          <w:spacing w:val="-1"/>
        </w:rPr>
        <w:t> legal</w:t>
      </w:r>
      <w:r>
        <w:rPr/>
        <w:t> rights</w:t>
      </w:r>
      <w:r>
        <w:rPr>
          <w:spacing w:val="2"/>
        </w:rPr>
        <w:t> </w:t>
      </w:r>
      <w:r>
        <w:rPr/>
        <w:t>of </w:t>
      </w:r>
      <w:r>
        <w:rPr>
          <w:spacing w:val="-1"/>
        </w:rPr>
        <w:t>domestic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international</w:t>
      </w:r>
      <w:r>
        <w:rPr/>
        <w:t> investors;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40" w:lineRule="auto" w:before="44" w:after="0"/>
        <w:ind w:left="527" w:right="0" w:hanging="427"/>
        <w:jc w:val="both"/>
      </w:pPr>
      <w:r>
        <w:rPr>
          <w:spacing w:val="-1"/>
        </w:rPr>
        <w:t>Security</w:t>
      </w:r>
      <w:r>
        <w:rPr/>
        <w:t> of </w:t>
      </w:r>
      <w:r>
        <w:rPr>
          <w:spacing w:val="-1"/>
        </w:rPr>
        <w:t>tenure</w:t>
      </w:r>
      <w:r>
        <w:rPr>
          <w:spacing w:val="-2"/>
        </w:rPr>
        <w:t> </w:t>
      </w:r>
      <w:r>
        <w:rPr>
          <w:spacing w:val="1"/>
        </w:rPr>
        <w:t>of</w:t>
      </w:r>
      <w:r>
        <w:rPr/>
        <w:t> titles/rights;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40" w:lineRule="auto" w:before="41" w:after="0"/>
        <w:ind w:left="527" w:right="0" w:hanging="427"/>
        <w:jc w:val="both"/>
      </w:pPr>
      <w:r>
        <w:rPr>
          <w:spacing w:val="-1"/>
        </w:rPr>
        <w:t>Application</w:t>
      </w:r>
      <w:r>
        <w:rPr/>
        <w:t> of</w:t>
      </w:r>
      <w:r>
        <w:rPr>
          <w:spacing w:val="-1"/>
        </w:rPr>
        <w:t> </w:t>
      </w:r>
      <w:r>
        <w:rPr/>
        <w:t>the principle of</w:t>
      </w:r>
      <w:r>
        <w:rPr>
          <w:spacing w:val="-2"/>
        </w:rPr>
        <w:t> </w:t>
      </w:r>
      <w:r>
        <w:rPr/>
        <w:t>"use</w:t>
      </w:r>
      <w:r>
        <w:rPr>
          <w:spacing w:val="-1"/>
        </w:rPr>
        <w:t> </w:t>
      </w:r>
      <w:r>
        <w:rPr/>
        <w:t>it or lose</w:t>
      </w:r>
      <w:r>
        <w:rPr>
          <w:spacing w:val="-1"/>
        </w:rPr>
        <w:t> </w:t>
      </w:r>
      <w:r>
        <w:rPr/>
        <w:t>it" to mining </w:t>
      </w:r>
      <w:r>
        <w:rPr>
          <w:spacing w:val="-1"/>
        </w:rPr>
        <w:t>title/rights</w:t>
      </w:r>
      <w:r>
        <w:rPr/>
        <w:t> </w:t>
      </w:r>
      <w:r>
        <w:rPr>
          <w:spacing w:val="-1"/>
        </w:rPr>
        <w:t>administration;</w:t>
      </w:r>
      <w:r>
        <w:rPr/>
        <w:t> and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40" w:lineRule="auto" w:before="41" w:after="0"/>
        <w:ind w:left="527" w:right="0" w:hanging="427"/>
        <w:jc w:val="both"/>
      </w:pPr>
      <w:r>
        <w:rPr/>
        <w:t>Use</w:t>
      </w:r>
      <w:r>
        <w:rPr>
          <w:spacing w:val="-2"/>
        </w:rPr>
        <w:t> </w:t>
      </w:r>
      <w:r>
        <w:rPr/>
        <w:t>of time</w:t>
      </w:r>
      <w:r>
        <w:rPr>
          <w:spacing w:val="-1"/>
        </w:rPr>
        <w:t> </w:t>
      </w:r>
      <w:r>
        <w:rPr/>
        <w:t>limits for</w:t>
      </w:r>
      <w:r>
        <w:rPr>
          <w:spacing w:val="-1"/>
        </w:rPr>
        <w:t> </w:t>
      </w:r>
      <w:r>
        <w:rPr/>
        <w:t>granting titles.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2"/>
          <w:numId w:val="30"/>
        </w:numPr>
        <w:tabs>
          <w:tab w:pos="821" w:val="left" w:leader="none"/>
        </w:tabs>
        <w:spacing w:line="240" w:lineRule="auto" w:before="0" w:after="0"/>
        <w:ind w:left="820" w:right="0" w:hanging="720"/>
        <w:jc w:val="both"/>
        <w:rPr>
          <w:b w:val="0"/>
          <w:bCs w:val="0"/>
        </w:rPr>
      </w:pPr>
      <w:r>
        <w:rPr>
          <w:spacing w:val="-1"/>
        </w:rPr>
        <w:t>Types</w:t>
      </w:r>
      <w:r>
        <w:rPr/>
        <w:t> of </w:t>
      </w:r>
      <w:r>
        <w:rPr>
          <w:spacing w:val="-1"/>
        </w:rPr>
        <w:t>Mineral</w:t>
      </w:r>
      <w:r>
        <w:rPr/>
        <w:t> Titles</w:t>
      </w:r>
      <w:r>
        <w:rPr>
          <w:b w:val="0"/>
        </w:rPr>
      </w:r>
    </w:p>
    <w:p>
      <w:pPr>
        <w:pStyle w:val="BodyText"/>
        <w:spacing w:line="275" w:lineRule="auto" w:before="137"/>
        <w:ind w:right="174"/>
        <w:jc w:val="left"/>
      </w:pPr>
      <w:r>
        <w:rPr/>
        <w:t>The</w:t>
      </w:r>
      <w:r>
        <w:rPr>
          <w:spacing w:val="18"/>
        </w:rPr>
        <w:t> </w:t>
      </w:r>
      <w:r>
        <w:rPr/>
        <w:t>table</w:t>
      </w:r>
      <w:r>
        <w:rPr>
          <w:spacing w:val="18"/>
        </w:rPr>
        <w:t> </w:t>
      </w:r>
      <w:r>
        <w:rPr>
          <w:spacing w:val="-1"/>
        </w:rPr>
        <w:t>below</w:t>
      </w:r>
      <w:r>
        <w:rPr>
          <w:spacing w:val="18"/>
        </w:rPr>
        <w:t> </w:t>
      </w:r>
      <w:r>
        <w:rPr>
          <w:spacing w:val="-1"/>
        </w:rPr>
        <w:t>provides</w:t>
      </w:r>
      <w:r>
        <w:rPr>
          <w:spacing w:val="19"/>
        </w:rPr>
        <w:t> </w:t>
      </w:r>
      <w:r>
        <w:rPr>
          <w:spacing w:val="-1"/>
        </w:rPr>
        <w:t>information</w:t>
      </w:r>
      <w:r>
        <w:rPr>
          <w:spacing w:val="19"/>
        </w:rPr>
        <w:t> </w:t>
      </w:r>
      <w:r>
        <w:rPr/>
        <w:t>on</w:t>
      </w:r>
      <w:r>
        <w:rPr>
          <w:spacing w:val="20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mineral</w:t>
      </w:r>
      <w:r>
        <w:rPr>
          <w:spacing w:val="19"/>
        </w:rPr>
        <w:t> </w:t>
      </w:r>
      <w:r>
        <w:rPr>
          <w:spacing w:val="-1"/>
        </w:rPr>
        <w:t>titles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licenses</w:t>
      </w:r>
      <w:r>
        <w:rPr>
          <w:spacing w:val="19"/>
        </w:rPr>
        <w:t> </w:t>
      </w:r>
      <w:r>
        <w:rPr>
          <w:spacing w:val="-1"/>
        </w:rPr>
        <w:t>granted</w:t>
      </w:r>
      <w:r>
        <w:rPr>
          <w:spacing w:val="18"/>
        </w:rPr>
        <w:t> </w:t>
      </w:r>
      <w:r>
        <w:rPr/>
        <w:t>by</w:t>
      </w:r>
      <w:r>
        <w:rPr>
          <w:spacing w:val="18"/>
        </w:rPr>
        <w:t> </w:t>
      </w:r>
      <w:r>
        <w:rPr/>
        <w:t>MCO</w:t>
      </w:r>
      <w:r>
        <w:rPr>
          <w:spacing w:val="18"/>
        </w:rPr>
        <w:t> </w:t>
      </w:r>
      <w:r>
        <w:rPr>
          <w:spacing w:val="-1"/>
        </w:rPr>
        <w:t>as</w:t>
      </w:r>
      <w:r>
        <w:rPr>
          <w:spacing w:val="79"/>
        </w:rPr>
        <w:t> </w:t>
      </w:r>
      <w:r>
        <w:rPr>
          <w:spacing w:val="-1"/>
        </w:rPr>
        <w:t>provided</w:t>
      </w:r>
      <w:r>
        <w:rPr/>
        <w:t> for</w:t>
      </w:r>
      <w:r>
        <w:rPr>
          <w:spacing w:val="-2"/>
        </w:rPr>
        <w:t> </w:t>
      </w:r>
      <w:r>
        <w:rPr/>
        <w:t>under the</w:t>
      </w:r>
      <w:r>
        <w:rPr>
          <w:spacing w:val="-2"/>
        </w:rPr>
        <w:t> </w:t>
      </w:r>
      <w:r>
        <w:rPr/>
        <w:t>NMMA.</w:t>
      </w:r>
    </w:p>
    <w:p>
      <w:pPr>
        <w:spacing w:before="110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2.2: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Type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of </w:t>
      </w:r>
      <w:r>
        <w:rPr>
          <w:rFonts w:ascii="Times New Roman"/>
          <w:spacing w:val="-1"/>
          <w:sz w:val="18"/>
        </w:rPr>
        <w:t>mineral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titles</w:t>
      </w: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1603"/>
        <w:gridCol w:w="934"/>
        <w:gridCol w:w="1531"/>
        <w:gridCol w:w="2160"/>
        <w:gridCol w:w="2341"/>
      </w:tblGrid>
      <w:tr>
        <w:trPr>
          <w:trHeight w:val="402" w:hRule="exact"/>
        </w:trPr>
        <w:tc>
          <w:tcPr>
            <w:tcW w:w="523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1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03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2"/>
              <w:ind w:left="19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Type(s) </w:t>
            </w:r>
            <w:r>
              <w:rPr>
                <w:rFonts w:ascii="Times New Roman"/>
                <w:b/>
                <w:color w:val="FFFFFF"/>
                <w:sz w:val="16"/>
              </w:rPr>
              <w:t>of</w:t>
            </w:r>
            <w:r>
              <w:rPr>
                <w:rFonts w:ascii="Times New Roman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licence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3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1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Max size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3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248" w:right="220" w:hanging="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Max number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of</w:t>
            </w:r>
            <w:r>
              <w:rPr>
                <w:rFonts w:ascii="Times New Roman"/>
                <w:b/>
                <w:color w:val="FFFFFF"/>
                <w:spacing w:val="24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cadastral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units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16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2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Duration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34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626" w:right="628" w:firstLine="3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Approximated</w:t>
            </w:r>
            <w:r>
              <w:rPr>
                <w:rFonts w:ascii="Times New Roman"/>
                <w:b/>
                <w:color w:val="FFFFFF"/>
                <w:spacing w:val="25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processing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time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455" w:hRule="exact"/>
        </w:trPr>
        <w:tc>
          <w:tcPr>
            <w:tcW w:w="523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03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/>
              <w:ind w:left="97" w:right="45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Reconnaissance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permit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(RP)</w:t>
            </w:r>
          </w:p>
        </w:tc>
        <w:tc>
          <w:tcPr>
            <w:tcW w:w="93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/>
              <w:ind w:left="153" w:right="151" w:firstLine="1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Non- </w:t>
            </w:r>
            <w:r>
              <w:rPr>
                <w:rFonts w:ascii="Times New Roman"/>
                <w:spacing w:val="-1"/>
                <w:sz w:val="16"/>
              </w:rPr>
              <w:t>exclusive</w:t>
            </w:r>
          </w:p>
        </w:tc>
        <w:tc>
          <w:tcPr>
            <w:tcW w:w="153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2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Non exclusive</w:t>
            </w:r>
          </w:p>
        </w:tc>
        <w:tc>
          <w:tcPr>
            <w:tcW w:w="216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year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(Renewable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annually)</w:t>
            </w:r>
          </w:p>
        </w:tc>
        <w:tc>
          <w:tcPr>
            <w:tcW w:w="234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/>
              <w:ind w:left="95" w:right="20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Not later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than 30 days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filling</w:t>
            </w:r>
            <w:r>
              <w:rPr>
                <w:rFonts w:ascii="Times New Roman"/>
                <w:spacing w:val="3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application</w:t>
            </w:r>
          </w:p>
        </w:tc>
      </w:tr>
      <w:tr>
        <w:trPr>
          <w:trHeight w:val="442" w:hRule="exact"/>
        </w:trPr>
        <w:tc>
          <w:tcPr>
            <w:tcW w:w="52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 w:before="1"/>
              <w:ind w:left="97" w:right="12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Exploration Licenses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(EL)</w:t>
            </w:r>
          </w:p>
        </w:tc>
        <w:tc>
          <w:tcPr>
            <w:tcW w:w="9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9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200km2</w:t>
            </w:r>
          </w:p>
        </w:tc>
        <w:tc>
          <w:tcPr>
            <w:tcW w:w="153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8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1000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(20,000 Ha)</w:t>
            </w:r>
          </w:p>
        </w:tc>
        <w:tc>
          <w:tcPr>
            <w:tcW w:w="21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 w:before="1"/>
              <w:ind w:left="94" w:right="16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  <w:r>
              <w:rPr>
                <w:rFonts w:ascii="Times New Roman"/>
                <w:spacing w:val="-1"/>
                <w:sz w:val="16"/>
              </w:rPr>
              <w:t> years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(Renewable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twice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30"/>
                <w:sz w:val="16"/>
              </w:rPr>
              <w:t> </w:t>
            </w:r>
            <w:r>
              <w:rPr>
                <w:rFonts w:ascii="Times New Roman"/>
                <w:sz w:val="16"/>
              </w:rPr>
              <w:t>2</w:t>
            </w:r>
            <w:r>
              <w:rPr>
                <w:rFonts w:ascii="Times New Roman"/>
                <w:spacing w:val="-1"/>
                <w:sz w:val="16"/>
              </w:rPr>
              <w:t> years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each)</w:t>
            </w:r>
          </w:p>
        </w:tc>
        <w:tc>
          <w:tcPr>
            <w:tcW w:w="23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 w:before="1"/>
              <w:ind w:left="95" w:right="20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Not later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than 30 days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filling</w:t>
            </w:r>
            <w:r>
              <w:rPr>
                <w:rFonts w:ascii="Times New Roman"/>
                <w:spacing w:val="3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application</w:t>
            </w:r>
          </w:p>
        </w:tc>
      </w:tr>
      <w:tr>
        <w:trPr>
          <w:trHeight w:val="444" w:hRule="exact"/>
        </w:trPr>
        <w:tc>
          <w:tcPr>
            <w:tcW w:w="52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 w:before="3"/>
              <w:ind w:left="97" w:right="2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Small Scale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27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Lease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(SSML)</w:t>
            </w:r>
          </w:p>
        </w:tc>
        <w:tc>
          <w:tcPr>
            <w:tcW w:w="9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"/>
              <w:ind w:left="2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3km2</w:t>
            </w:r>
          </w:p>
        </w:tc>
        <w:tc>
          <w:tcPr>
            <w:tcW w:w="153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"/>
              <w:ind w:left="38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15</w:t>
            </w:r>
            <w:r>
              <w:rPr>
                <w:rFonts w:ascii="Times New Roman"/>
                <w:spacing w:val="-1"/>
                <w:sz w:val="16"/>
              </w:rPr>
              <w:t> (300Ha)</w:t>
            </w:r>
          </w:p>
        </w:tc>
        <w:tc>
          <w:tcPr>
            <w:tcW w:w="21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 w:before="3"/>
              <w:ind w:left="94" w:right="15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  <w:r>
              <w:rPr>
                <w:rFonts w:ascii="Times New Roman"/>
                <w:spacing w:val="-1"/>
                <w:sz w:val="16"/>
              </w:rPr>
              <w:t> years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(Renewable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every</w:t>
            </w:r>
            <w:r>
              <w:rPr>
                <w:rFonts w:ascii="Times New Roman"/>
                <w:spacing w:val="30"/>
                <w:sz w:val="16"/>
              </w:rPr>
              <w:t> </w:t>
            </w:r>
            <w:r>
              <w:rPr>
                <w:rFonts w:ascii="Times New Roman"/>
                <w:sz w:val="16"/>
              </w:rPr>
              <w:t>5</w:t>
            </w:r>
            <w:r>
              <w:rPr>
                <w:rFonts w:ascii="Times New Roman"/>
                <w:spacing w:val="-1"/>
                <w:sz w:val="16"/>
              </w:rPr>
              <w:t> years)</w:t>
            </w:r>
          </w:p>
        </w:tc>
        <w:tc>
          <w:tcPr>
            <w:tcW w:w="23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 w:before="3"/>
              <w:ind w:left="95" w:right="20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Not later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than 45 days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filling</w:t>
            </w:r>
            <w:r>
              <w:rPr>
                <w:rFonts w:ascii="Times New Roman"/>
                <w:spacing w:val="3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application</w:t>
            </w:r>
          </w:p>
        </w:tc>
      </w:tr>
      <w:tr>
        <w:trPr>
          <w:trHeight w:val="444" w:hRule="exact"/>
        </w:trPr>
        <w:tc>
          <w:tcPr>
            <w:tcW w:w="52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Lease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(ML)</w:t>
            </w:r>
          </w:p>
        </w:tc>
        <w:tc>
          <w:tcPr>
            <w:tcW w:w="9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50km2</w:t>
            </w:r>
          </w:p>
        </w:tc>
        <w:tc>
          <w:tcPr>
            <w:tcW w:w="153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6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250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(5,000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Ha)</w:t>
            </w:r>
          </w:p>
        </w:tc>
        <w:tc>
          <w:tcPr>
            <w:tcW w:w="21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 w:before="1"/>
              <w:ind w:left="94" w:right="10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25</w:t>
            </w:r>
            <w:r>
              <w:rPr>
                <w:rFonts w:ascii="Times New Roman"/>
                <w:spacing w:val="-1"/>
                <w:sz w:val="16"/>
              </w:rPr>
              <w:t> years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(Renewable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every 24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years)</w:t>
            </w:r>
          </w:p>
        </w:tc>
        <w:tc>
          <w:tcPr>
            <w:tcW w:w="23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 w:before="1"/>
              <w:ind w:left="95" w:right="20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Not later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than 45 days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filling</w:t>
            </w:r>
            <w:r>
              <w:rPr>
                <w:rFonts w:ascii="Times New Roman"/>
                <w:spacing w:val="3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application</w:t>
            </w:r>
          </w:p>
        </w:tc>
      </w:tr>
      <w:tr>
        <w:trPr>
          <w:trHeight w:val="444" w:hRule="exact"/>
        </w:trPr>
        <w:tc>
          <w:tcPr>
            <w:tcW w:w="52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Quarry Lease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(QL)</w:t>
            </w:r>
          </w:p>
        </w:tc>
        <w:tc>
          <w:tcPr>
            <w:tcW w:w="9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5km2</w:t>
            </w:r>
          </w:p>
        </w:tc>
        <w:tc>
          <w:tcPr>
            <w:tcW w:w="153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6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25</w:t>
            </w:r>
            <w:r>
              <w:rPr>
                <w:rFonts w:ascii="Times New Roman"/>
                <w:spacing w:val="-1"/>
                <w:sz w:val="16"/>
              </w:rPr>
              <w:t> (500 Ha)</w:t>
            </w:r>
          </w:p>
        </w:tc>
        <w:tc>
          <w:tcPr>
            <w:tcW w:w="21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 w:before="1"/>
              <w:ind w:left="94" w:right="26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  <w:r>
              <w:rPr>
                <w:rFonts w:ascii="Times New Roman"/>
                <w:spacing w:val="-1"/>
                <w:sz w:val="16"/>
              </w:rPr>
              <w:t> years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(Renewable</w:t>
            </w:r>
            <w:r>
              <w:rPr>
                <w:rFonts w:ascii="Times New Roman"/>
                <w:spacing w:val="-2"/>
                <w:sz w:val="16"/>
              </w:rPr>
              <w:t> every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5</w:t>
            </w:r>
            <w:r>
              <w:rPr>
                <w:rFonts w:ascii="Times New Roman"/>
                <w:spacing w:val="3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years)</w:t>
            </w:r>
          </w:p>
        </w:tc>
        <w:tc>
          <w:tcPr>
            <w:tcW w:w="23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 w:before="1"/>
              <w:ind w:left="95" w:right="20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Not later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than 45 days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filling</w:t>
            </w:r>
            <w:r>
              <w:rPr>
                <w:rFonts w:ascii="Times New Roman"/>
                <w:spacing w:val="3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application</w:t>
            </w:r>
          </w:p>
        </w:tc>
      </w:tr>
    </w:tbl>
    <w:p>
      <w:pPr>
        <w:spacing w:line="206" w:lineRule="exact" w:before="0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270.450012pt;margin-top:-91.970001pt;width:57.4pt;height:58.15pt;mso-position-horizontal-relative:page;mso-position-vertical-relative:paragraph;z-index:-874480" coordorigin="5409,-1839" coordsize="1148,1163">
            <v:group style="position:absolute;left:5409;top:-1226;width:464;height:549" coordorigin="5409,-1226" coordsize="464,549">
              <v:shape style="position:absolute;left:5409;top:-1226;width:464;height:549" coordorigin="5409,-1226" coordsize="464,549" path="m5544,-1137l5453,-1137,5460,-1135,5475,-1123,5525,-1075,5561,-1028,5544,-1025,5527,-1018,5480,-972,5466,-917,5467,-896,5482,-837,5522,-768,5567,-722,5636,-686,5680,-677,5700,-678,5769,-715,5784,-742,5697,-742,5673,-744,5611,-773,5555,-821,5518,-872,5500,-926,5500,-947,5506,-965,5517,-980,5531,-990,5553,-997,5684,-997,5544,-1137xe" filled="true" fillcolor="#538dd3" stroked="false">
                <v:path arrowok="t"/>
                <v:fill type="solid"/>
              </v:shape>
              <v:shape style="position:absolute;left:5409;top:-1226;width:464;height:549" coordorigin="5409,-1226" coordsize="464,549" path="m5684,-997l5553,-997,5572,-996,5593,-990,5643,-957,5770,-830,5771,-810,5769,-790,5717,-743,5697,-742,5784,-742,5787,-750,5790,-768,5791,-785,5791,-790,5790,-810,5848,-810,5866,-862,5829,-862,5822,-865,5807,-877,5794,-888,5777,-904,5756,-924,5684,-997xe" filled="true" fillcolor="#538dd3" stroked="false">
                <v:path arrowok="t"/>
                <v:fill type="solid"/>
              </v:shape>
              <v:shape style="position:absolute;left:5409;top:-1226;width:464;height:549" coordorigin="5409,-1226" coordsize="464,549" path="m5848,-810l5790,-810,5828,-773,5831,-776,5835,-780,5840,-788,5848,-810xe" filled="true" fillcolor="#538dd3" stroked="false">
                <v:path arrowok="t"/>
                <v:fill type="solid"/>
              </v:shape>
              <v:shape style="position:absolute;left:5409;top:-1226;width:464;height:549" coordorigin="5409,-1226" coordsize="464,549" path="m5860,-890l5856,-879,5852,-872,5848,-867,5844,-864,5840,-862,5829,-862,5866,-862,5873,-882,5869,-885,5860,-890xe" filled="true" fillcolor="#538dd3" stroked="false">
                <v:path arrowok="t"/>
                <v:fill type="solid"/>
              </v:shape>
              <v:shape style="position:absolute;left:5409;top:-1226;width:464;height:549" coordorigin="5409,-1226" coordsize="464,549" path="m5455,-1226l5451,-1222,5448,-1219,5442,-1211,5436,-1192,5429,-1173,5415,-1135,5409,-1116,5418,-1112,5422,-1110,5426,-1120,5430,-1127,5435,-1131,5438,-1135,5443,-1137,5453,-1137,5544,-1137,5455,-1226xe" filled="true" fillcolor="#538dd3" stroked="false">
                <v:path arrowok="t"/>
                <v:fill type="solid"/>
              </v:shape>
            </v:group>
            <v:group style="position:absolute;left:5663;top:-1278;width:354;height:414" coordorigin="5663,-1278" coordsize="354,414">
              <v:shape style="position:absolute;left:5663;top:-1278;width:354;height:414" coordorigin="5663,-1278" coordsize="354,414" path="m5800,-1117l5708,-1117,5714,-1115,5729,-1104,5878,-957,5911,-912,5911,-905,5909,-895,5903,-884,5891,-873,5895,-870,5898,-866,5903,-864,6006,-967,5969,-967,5961,-968,5846,-1069,5818,-1098,5800,-1117xe" filled="true" fillcolor="#538dd3" stroked="false">
                <v:path arrowok="t"/>
                <v:fill type="solid"/>
              </v:shape>
              <v:shape style="position:absolute;left:5663;top:-1278;width:354;height:414" coordorigin="5663,-1278" coordsize="354,414" path="m6006,-987l5996,-977,5986,-971,5978,-969,5969,-967,6006,-967,6016,-977,6006,-987xe" filled="true" fillcolor="#538dd3" stroked="false">
                <v:path arrowok="t"/>
                <v:fill type="solid"/>
              </v:shape>
              <v:shape style="position:absolute;left:5663;top:-1278;width:354;height:414" coordorigin="5663,-1278" coordsize="354,414" path="m5708,-1207l5705,-1203,5702,-1200,5696,-1191,5690,-1172,5669,-1115,5663,-1097,5675,-1089,5679,-1098,5683,-1105,5688,-1110,5692,-1115,5697,-1117,5708,-1117,5800,-1117,5790,-1128,5782,-1150,5765,-1150,5708,-1207xe" filled="true" fillcolor="#538dd3" stroked="false">
                <v:path arrowok="t"/>
                <v:fill type="solid"/>
              </v:shape>
              <v:shape style="position:absolute;left:5663;top:-1278;width:354;height:414" coordorigin="5663,-1278" coordsize="354,414" path="m5786,-1278l5751,-1221,5753,-1200,5757,-1177,5765,-1150,5782,-1150,5777,-1169,5775,-1185,5818,-1207,5828,-1210,5840,-1222,5842,-1229,5840,-1248,5798,-1277,5786,-1278xe" filled="true" fillcolor="#538dd3" stroked="false">
                <v:path arrowok="t"/>
                <v:fill type="solid"/>
              </v:shape>
            </v:group>
            <v:group style="position:absolute;left:5863;top:-1438;width:390;height:370" coordorigin="5863,-1438" coordsize="390,370">
              <v:shape style="position:absolute;left:5863;top:-1438;width:390;height:370" coordorigin="5863,-1438" coordsize="390,370" path="m6060,-1391l5946,-1391,5970,-1389,5985,-1380,6003,-1367,6022,-1349,6029,-1342,6027,-1326,6018,-1303,6010,-1281,5991,-1215,5988,-1174,5990,-1156,6019,-1103,6092,-1069,6109,-1072,6162,-1134,6162,-1135,6104,-1135,6077,-1137,6031,-1178,6022,-1214,6024,-1233,6028,-1258,6033,-1274,6040,-1295,6050,-1321,6130,-1321,6060,-1391xe" filled="true" fillcolor="#538dd3" stroked="false">
                <v:path arrowok="t"/>
                <v:fill type="solid"/>
              </v:shape>
              <v:shape style="position:absolute;left:5863;top:-1438;width:390;height:370" coordorigin="5863,-1438" coordsize="390,370" path="m6130,-1321l6050,-1321,6078,-1293,6149,-1222,6132,-1152,6104,-1135,6162,-1135,6164,-1151,6166,-1174,6167,-1204,6246,-1204,6250,-1214,6252,-1233,6251,-1245,6221,-1245,6217,-1245,6213,-1245,6208,-1247,6199,-1254,6189,-1263,6174,-1278,6153,-1299,6130,-1321xe" filled="true" fillcolor="#538dd3" stroked="false">
                <v:path arrowok="t"/>
                <v:fill type="solid"/>
              </v:shape>
              <v:shape style="position:absolute;left:5863;top:-1438;width:390;height:370" coordorigin="5863,-1438" coordsize="390,370" path="m6246,-1204l6167,-1204,6177,-1194,6194,-1183,6211,-1177,6226,-1181,6245,-1199,6246,-1204xe" filled="true" fillcolor="#538dd3" stroked="false">
                <v:path arrowok="t"/>
                <v:fill type="solid"/>
              </v:shape>
              <v:shape style="position:absolute;left:5863;top:-1438;width:390;height:370" coordorigin="5863,-1438" coordsize="390,370" path="m5975,-1438l5918,-1415,5877,-1367,5863,-1307,5866,-1286,5920,-1237,5928,-1240,5910,-1310,5902,-1318,5898,-1329,5897,-1354,5902,-1365,5914,-1377,5928,-1387,5946,-1391,6060,-1391,6053,-1398,6036,-1413,6022,-1425,6010,-1432,5993,-1437,5975,-1438xe" filled="true" fillcolor="#538dd3" stroked="false">
                <v:path arrowok="t"/>
                <v:fill type="solid"/>
              </v:shape>
              <v:shape style="position:absolute;left:5863;top:-1438;width:390;height:370" coordorigin="5863,-1438" coordsize="390,370" path="m6230,-1297l6231,-1277,6231,-1268,6231,-1258,6230,-1254,6229,-1251,6226,-1249,6224,-1246,6221,-1245,6251,-1245,6251,-1256,6246,-1282,6241,-1287,6235,-1293,6230,-1297xe" filled="true" fillcolor="#538dd3" stroked="false">
                <v:path arrowok="t"/>
                <v:fill type="solid"/>
              </v:shape>
            </v:group>
            <v:group style="position:absolute;left:6002;top:-1832;width:437;height:563" coordorigin="6002,-1832" coordsize="437,563">
              <v:shape style="position:absolute;left:6002;top:-1832;width:437;height:563" coordorigin="6002,-1832" coordsize="437,563" path="m6188,-1548l6107,-1548,6256,-1400,6291,-1364,6305,-1348,6313,-1337,6317,-1328,6319,-1319,6316,-1301,6312,-1293,6302,-1283,6298,-1280,6295,-1277,6302,-1270,6312,-1273,6418,-1379,6389,-1379,6367,-1379,6354,-1387,6337,-1400,6317,-1419,6188,-1548xe" filled="true" fillcolor="#538dd3" stroked="false">
                <v:path arrowok="t"/>
                <v:fill type="solid"/>
              </v:shape>
              <v:shape style="position:absolute;left:6002;top:-1832;width:437;height:563" coordorigin="6002,-1832" coordsize="437,563" path="m6429,-1410l6415,-1397,6405,-1387,6389,-1379,6418,-1379,6439,-1400,6432,-1407,6429,-1410xe" filled="true" fillcolor="#538dd3" stroked="false">
                <v:path arrowok="t"/>
                <v:fill type="solid"/>
              </v:shape>
              <v:shape style="position:absolute;left:6002;top:-1832;width:437;height:563" coordorigin="6002,-1832" coordsize="437,563" path="m6114,-1832l6050,-1817,6006,-1754,6002,-1713,6005,-1694,6029,-1635,6069,-1586,6075,-1581,6081,-1575,6085,-1568,6043,-1526,6050,-1519,6057,-1512,6064,-1506,6079,-1520,6093,-1534,6107,-1548,6188,-1548,6147,-1589,6168,-1609,6127,-1609,6120,-1616,6114,-1622,6100,-1636,6080,-1657,6035,-1707,6025,-1730,6025,-1740,6060,-1778,6068,-1779,6153,-1779,6154,-1780,6156,-1788,6155,-1797,6154,-1806,6151,-1814,6145,-1820,6133,-1828,6114,-1832xe" filled="true" fillcolor="#538dd3" stroked="false">
                <v:path arrowok="t"/>
                <v:fill type="solid"/>
              </v:shape>
              <v:shape style="position:absolute;left:6002;top:-1832;width:437;height:563" coordorigin="6002,-1832" coordsize="437,563" path="m6183,-1666l6127,-1609,6168,-1609,6205,-1647,6198,-1653,6191,-1660,6183,-1666xe" filled="true" fillcolor="#538dd3" stroked="false">
                <v:path arrowok="t"/>
                <v:fill type="solid"/>
              </v:shape>
              <v:shape style="position:absolute;left:6002;top:-1832;width:437;height:563" coordorigin="6002,-1832" coordsize="437,563" path="m6153,-1779l6068,-1779,6081,-1778,6114,-1769,6125,-1768,6140,-1770,6145,-1772,6153,-1779xe" filled="true" fillcolor="#538dd3" stroked="false">
                <v:path arrowok="t"/>
                <v:fill type="solid"/>
              </v:shape>
            </v:group>
            <v:group style="position:absolute;left:6180;top:-1839;width:377;height:364" coordorigin="6180,-1839" coordsize="377,364">
              <v:shape style="position:absolute;left:6180;top:-1839;width:377;height:364" coordorigin="6180,-1839" coordsize="377,364" path="m6345,-1686l6258,-1686,6427,-1516,6445,-1500,6460,-1489,6475,-1480,6493,-1476,6514,-1477,6529,-1485,6547,-1502,6554,-1520,6555,-1535,6510,-1535,6496,-1538,6446,-1578,6390,-1635,6350,-1680,6345,-1686xe" filled="true" fillcolor="#538dd3" stroked="false">
                <v:path arrowok="t"/>
                <v:fill type="solid"/>
              </v:shape>
              <v:shape style="position:absolute;left:6180;top:-1839;width:377;height:364" coordorigin="6180,-1839" coordsize="377,364" path="m6539,-1604l6536,-1600,6533,-1597,6529,-1594,6534,-1584,6536,-1574,6534,-1556,6530,-1549,6518,-1537,6510,-1535,6555,-1535,6557,-1545,6554,-1564,6548,-1583,6539,-1604xe" filled="true" fillcolor="#538dd3" stroked="false">
                <v:path arrowok="t"/>
                <v:fill type="solid"/>
              </v:shape>
              <v:shape style="position:absolute;left:6180;top:-1839;width:377;height:364" coordorigin="6180,-1839" coordsize="377,364" path="m6185,-1839l6182,-1837,6180,-1834,6183,-1820,6191,-1801,6198,-1784,6204,-1766,6208,-1748,6210,-1729,6212,-1706,6210,-1685,6206,-1667,6209,-1664,6212,-1661,6223,-1666,6238,-1678,6258,-1686,6345,-1686,6337,-1695,6324,-1711,6312,-1727,6300,-1743,6312,-1755,6270,-1755,6185,-1839xe" filled="true" fillcolor="#538dd3" stroked="false">
                <v:path arrowok="t"/>
                <v:fill type="solid"/>
              </v:shape>
              <v:shape style="position:absolute;left:6180;top:-1839;width:377;height:364" coordorigin="6180,-1839" coordsize="377,364" path="m6330,-1799l6313,-1796,6299,-1782,6285,-1768,6270,-1755,6312,-1755,6343,-1786,6336,-1793,6330,-1799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/>
          <w:sz w:val="18"/>
        </w:rPr>
        <w:t>Source: </w:t>
      </w:r>
      <w:r>
        <w:rPr>
          <w:rFonts w:ascii="Times New Roman"/>
          <w:spacing w:val="-1"/>
          <w:sz w:val="18"/>
        </w:rPr>
        <w:t>Information obtained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2"/>
          <w:sz w:val="18"/>
        </w:rPr>
        <w:t>from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MCO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139"/>
        <w:ind w:right="0"/>
        <w:jc w:val="left"/>
      </w:pPr>
      <w:r>
        <w:rPr>
          <w:spacing w:val="-1"/>
        </w:rPr>
        <w:t>For</w:t>
      </w:r>
      <w:r>
        <w:rPr/>
        <w:t> </w:t>
      </w:r>
      <w:r>
        <w:rPr>
          <w:spacing w:val="-1"/>
        </w:rPr>
        <w:t>more </w:t>
      </w:r>
      <w:r>
        <w:rPr/>
        <w:t>information, visit:</w:t>
      </w:r>
    </w:p>
    <w:p>
      <w:pPr>
        <w:spacing w:line="275" w:lineRule="auto" w:before="41"/>
        <w:ind w:left="100" w:right="174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37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http://www.minesandsteel.gov.ng/wp-content/uploads/2016/10/Guidelines-for-Mineral-Title-Applications.pdf</w:t>
        </w:r>
        <w:r>
          <w:rPr>
            <w:rFonts w:ascii="Times New Roman"/>
            <w:color w:val="0000FF"/>
            <w:sz w:val="18"/>
          </w:rPr>
        </w:r>
      </w:hyperlink>
      <w:r>
        <w:rPr>
          <w:rFonts w:ascii="Times New Roman"/>
          <w:color w:val="0000FF"/>
          <w:sz w:val="18"/>
        </w:rPr>
        <w:t> </w:t>
      </w:r>
      <w:hyperlink r:id="rId52"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color w:val="0000FF"/>
            <w:sz w:val="18"/>
          </w:rPr>
          <w:t>  </w:t>
        </w:r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http://www.miningcadastre.gov.ng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numPr>
          <w:ilvl w:val="2"/>
          <w:numId w:val="30"/>
        </w:numPr>
        <w:tabs>
          <w:tab w:pos="821" w:val="left" w:leader="none"/>
        </w:tabs>
        <w:spacing w:line="240" w:lineRule="auto" w:before="69" w:after="0"/>
        <w:ind w:left="820" w:right="0" w:hanging="720"/>
        <w:jc w:val="both"/>
        <w:rPr>
          <w:b w:val="0"/>
          <w:bCs w:val="0"/>
        </w:rPr>
      </w:pPr>
      <w:r>
        <w:rPr>
          <w:spacing w:val="-1"/>
        </w:rPr>
        <w:t>Process</w:t>
      </w:r>
      <w:r>
        <w:rPr/>
        <w:t> for</w:t>
      </w:r>
      <w:r>
        <w:rPr>
          <w:spacing w:val="-1"/>
        </w:rPr>
        <w:t> License </w:t>
      </w:r>
      <w:r>
        <w:rPr/>
        <w:t>Acquisition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Criteria</w:t>
      </w:r>
      <w:r>
        <w:rPr/>
        <w:t> for</w:t>
      </w:r>
      <w:r>
        <w:rPr>
          <w:spacing w:val="-1"/>
        </w:rPr>
        <w:t> grant</w:t>
      </w:r>
      <w:r>
        <w:rPr/>
        <w:t> of</w:t>
      </w:r>
      <w:r>
        <w:rPr>
          <w:spacing w:val="-2"/>
        </w:rPr>
        <w:t> </w:t>
      </w:r>
      <w:r>
        <w:rPr/>
        <w:t>Mineral Titles</w:t>
      </w:r>
      <w:r>
        <w:rPr>
          <w:b w:val="0"/>
        </w:rPr>
      </w:r>
    </w:p>
    <w:p>
      <w:pPr>
        <w:spacing w:line="275" w:lineRule="auto" w:before="0"/>
        <w:ind w:left="100" w:right="175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24"/>
        </w:rPr>
        <w:t>The MCO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operates</w:t>
      </w:r>
      <w:r>
        <w:rPr>
          <w:rFonts w:ascii="Times New Roman"/>
          <w:spacing w:val="4"/>
          <w:sz w:val="24"/>
        </w:rPr>
        <w:t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z w:val="24"/>
        </w:rPr>
        <w:t>functional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data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processing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z w:val="24"/>
        </w:rPr>
        <w:t>system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pacing w:val="-1"/>
          <w:sz w:val="24"/>
        </w:rPr>
        <w:t>priority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z w:val="24"/>
        </w:rPr>
        <w:t>register.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1"/>
          <w:sz w:val="24"/>
        </w:rPr>
        <w:t>The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z w:val="24"/>
        </w:rPr>
        <w:t>guidelines</w:t>
      </w:r>
      <w:r>
        <w:rPr>
          <w:rFonts w:ascii="Times New Roman"/>
          <w:spacing w:val="66"/>
          <w:sz w:val="24"/>
        </w:rPr>
        <w:t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58"/>
          <w:sz w:val="24"/>
        </w:rPr>
        <w:t> </w:t>
      </w:r>
      <w:r>
        <w:rPr>
          <w:rFonts w:ascii="Times New Roman"/>
          <w:sz w:val="24"/>
        </w:rPr>
        <w:t>obtaining the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pacing w:val="-1"/>
          <w:sz w:val="24"/>
        </w:rPr>
        <w:t>various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titles/licenses</w:t>
      </w:r>
      <w:r>
        <w:rPr>
          <w:rFonts w:ascii="Times New Roman"/>
          <w:sz w:val="24"/>
        </w:rPr>
        <w:t> are</w:t>
      </w:r>
      <w:r>
        <w:rPr>
          <w:rFonts w:ascii="Times New Roman"/>
          <w:spacing w:val="58"/>
          <w:sz w:val="24"/>
        </w:rPr>
        <w:t> </w:t>
      </w:r>
      <w:r>
        <w:rPr>
          <w:rFonts w:ascii="Times New Roman"/>
          <w:spacing w:val="-1"/>
          <w:sz w:val="24"/>
        </w:rPr>
        <w:t>clearly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pacing w:val="-1"/>
          <w:sz w:val="24"/>
        </w:rPr>
        <w:t>spelt</w:t>
      </w:r>
      <w:r>
        <w:rPr>
          <w:rFonts w:ascii="Times New Roman"/>
          <w:sz w:val="24"/>
        </w:rPr>
        <w:t> out in the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pacing w:val="-1"/>
          <w:sz w:val="24"/>
        </w:rPr>
        <w:t>website</w:t>
      </w:r>
      <w:r>
        <w:rPr>
          <w:rFonts w:ascii="Times New Roman"/>
          <w:spacing w:val="53"/>
          <w:sz w:val="24"/>
        </w:rPr>
        <w:t> </w:t>
      </w:r>
      <w:r>
        <w:rPr>
          <w:rFonts w:ascii="Times New Roman"/>
          <w:spacing w:val="-1"/>
          <w:sz w:val="24"/>
        </w:rPr>
        <w:t>below:</w:t>
      </w:r>
      <w:r>
        <w:rPr>
          <w:rFonts w:ascii="Times New Roman"/>
          <w:color w:val="0000FF"/>
          <w:sz w:val="18"/>
        </w:rPr>
      </w:r>
      <w:hyperlink r:id="rId37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http://www.minesandsteel.gov.ng/wp-content/uploads/2016/10/Guidelines-for-Mineral-Title-Applications.pdf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numPr>
          <w:ilvl w:val="2"/>
          <w:numId w:val="30"/>
        </w:numPr>
        <w:tabs>
          <w:tab w:pos="821" w:val="left" w:leader="none"/>
        </w:tabs>
        <w:spacing w:line="240" w:lineRule="auto" w:before="69" w:after="0"/>
        <w:ind w:left="820" w:right="0" w:hanging="720"/>
        <w:jc w:val="left"/>
        <w:rPr>
          <w:b w:val="0"/>
          <w:bCs w:val="0"/>
        </w:rPr>
      </w:pPr>
      <w:r>
        <w:rPr>
          <w:spacing w:val="-1"/>
        </w:rPr>
        <w:t>Mineral</w:t>
      </w:r>
      <w:r>
        <w:rPr/>
        <w:t> </w:t>
      </w:r>
      <w:r>
        <w:rPr>
          <w:spacing w:val="-1"/>
        </w:rPr>
        <w:t>Titles</w:t>
      </w:r>
      <w:r>
        <w:rPr>
          <w:b w:val="0"/>
        </w:rPr>
      </w:r>
    </w:p>
    <w:p>
      <w:pPr>
        <w:pStyle w:val="BodyText"/>
        <w:spacing w:line="275" w:lineRule="auto"/>
        <w:ind w:right="0"/>
        <w:jc w:val="left"/>
      </w:pPr>
      <w:r>
        <w:rPr/>
        <w:t>The</w:t>
      </w:r>
      <w:r>
        <w:rPr>
          <w:spacing w:val="34"/>
        </w:rPr>
        <w:t> </w:t>
      </w:r>
      <w:r>
        <w:rPr>
          <w:spacing w:val="-1"/>
        </w:rPr>
        <w:t>information</w:t>
      </w:r>
      <w:r>
        <w:rPr>
          <w:spacing w:val="36"/>
        </w:rPr>
        <w:t> </w:t>
      </w:r>
      <w:r>
        <w:rPr/>
        <w:t>on</w:t>
      </w:r>
      <w:r>
        <w:rPr>
          <w:spacing w:val="36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mineral</w:t>
      </w:r>
      <w:r>
        <w:rPr>
          <w:spacing w:val="36"/>
        </w:rPr>
        <w:t> </w:t>
      </w:r>
      <w:r>
        <w:rPr/>
        <w:t>titles</w:t>
      </w:r>
      <w:r>
        <w:rPr>
          <w:spacing w:val="35"/>
        </w:rPr>
        <w:t> </w:t>
      </w:r>
      <w:r>
        <w:rPr>
          <w:spacing w:val="-1"/>
        </w:rPr>
        <w:t>granted</w:t>
      </w:r>
      <w:r>
        <w:rPr>
          <w:spacing w:val="35"/>
        </w:rPr>
        <w:t> </w:t>
      </w:r>
      <w:r>
        <w:rPr>
          <w:spacing w:val="-1"/>
        </w:rPr>
        <w:t>under</w:t>
      </w:r>
      <w:r>
        <w:rPr>
          <w:spacing w:val="35"/>
        </w:rPr>
        <w:t> </w:t>
      </w:r>
      <w:r>
        <w:rPr/>
        <w:t>the</w:t>
      </w:r>
      <w:r>
        <w:rPr>
          <w:spacing w:val="36"/>
        </w:rPr>
        <w:t> </w:t>
      </w:r>
      <w:r>
        <w:rPr>
          <w:spacing w:val="-1"/>
        </w:rPr>
        <w:t>Minerals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/>
        <w:t>Mining</w:t>
      </w:r>
      <w:r>
        <w:rPr>
          <w:spacing w:val="37"/>
        </w:rPr>
        <w:t> </w:t>
      </w:r>
      <w:r>
        <w:rPr>
          <w:spacing w:val="-1"/>
        </w:rPr>
        <w:t>Act</w:t>
      </w:r>
      <w:r>
        <w:rPr>
          <w:spacing w:val="36"/>
        </w:rPr>
        <w:t> </w:t>
      </w:r>
      <w:r>
        <w:rPr/>
        <w:t>2007</w:t>
      </w:r>
      <w:r>
        <w:rPr>
          <w:spacing w:val="36"/>
        </w:rPr>
        <w:t> </w:t>
      </w:r>
      <w:r>
        <w:rPr>
          <w:spacing w:val="-2"/>
        </w:rPr>
        <w:t>is</w:t>
      </w:r>
      <w:r>
        <w:rPr>
          <w:spacing w:val="69"/>
        </w:rPr>
        <w:t> </w:t>
      </w:r>
      <w:r>
        <w:rPr>
          <w:spacing w:val="-1"/>
        </w:rPr>
        <w:t>presented </w:t>
      </w:r>
      <w:r>
        <w:rPr/>
        <w:t>in figure</w:t>
      </w:r>
      <w:r>
        <w:rPr>
          <w:spacing w:val="-1"/>
        </w:rPr>
        <w:t> </w:t>
      </w:r>
      <w:r>
        <w:rPr/>
        <w:t>2.1 below:</w:t>
      </w:r>
    </w:p>
    <w:p>
      <w:pPr>
        <w:spacing w:after="0" w:line="275" w:lineRule="auto"/>
        <w:jc w:val="left"/>
        <w:sectPr>
          <w:pgSz w:w="11910" w:h="16840"/>
          <w:pgMar w:header="0" w:footer="1010" w:top="1380" w:bottom="1200" w:left="1340" w:right="1260"/>
        </w:sectPr>
      </w:pPr>
    </w:p>
    <w:p>
      <w:pPr>
        <w:spacing w:before="62"/>
        <w:ind w:left="12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Figure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2.1: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Mineral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titles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spacing w:line="200" w:lineRule="atLeast"/>
        <w:ind w:left="17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35.7pt;height:254.65pt;mso-position-horizontal-relative:char;mso-position-vertical-relative:line" coordorigin="0,0" coordsize="8714,5093">
            <v:shape style="position:absolute;left:3154;top:91;width:5560;height:680" type="#_x0000_t75" stroked="false">
              <v:imagedata r:id="rId53" o:title=""/>
            </v:shape>
            <v:shape style="position:absolute;left:0;top:0;width:3235;height:931" type="#_x0000_t75" stroked="false">
              <v:imagedata r:id="rId54" o:title=""/>
            </v:shape>
            <v:shape style="position:absolute;left:3154;top:1022;width:5560;height:680" type="#_x0000_t75" stroked="false">
              <v:imagedata r:id="rId53" o:title=""/>
            </v:shape>
            <v:shape style="position:absolute;left:0;top:840;width:3235;height:931" type="#_x0000_t75" stroked="false">
              <v:imagedata r:id="rId54" o:title=""/>
            </v:shape>
            <v:shape style="position:absolute;left:3154;top:1771;width:5560;height:683" type="#_x0000_t75" stroked="false">
              <v:imagedata r:id="rId55" o:title=""/>
            </v:shape>
            <v:shape style="position:absolute;left:0;top:1680;width:3235;height:931" type="#_x0000_t75" stroked="false">
              <v:imagedata r:id="rId54" o:title=""/>
            </v:shape>
            <v:shape style="position:absolute;left:3154;top:2611;width:5560;height:683" type="#_x0000_t75" stroked="false">
              <v:imagedata r:id="rId55" o:title=""/>
            </v:shape>
            <v:shape style="position:absolute;left:0;top:2520;width:3235;height:931" type="#_x0000_t75" stroked="false">
              <v:imagedata r:id="rId54" o:title=""/>
            </v:shape>
            <v:shape style="position:absolute;left:3154;top:3451;width:5560;height:683" type="#_x0000_t75" stroked="false">
              <v:imagedata r:id="rId55" o:title=""/>
            </v:shape>
            <v:shape style="position:absolute;left:0;top:3360;width:3235;height:931" type="#_x0000_t75" stroked="false">
              <v:imagedata r:id="rId54" o:title=""/>
            </v:shape>
            <v:shape style="position:absolute;left:3154;top:4274;width:5549;height:725" type="#_x0000_t75" stroked="false">
              <v:imagedata r:id="rId56" o:title=""/>
            </v:shape>
            <v:shape style="position:absolute;left:0;top:4154;width:3233;height:938" type="#_x0000_t75" stroked="false">
              <v:imagedata r:id="rId57" o:title=""/>
            </v:shape>
            <v:shape style="position:absolute;left:732;top:342;width:1778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spacing w:val="-2"/>
                        <w:sz w:val="18"/>
                      </w:rPr>
                      <w:t>Reconnaissance</w:t>
                    </w:r>
                    <w:r>
                      <w:rPr>
                        <w:rFonts w:ascii="Times New Roman"/>
                        <w:b/>
                        <w:color w:val="FFFFFF"/>
                        <w:spacing w:val="11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spacing w:val="-2"/>
                        <w:sz w:val="18"/>
                      </w:rPr>
                      <w:t>Permit</w:t>
                    </w:r>
                    <w:r>
                      <w:rPr>
                        <w:rFonts w:ascii="Times New Roman"/>
                        <w:sz w:val="18"/>
                      </w:rPr>
                    </w:r>
                  </w:p>
                </w:txbxContent>
              </v:textbox>
              <w10:wrap type="none"/>
            </v:shape>
            <v:shape style="position:absolute;left:3565;top:233;width:3430;height:400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31"/>
                      </w:numPr>
                      <w:tabs>
                        <w:tab w:pos="92" w:val="left" w:leader="none"/>
                      </w:tabs>
                      <w:spacing w:line="184" w:lineRule="exact" w:before="0"/>
                      <w:ind w:left="91" w:right="0" w:hanging="91"/>
                      <w:jc w:val="left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Valid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for</w:t>
                    </w:r>
                    <w:r>
                      <w:rPr>
                        <w:rFonts w:ascii="Times New Roman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z w:val="18"/>
                      </w:rPr>
                      <w:t>1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> year</w:t>
                    </w:r>
                  </w:p>
                  <w:p>
                    <w:pPr>
                      <w:numPr>
                        <w:ilvl w:val="0"/>
                        <w:numId w:val="31"/>
                      </w:numPr>
                      <w:tabs>
                        <w:tab w:pos="92" w:val="left" w:leader="none"/>
                      </w:tabs>
                      <w:spacing w:line="203" w:lineRule="exact" w:before="12"/>
                      <w:ind w:left="91" w:right="0" w:hanging="91"/>
                      <w:jc w:val="left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No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> maximum</w:t>
                    </w:r>
                    <w:r>
                      <w:rPr>
                        <w:rFonts w:ascii="Times New Roman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limit</w:t>
                    </w:r>
                    <w:r>
                      <w:rPr>
                        <w:rFonts w:ascii="Times New Roman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z w:val="18"/>
                      </w:rPr>
                      <w:t>on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z w:val="18"/>
                      </w:rPr>
                      <w:t>the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 number</w:t>
                    </w:r>
                    <w:r>
                      <w:rPr>
                        <w:rFonts w:ascii="Times New Roman"/>
                        <w:sz w:val="18"/>
                      </w:rPr>
                      <w:t> of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renewals</w:t>
                    </w:r>
                  </w:p>
                </w:txbxContent>
              </v:textbox>
              <w10:wrap type="none"/>
            </v:shape>
            <v:shape style="position:absolute;left:847;top:1182;width:155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spacing w:val="-1"/>
                        <w:sz w:val="18"/>
                      </w:rPr>
                      <w:t>Exploration</w:t>
                    </w:r>
                    <w:r>
                      <w:rPr>
                        <w:rFonts w:ascii="Times New Roman"/>
                        <w:b/>
                        <w:color w:val="FFFFF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spacing w:val="-1"/>
                        <w:sz w:val="18"/>
                      </w:rPr>
                      <w:t>Licence</w:t>
                    </w:r>
                    <w:r>
                      <w:rPr>
                        <w:rFonts w:ascii="Times New Roman"/>
                        <w:sz w:val="18"/>
                      </w:rPr>
                    </w:r>
                  </w:p>
                </w:txbxContent>
              </v:textbox>
              <w10:wrap type="none"/>
            </v:shape>
            <v:shape style="position:absolute;left:3565;top:1163;width:3119;height:399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32"/>
                      </w:numPr>
                      <w:tabs>
                        <w:tab w:pos="92" w:val="left" w:leader="none"/>
                      </w:tabs>
                      <w:spacing w:line="184" w:lineRule="exact" w:before="0"/>
                      <w:ind w:left="91" w:right="0" w:hanging="91"/>
                      <w:jc w:val="left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Valid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for</w:t>
                    </w:r>
                    <w:r>
                      <w:rPr>
                        <w:rFonts w:ascii="Times New Roman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z w:val="18"/>
                      </w:rPr>
                      <w:t>3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>years</w:t>
                    </w:r>
                  </w:p>
                  <w:p>
                    <w:pPr>
                      <w:numPr>
                        <w:ilvl w:val="0"/>
                        <w:numId w:val="32"/>
                      </w:numPr>
                      <w:tabs>
                        <w:tab w:pos="92" w:val="left" w:leader="none"/>
                      </w:tabs>
                      <w:spacing w:line="203" w:lineRule="exact" w:before="11"/>
                      <w:ind w:left="91" w:right="0" w:hanging="91"/>
                      <w:jc w:val="left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spacing w:val="-1"/>
                        <w:sz w:val="18"/>
                      </w:rPr>
                      <w:t>Renewed</w:t>
                    </w:r>
                    <w:r>
                      <w:rPr>
                        <w:rFonts w:ascii="Times New Roman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for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two</w:t>
                    </w:r>
                    <w:r>
                      <w:rPr>
                        <w:rFonts w:ascii="Times New Roman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further</w:t>
                    </w:r>
                    <w:r>
                      <w:rPr>
                        <w:rFonts w:ascii="Times New Roman"/>
                        <w:sz w:val="18"/>
                      </w:rPr>
                      <w:t> period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z w:val="18"/>
                      </w:rPr>
                      <w:t>of 2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>years</w:t>
                    </w:r>
                  </w:p>
                </w:txbxContent>
              </v:textbox>
              <w10:wrap type="none"/>
            </v:shape>
            <v:shape style="position:absolute;left:1102;top:2022;width:104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spacing w:val="-1"/>
                        <w:sz w:val="18"/>
                      </w:rPr>
                      <w:t>Mining Lease</w:t>
                    </w:r>
                    <w:r>
                      <w:rPr>
                        <w:rFonts w:ascii="Times New Roman"/>
                        <w:sz w:val="18"/>
                      </w:rPr>
                    </w:r>
                  </w:p>
                </w:txbxContent>
              </v:textbox>
              <w10:wrap type="none"/>
            </v:shape>
            <v:shape style="position:absolute;left:3565;top:1913;width:3430;height:399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33"/>
                      </w:numPr>
                      <w:tabs>
                        <w:tab w:pos="92" w:val="left" w:leader="none"/>
                      </w:tabs>
                      <w:spacing w:line="184" w:lineRule="exact" w:before="0"/>
                      <w:ind w:left="91" w:right="0" w:hanging="91"/>
                      <w:jc w:val="left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Valid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for</w:t>
                    </w:r>
                    <w:r>
                      <w:rPr>
                        <w:rFonts w:ascii="Times New Roman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z w:val="18"/>
                      </w:rPr>
                      <w:t>25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>years</w:t>
                    </w:r>
                  </w:p>
                  <w:p>
                    <w:pPr>
                      <w:numPr>
                        <w:ilvl w:val="0"/>
                        <w:numId w:val="33"/>
                      </w:numPr>
                      <w:tabs>
                        <w:tab w:pos="92" w:val="left" w:leader="none"/>
                      </w:tabs>
                      <w:spacing w:line="203" w:lineRule="exact" w:before="11"/>
                      <w:ind w:left="91" w:right="0" w:hanging="91"/>
                      <w:jc w:val="left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No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> maximum</w:t>
                    </w:r>
                    <w:r>
                      <w:rPr>
                        <w:rFonts w:ascii="Times New Roman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limit</w:t>
                    </w:r>
                    <w:r>
                      <w:rPr>
                        <w:rFonts w:ascii="Times New Roman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z w:val="18"/>
                      </w:rPr>
                      <w:t>on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z w:val="18"/>
                      </w:rPr>
                      <w:t>the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 number</w:t>
                    </w:r>
                    <w:r>
                      <w:rPr>
                        <w:rFonts w:ascii="Times New Roman"/>
                        <w:sz w:val="18"/>
                      </w:rPr>
                      <w:t> of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renewals</w:t>
                    </w:r>
                  </w:p>
                </w:txbxContent>
              </v:textbox>
              <w10:wrap type="none"/>
            </v:shape>
            <v:shape style="position:absolute;left:1092;top:2862;width:106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spacing w:val="-1"/>
                        <w:sz w:val="18"/>
                      </w:rPr>
                      <w:t>Quarry</w:t>
                    </w:r>
                    <w:r>
                      <w:rPr>
                        <w:rFonts w:ascii="Times New Roman"/>
                        <w:b/>
                        <w:color w:val="FFFFF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spacing w:val="-1"/>
                        <w:sz w:val="18"/>
                      </w:rPr>
                      <w:t>Lease</w:t>
                    </w:r>
                    <w:r>
                      <w:rPr>
                        <w:rFonts w:ascii="Times New Roman"/>
                        <w:sz w:val="18"/>
                      </w:rPr>
                    </w:r>
                  </w:p>
                </w:txbxContent>
              </v:textbox>
              <w10:wrap type="none"/>
            </v:shape>
            <v:shape style="position:absolute;left:3565;top:2753;width:3430;height:400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34"/>
                      </w:numPr>
                      <w:tabs>
                        <w:tab w:pos="92" w:val="left" w:leader="none"/>
                      </w:tabs>
                      <w:spacing w:line="184" w:lineRule="exact" w:before="0"/>
                      <w:ind w:left="91" w:right="0" w:hanging="91"/>
                      <w:jc w:val="left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Valid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for</w:t>
                    </w:r>
                    <w:r>
                      <w:rPr>
                        <w:rFonts w:ascii="Times New Roman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z w:val="18"/>
                      </w:rPr>
                      <w:t>5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> years</w:t>
                    </w:r>
                  </w:p>
                  <w:p>
                    <w:pPr>
                      <w:numPr>
                        <w:ilvl w:val="0"/>
                        <w:numId w:val="34"/>
                      </w:numPr>
                      <w:tabs>
                        <w:tab w:pos="92" w:val="left" w:leader="none"/>
                      </w:tabs>
                      <w:spacing w:line="203" w:lineRule="exact" w:before="12"/>
                      <w:ind w:left="91" w:right="0" w:hanging="91"/>
                      <w:jc w:val="left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No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> maximum</w:t>
                    </w:r>
                    <w:r>
                      <w:rPr>
                        <w:rFonts w:ascii="Times New Roman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limit</w:t>
                    </w:r>
                    <w:r>
                      <w:rPr>
                        <w:rFonts w:ascii="Times New Roman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z w:val="18"/>
                      </w:rPr>
                      <w:t>on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z w:val="18"/>
                      </w:rPr>
                      <w:t>the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 number</w:t>
                    </w:r>
                    <w:r>
                      <w:rPr>
                        <w:rFonts w:ascii="Times New Roman"/>
                        <w:sz w:val="18"/>
                      </w:rPr>
                      <w:t> of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renewals</w:t>
                    </w:r>
                  </w:p>
                </w:txbxContent>
              </v:textbox>
              <w10:wrap type="none"/>
            </v:shape>
            <v:shape style="position:absolute;left:629;top:3702;width:1988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spacing w:val="-1"/>
                        <w:sz w:val="18"/>
                      </w:rPr>
                      <w:t>Small-Scale</w:t>
                    </w:r>
                    <w:r>
                      <w:rPr>
                        <w:rFonts w:ascii="Times New Roman"/>
                        <w:b/>
                        <w:color w:val="FFFFFF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spacing w:val="-1"/>
                        <w:sz w:val="18"/>
                      </w:rPr>
                      <w:t>Mining Lease</w:t>
                    </w:r>
                    <w:r>
                      <w:rPr>
                        <w:rFonts w:ascii="Times New Roman"/>
                        <w:sz w:val="18"/>
                      </w:rPr>
                    </w:r>
                  </w:p>
                </w:txbxContent>
              </v:textbox>
              <w10:wrap type="none"/>
            </v:shape>
            <v:shape style="position:absolute;left:3565;top:3594;width:3430;height:399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35"/>
                      </w:numPr>
                      <w:tabs>
                        <w:tab w:pos="92" w:val="left" w:leader="none"/>
                      </w:tabs>
                      <w:spacing w:line="184" w:lineRule="exact" w:before="0"/>
                      <w:ind w:left="91" w:right="0" w:hanging="91"/>
                      <w:jc w:val="left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Valid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for</w:t>
                    </w:r>
                    <w:r>
                      <w:rPr>
                        <w:rFonts w:ascii="Times New Roman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z w:val="18"/>
                      </w:rPr>
                      <w:t>5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>years</w:t>
                    </w:r>
                  </w:p>
                  <w:p>
                    <w:pPr>
                      <w:numPr>
                        <w:ilvl w:val="0"/>
                        <w:numId w:val="35"/>
                      </w:numPr>
                      <w:tabs>
                        <w:tab w:pos="92" w:val="left" w:leader="none"/>
                      </w:tabs>
                      <w:spacing w:line="203" w:lineRule="exact" w:before="11"/>
                      <w:ind w:left="91" w:right="0" w:hanging="91"/>
                      <w:jc w:val="left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No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> maximum</w:t>
                    </w:r>
                    <w:r>
                      <w:rPr>
                        <w:rFonts w:ascii="Times New Roman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limit</w:t>
                    </w:r>
                    <w:r>
                      <w:rPr>
                        <w:rFonts w:ascii="Times New Roman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z w:val="18"/>
                      </w:rPr>
                      <w:t>on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z w:val="18"/>
                      </w:rPr>
                      <w:t>the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 number</w:t>
                    </w:r>
                    <w:r>
                      <w:rPr>
                        <w:rFonts w:ascii="Times New Roman"/>
                        <w:sz w:val="18"/>
                      </w:rPr>
                      <w:t> of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renewals</w:t>
                    </w:r>
                  </w:p>
                </w:txbxContent>
              </v:textbox>
              <w10:wrap type="none"/>
            </v:shape>
            <v:shape style="position:absolute;left:929;top:4500;width:1382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spacing w:val="-2"/>
                        <w:sz w:val="18"/>
                      </w:rPr>
                      <w:t>Water</w:t>
                    </w:r>
                    <w:r>
                      <w:rPr>
                        <w:rFonts w:ascii="Times New Roman"/>
                        <w:b/>
                        <w:color w:val="FFFFFF"/>
                        <w:spacing w:val="4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FFFF"/>
                        <w:spacing w:val="-1"/>
                        <w:sz w:val="18"/>
                      </w:rPr>
                      <w:t>Use </w:t>
                    </w:r>
                    <w:r>
                      <w:rPr>
                        <w:rFonts w:ascii="Times New Roman"/>
                        <w:b/>
                        <w:color w:val="FFFFFF"/>
                        <w:spacing w:val="-2"/>
                        <w:sz w:val="18"/>
                      </w:rPr>
                      <w:t>Permit</w:t>
                    </w:r>
                    <w:r>
                      <w:rPr>
                        <w:rFonts w:ascii="Times New Roman"/>
                        <w:sz w:val="18"/>
                      </w:rPr>
                    </w:r>
                  </w:p>
                </w:txbxContent>
              </v:textbox>
              <w10:wrap type="none"/>
            </v:shape>
            <v:shape style="position:absolute;left:3565;top:4457;width:4465;height:368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36"/>
                      </w:numPr>
                      <w:tabs>
                        <w:tab w:pos="92" w:val="left" w:leader="none"/>
                      </w:tabs>
                      <w:spacing w:line="216" w:lineRule="auto" w:before="0"/>
                      <w:ind w:left="91" w:right="0" w:hanging="91"/>
                      <w:jc w:val="left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spacing w:val="-1"/>
                        <w:sz w:val="18"/>
                      </w:rPr>
                      <w:t>remain</w:t>
                    </w:r>
                    <w:r>
                      <w:rPr>
                        <w:rFonts w:ascii="Times New Roman"/>
                        <w:spacing w:val="4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z w:val="18"/>
                      </w:rPr>
                      <w:t>in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 force</w:t>
                    </w:r>
                    <w:r>
                      <w:rPr>
                        <w:rFonts w:ascii="Times New Roman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as</w:t>
                    </w:r>
                    <w:r>
                      <w:rPr>
                        <w:rFonts w:ascii="Times New Roman"/>
                        <w:sz w:val="18"/>
                      </w:rPr>
                      <w:t> long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as</w:t>
                    </w:r>
                    <w:r>
                      <w:rPr>
                        <w:rFonts w:ascii="Times New Roman"/>
                        <w:sz w:val="18"/>
                      </w:rPr>
                      <w:t> the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z w:val="18"/>
                      </w:rPr>
                      <w:t>title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for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which</w:t>
                    </w:r>
                    <w:r>
                      <w:rPr>
                        <w:rFonts w:ascii="Times New Roman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z w:val="18"/>
                      </w:rPr>
                      <w:t>use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>was</w:t>
                    </w:r>
                    <w:r>
                      <w:rPr>
                        <w:rFonts w:ascii="Times New Roman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granted</w:t>
                    </w:r>
                    <w:r>
                      <w:rPr>
                        <w:rFonts w:ascii="Times New Roman"/>
                        <w:spacing w:val="39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remains</w:t>
                    </w:r>
                    <w:r>
                      <w:rPr>
                        <w:rFonts w:ascii="Times New Roman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valid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1"/>
        <w:numPr>
          <w:ilvl w:val="1"/>
          <w:numId w:val="37"/>
        </w:numPr>
        <w:tabs>
          <w:tab w:pos="841" w:val="left" w:leader="none"/>
        </w:tabs>
        <w:spacing w:line="240" w:lineRule="auto" w:before="0" w:after="0"/>
        <w:ind w:left="840" w:right="0" w:hanging="720"/>
        <w:jc w:val="both"/>
        <w:rPr>
          <w:rFonts w:ascii="Times New Roman" w:hAnsi="Times New Roman" w:cs="Times New Roman" w:eastAsia="Times New Roman"/>
          <w:b w:val="0"/>
          <w:bCs w:val="0"/>
        </w:rPr>
      </w:pPr>
      <w:bookmarkStart w:name="_TOC_250013" w:id="9"/>
      <w:r>
        <w:rPr>
          <w:rFonts w:ascii="Times New Roman"/>
          <w:spacing w:val="-1"/>
        </w:rPr>
        <w:t>License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Register</w:t>
      </w:r>
      <w:bookmarkEnd w:id="9"/>
      <w:r>
        <w:rPr>
          <w:rFonts w:ascii="Times New Roman"/>
          <w:b w:val="0"/>
        </w:rPr>
      </w:r>
    </w:p>
    <w:p>
      <w:pPr>
        <w:spacing w:line="276" w:lineRule="auto" w:before="137"/>
        <w:ind w:left="120" w:right="293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270.450012pt;margin-top:30.673111pt;width:57.4pt;height:58.15pt;mso-position-horizontal-relative:page;mso-position-vertical-relative:paragraph;z-index:-874144" coordorigin="5409,613" coordsize="1148,1163">
            <v:group style="position:absolute;left:5409;top:1227;width:464;height:549" coordorigin="5409,1227" coordsize="464,549">
              <v:shape style="position:absolute;left:5409;top:1227;width:464;height:549" coordorigin="5409,1227" coordsize="464,549" path="m5544,1316l5453,1316,5460,1318,5475,1330,5525,1377,5561,1425,5544,1428,5527,1435,5480,1481,5466,1536,5467,1557,5482,1616,5522,1685,5567,1731,5636,1767,5680,1776,5700,1775,5769,1738,5784,1711,5697,1711,5673,1709,5611,1680,5555,1632,5518,1580,5500,1527,5500,1506,5506,1487,5517,1473,5531,1463,5553,1456,5684,1456,5544,1316xe" filled="true" fillcolor="#538dd3" stroked="false">
                <v:path arrowok="t"/>
                <v:fill type="solid"/>
              </v:shape>
              <v:shape style="position:absolute;left:5409;top:1227;width:464;height:549" coordorigin="5409,1227" coordsize="464,549" path="m5684,1456l5553,1456,5572,1457,5593,1462,5643,1496,5770,1623,5771,1643,5769,1663,5717,1710,5697,1711,5784,1711,5787,1702,5790,1685,5791,1668,5791,1663,5790,1643,5848,1643,5866,1591,5829,1591,5822,1588,5807,1576,5794,1565,5777,1549,5756,1528,5684,1456xe" filled="true" fillcolor="#538dd3" stroked="false">
                <v:path arrowok="t"/>
                <v:fill type="solid"/>
              </v:shape>
              <v:shape style="position:absolute;left:5409;top:1227;width:464;height:549" coordorigin="5409,1227" coordsize="464,549" path="m5848,1643l5790,1643,5828,1680,5831,1676,5835,1673,5840,1665,5848,1643xe" filled="true" fillcolor="#538dd3" stroked="false">
                <v:path arrowok="t"/>
                <v:fill type="solid"/>
              </v:shape>
              <v:shape style="position:absolute;left:5409;top:1227;width:464;height:549" coordorigin="5409,1227" coordsize="464,549" path="m5860,1563l5856,1574,5852,1581,5848,1585,5844,1589,5840,1591,5829,1591,5866,1591,5873,1570,5869,1568,5860,1563xe" filled="true" fillcolor="#538dd3" stroked="false">
                <v:path arrowok="t"/>
                <v:fill type="solid"/>
              </v:shape>
              <v:shape style="position:absolute;left:5409;top:1227;width:464;height:549" coordorigin="5409,1227" coordsize="464,549" path="m5455,1227l5451,1230,5448,1234,5442,1242,5436,1261,5429,1280,5415,1318,5409,1336,5418,1341,5422,1343,5426,1333,5430,1326,5435,1322,5438,1318,5443,1316,5453,1316,5544,1316,5455,1227xe" filled="true" fillcolor="#538dd3" stroked="false">
                <v:path arrowok="t"/>
                <v:fill type="solid"/>
              </v:shape>
            </v:group>
            <v:group style="position:absolute;left:5663;top:1175;width:354;height:414" coordorigin="5663,1175" coordsize="354,414">
              <v:shape style="position:absolute;left:5663;top:1175;width:354;height:414" coordorigin="5663,1175" coordsize="354,414" path="m5800,1336l5708,1336,5714,1338,5729,1348,5878,1496,5911,1541,5911,1548,5909,1558,5903,1568,5891,1580,5895,1583,5898,1587,5903,1589,6006,1485,5969,1485,5961,1485,5846,1384,5818,1355,5800,1336xe" filled="true" fillcolor="#538dd3" stroked="false">
                <v:path arrowok="t"/>
                <v:fill type="solid"/>
              </v:shape>
              <v:shape style="position:absolute;left:5663;top:1175;width:354;height:414" coordorigin="5663,1175" coordsize="354,414" path="m6006,1465l5996,1475,5986,1482,5978,1483,5969,1485,6006,1485,6016,1476,6006,1465xe" filled="true" fillcolor="#538dd3" stroked="false">
                <v:path arrowok="t"/>
                <v:fill type="solid"/>
              </v:shape>
              <v:shape style="position:absolute;left:5663;top:1175;width:354;height:414" coordorigin="5663,1175" coordsize="354,414" path="m5708,1246l5705,1249,5702,1253,5696,1262,5690,1281,5669,1338,5663,1356,5675,1364,5679,1354,5683,1347,5688,1342,5692,1338,5697,1336,5708,1336,5800,1336,5790,1325,5782,1303,5765,1303,5708,1246xe" filled="true" fillcolor="#538dd3" stroked="false">
                <v:path arrowok="t"/>
                <v:fill type="solid"/>
              </v:shape>
              <v:shape style="position:absolute;left:5663;top:1175;width:354;height:414" coordorigin="5663,1175" coordsize="354,414" path="m5786,1175l5751,1232,5753,1253,5757,1276,5765,1303,5782,1303,5777,1284,5775,1268,5818,1246,5828,1243,5840,1231,5842,1223,5840,1205,5798,1176,5786,1175xe" filled="true" fillcolor="#538dd3" stroked="false">
                <v:path arrowok="t"/>
                <v:fill type="solid"/>
              </v:shape>
            </v:group>
            <v:group style="position:absolute;left:5863;top:1015;width:390;height:370" coordorigin="5863,1015" coordsize="390,370">
              <v:shape style="position:absolute;left:5863;top:1015;width:390;height:370" coordorigin="5863,1015" coordsize="390,370" path="m6060,1062l5946,1062,5970,1064,5985,1073,6003,1086,6022,1104,6029,1111,6027,1127,6018,1150,6010,1171,5991,1238,5988,1279,5990,1297,6019,1350,6092,1384,6109,1381,6162,1319,6162,1318,6104,1318,6077,1315,6031,1275,6022,1239,6024,1220,6028,1195,6033,1179,6040,1158,6050,1132,6130,1132,6060,1062xe" filled="true" fillcolor="#538dd3" stroked="false">
                <v:path arrowok="t"/>
                <v:fill type="solid"/>
              </v:shape>
              <v:shape style="position:absolute;left:5863;top:1015;width:390;height:370" coordorigin="5863,1015" coordsize="390,370" path="m6130,1132l6050,1132,6078,1160,6149,1231,6132,1300,6104,1318,6162,1318,6164,1302,6166,1279,6167,1249,6246,1249,6250,1239,6252,1220,6251,1208,6221,1208,6217,1208,6213,1208,6208,1205,6199,1199,6189,1190,6174,1175,6153,1154,6130,1132xe" filled="true" fillcolor="#538dd3" stroked="false">
                <v:path arrowok="t"/>
                <v:fill type="solid"/>
              </v:shape>
              <v:shape style="position:absolute;left:5863;top:1015;width:390;height:370" coordorigin="5863,1015" coordsize="390,370" path="m6246,1249l6167,1249,6177,1258,6194,1270,6211,1276,6226,1272,6245,1254,6246,1249xe" filled="true" fillcolor="#538dd3" stroked="false">
                <v:path arrowok="t"/>
                <v:fill type="solid"/>
              </v:shape>
              <v:shape style="position:absolute;left:5863;top:1015;width:390;height:370" coordorigin="5863,1015" coordsize="390,370" path="m5975,1015l5918,1038,5877,1086,5863,1146,5866,1167,5920,1215,5928,1213,5910,1143,5902,1134,5898,1124,5897,1099,5902,1087,5914,1076,5928,1066,5946,1062,6060,1062,6053,1055,6036,1039,6022,1028,6010,1021,5993,1016,5975,1015xe" filled="true" fillcolor="#538dd3" stroked="false">
                <v:path arrowok="t"/>
                <v:fill type="solid"/>
              </v:shape>
              <v:shape style="position:absolute;left:5863;top:1015;width:390;height:370" coordorigin="5863,1015" coordsize="390,370" path="m6230,1156l6231,1176,6231,1185,6231,1195,6230,1199,6229,1201,6226,1204,6224,1207,6221,1208,6251,1208,6251,1197,6246,1171,6241,1165,6235,1160,6230,1156xe" filled="true" fillcolor="#538dd3" stroked="false">
                <v:path arrowok="t"/>
                <v:fill type="solid"/>
              </v:shape>
            </v:group>
            <v:group style="position:absolute;left:6002;top:621;width:437;height:563" coordorigin="6002,621" coordsize="437,563">
              <v:shape style="position:absolute;left:6002;top:621;width:437;height:563" coordorigin="6002,621" coordsize="437,563" path="m6188,905l6107,905,6256,1053,6291,1089,6305,1105,6313,1116,6317,1125,6319,1134,6316,1152,6312,1160,6302,1170,6298,1173,6295,1176,6302,1183,6312,1180,6418,1074,6389,1074,6367,1073,6354,1066,6337,1053,6317,1034,6188,905xe" filled="true" fillcolor="#538dd3" stroked="false">
                <v:path arrowok="t"/>
                <v:fill type="solid"/>
              </v:shape>
              <v:shape style="position:absolute;left:6002;top:621;width:437;height:563" coordorigin="6002,621" coordsize="437,563" path="m6429,1043l6415,1056,6405,1066,6389,1074,6418,1074,6439,1053,6432,1046,6429,1043xe" filled="true" fillcolor="#538dd3" stroked="false">
                <v:path arrowok="t"/>
                <v:fill type="solid"/>
              </v:shape>
              <v:shape style="position:absolute;left:6002;top:621;width:437;height:563" coordorigin="6002,621" coordsize="437,563" path="m6114,621l6050,636,6006,699,6002,740,6005,759,6029,818,6069,867,6075,872,6081,878,6085,885,6043,927,6050,934,6057,941,6064,947,6079,932,6093,918,6107,905,6188,905,6147,864,6168,843,6127,843,6120,837,6114,831,6100,817,6080,796,6035,745,6025,723,6025,712,6060,675,6068,674,6153,674,6154,672,6156,665,6155,656,6154,647,6151,639,6145,633,6133,625,6114,621xe" filled="true" fillcolor="#538dd3" stroked="false">
                <v:path arrowok="t"/>
                <v:fill type="solid"/>
              </v:shape>
              <v:shape style="position:absolute;left:6002;top:621;width:437;height:563" coordorigin="6002,621" coordsize="437,563" path="m6183,787l6127,843,6168,843,6205,806,6198,799,6191,793,6183,787xe" filled="true" fillcolor="#538dd3" stroked="false">
                <v:path arrowok="t"/>
                <v:fill type="solid"/>
              </v:shape>
              <v:shape style="position:absolute;left:6002;top:621;width:437;height:563" coordorigin="6002,621" coordsize="437,563" path="m6153,674l6068,674,6081,675,6114,684,6125,685,6140,683,6145,681,6153,674xe" filled="true" fillcolor="#538dd3" stroked="false">
                <v:path arrowok="t"/>
                <v:fill type="solid"/>
              </v:shape>
            </v:group>
            <v:group style="position:absolute;left:6180;top:613;width:377;height:364" coordorigin="6180,613" coordsize="377,364">
              <v:shape style="position:absolute;left:6180;top:613;width:377;height:364" coordorigin="6180,613" coordsize="377,364" path="m6345,767l6258,767,6427,936,6445,952,6460,964,6475,972,6493,977,6514,976,6529,968,6547,950,6554,932,6555,918,6510,918,6496,915,6446,875,6390,817,6350,773,6345,767xe" filled="true" fillcolor="#538dd3" stroked="false">
                <v:path arrowok="t"/>
                <v:fill type="solid"/>
              </v:shape>
              <v:shape style="position:absolute;left:6180;top:613;width:377;height:364" coordorigin="6180,613" coordsize="377,364" path="m6539,849l6536,852,6533,856,6529,859,6534,869,6536,879,6534,897,6530,904,6518,916,6510,918,6555,918,6557,908,6554,889,6548,870,6539,849xe" filled="true" fillcolor="#538dd3" stroked="false">
                <v:path arrowok="t"/>
                <v:fill type="solid"/>
              </v:shape>
              <v:shape style="position:absolute;left:6180;top:613;width:377;height:364" coordorigin="6180,613" coordsize="377,364" path="m6185,613l6182,616,6180,619,6183,632,6191,651,6198,669,6204,687,6208,705,6210,724,6212,747,6210,768,6206,785,6209,789,6212,792,6223,787,6238,775,6258,767,6345,767,6337,758,6324,742,6312,726,6300,709,6312,698,6270,698,6185,613xe" filled="true" fillcolor="#538dd3" stroked="false">
                <v:path arrowok="t"/>
                <v:fill type="solid"/>
              </v:shape>
              <v:shape style="position:absolute;left:6180;top:613;width:377;height:364" coordorigin="6180,613" coordsize="377,364" path="m6330,654l6313,657,6299,671,6285,685,6270,698,6312,698,6343,667,6336,660,6330,654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/>
          <w:sz w:val="24"/>
        </w:rPr>
        <w:t>A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spacing w:val="-1"/>
          <w:sz w:val="24"/>
        </w:rPr>
        <w:t>detailed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spacing w:val="-1"/>
          <w:sz w:val="24"/>
        </w:rPr>
        <w:t>register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spacing w:val="-1"/>
          <w:sz w:val="24"/>
        </w:rPr>
        <w:t>licenses</w:t>
      </w:r>
      <w:r>
        <w:rPr>
          <w:rFonts w:ascii="Times New Roman"/>
          <w:spacing w:val="36"/>
          <w:sz w:val="24"/>
        </w:rPr>
        <w:t> </w:t>
      </w:r>
      <w:r>
        <w:rPr>
          <w:rFonts w:ascii="Times New Roman"/>
          <w:spacing w:val="-1"/>
          <w:sz w:val="24"/>
        </w:rPr>
        <w:t>(according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36"/>
          <w:sz w:val="24"/>
        </w:rPr>
        <w:t> </w:t>
      </w:r>
      <w:r>
        <w:rPr>
          <w:rFonts w:ascii="Times New Roman"/>
          <w:sz w:val="24"/>
        </w:rPr>
        <w:t>type)</w:t>
      </w:r>
      <w:r>
        <w:rPr>
          <w:rFonts w:ascii="Times New Roman"/>
          <w:spacing w:val="34"/>
          <w:sz w:val="24"/>
        </w:rPr>
        <w:t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36"/>
          <w:sz w:val="24"/>
        </w:rPr>
        <w:t> </w:t>
      </w:r>
      <w:r>
        <w:rPr>
          <w:rFonts w:ascii="Times New Roman"/>
          <w:spacing w:val="-1"/>
          <w:sz w:val="24"/>
        </w:rPr>
        <w:t>maintained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32"/>
          <w:sz w:val="24"/>
        </w:rPr>
        <w:t> </w:t>
      </w:r>
      <w:r>
        <w:rPr>
          <w:rFonts w:ascii="Times New Roman"/>
          <w:sz w:val="24"/>
        </w:rPr>
        <w:t>MCO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36"/>
          <w:sz w:val="24"/>
        </w:rPr>
        <w:t> </w:t>
      </w:r>
      <w:r>
        <w:rPr>
          <w:rFonts w:ascii="Times New Roman"/>
          <w:sz w:val="24"/>
        </w:rPr>
        <w:t>line</w:t>
      </w:r>
      <w:r>
        <w:rPr>
          <w:rFonts w:ascii="Times New Roman"/>
          <w:spacing w:val="34"/>
          <w:sz w:val="24"/>
        </w:rPr>
        <w:t> </w:t>
      </w:r>
      <w:r>
        <w:rPr>
          <w:rFonts w:ascii="Times New Roman"/>
          <w:spacing w:val="-1"/>
          <w:sz w:val="24"/>
        </w:rPr>
        <w:t>with</w:t>
      </w:r>
      <w:r>
        <w:rPr>
          <w:rFonts w:ascii="Times New Roman"/>
          <w:spacing w:val="71"/>
          <w:sz w:val="24"/>
        </w:rPr>
        <w:t> </w:t>
      </w:r>
      <w:r>
        <w:rPr>
          <w:rFonts w:ascii="Times New Roman"/>
          <w:spacing w:val="-1"/>
          <w:sz w:val="24"/>
        </w:rPr>
        <w:t>section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z w:val="24"/>
        </w:rPr>
        <w:t>7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9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41"/>
          <w:sz w:val="24"/>
        </w:rPr>
        <w:t> </w:t>
      </w:r>
      <w:r>
        <w:rPr>
          <w:rFonts w:ascii="Times New Roman"/>
          <w:spacing w:val="-1"/>
          <w:sz w:val="24"/>
        </w:rPr>
        <w:t>NMMA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pacing w:val="-1"/>
          <w:sz w:val="24"/>
        </w:rPr>
        <w:t>sections</w:t>
      </w:r>
      <w:r>
        <w:rPr>
          <w:rFonts w:ascii="Times New Roman"/>
          <w:spacing w:val="41"/>
          <w:sz w:val="24"/>
        </w:rPr>
        <w:t> </w:t>
      </w:r>
      <w:r>
        <w:rPr>
          <w:rFonts w:ascii="Times New Roman"/>
          <w:sz w:val="24"/>
        </w:rPr>
        <w:t>7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pacing w:val="-1"/>
          <w:sz w:val="24"/>
        </w:rPr>
        <w:t>105(5)</w:t>
      </w:r>
      <w:r>
        <w:rPr>
          <w:rFonts w:ascii="Times New Roman"/>
          <w:spacing w:val="39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9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41"/>
          <w:sz w:val="24"/>
        </w:rPr>
        <w:t> </w:t>
      </w:r>
      <w:r>
        <w:rPr>
          <w:rFonts w:ascii="Times New Roman"/>
          <w:spacing w:val="-1"/>
          <w:sz w:val="24"/>
        </w:rPr>
        <w:t>Nigerian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pacing w:val="-1"/>
          <w:sz w:val="24"/>
        </w:rPr>
        <w:t>Minerals</w:t>
      </w:r>
      <w:r>
        <w:rPr>
          <w:rFonts w:ascii="Times New Roman"/>
          <w:spacing w:val="41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z w:val="24"/>
        </w:rPr>
        <w:t>Mining</w:t>
      </w:r>
      <w:r>
        <w:rPr>
          <w:rFonts w:ascii="Times New Roman"/>
          <w:spacing w:val="67"/>
          <w:sz w:val="24"/>
        </w:rPr>
        <w:t> </w:t>
      </w:r>
      <w:r>
        <w:rPr>
          <w:rFonts w:ascii="Times New Roman"/>
          <w:spacing w:val="-1"/>
          <w:sz w:val="24"/>
        </w:rPr>
        <w:t>Regulation</w:t>
      </w:r>
      <w:r>
        <w:rPr>
          <w:rFonts w:ascii="Times New Roman"/>
          <w:spacing w:val="48"/>
          <w:sz w:val="24"/>
        </w:rPr>
        <w:t> </w:t>
      </w:r>
      <w:r>
        <w:rPr>
          <w:rFonts w:ascii="Times New Roman"/>
          <w:spacing w:val="-1"/>
          <w:sz w:val="24"/>
        </w:rPr>
        <w:t>(NMMR)</w:t>
      </w:r>
      <w:r>
        <w:rPr>
          <w:rFonts w:ascii="Times New Roman"/>
          <w:spacing w:val="47"/>
          <w:sz w:val="24"/>
        </w:rPr>
        <w:t> </w:t>
      </w:r>
      <w:r>
        <w:rPr>
          <w:rFonts w:ascii="Times New Roman"/>
          <w:sz w:val="24"/>
        </w:rPr>
        <w:t>2011.</w:t>
      </w:r>
      <w:r>
        <w:rPr>
          <w:rFonts w:ascii="Times New Roman"/>
          <w:spacing w:val="47"/>
          <w:sz w:val="24"/>
        </w:rPr>
        <w:t> </w:t>
      </w:r>
      <w:r>
        <w:rPr>
          <w:rFonts w:ascii="Times New Roman"/>
          <w:spacing w:val="-1"/>
          <w:sz w:val="24"/>
        </w:rPr>
        <w:t>Details</w:t>
      </w:r>
      <w:r>
        <w:rPr>
          <w:rFonts w:ascii="Times New Roman"/>
          <w:spacing w:val="48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47"/>
          <w:sz w:val="24"/>
        </w:rPr>
        <w:t> </w:t>
      </w:r>
      <w:r>
        <w:rPr>
          <w:rFonts w:ascii="Times New Roman"/>
          <w:spacing w:val="-1"/>
          <w:sz w:val="24"/>
        </w:rPr>
        <w:t>processes</w:t>
      </w:r>
      <w:r>
        <w:rPr>
          <w:rFonts w:ascii="Times New Roman"/>
          <w:spacing w:val="49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47"/>
          <w:sz w:val="24"/>
        </w:rPr>
        <w:t> </w:t>
      </w:r>
      <w:r>
        <w:rPr>
          <w:rFonts w:ascii="Times New Roman"/>
          <w:spacing w:val="-1"/>
          <w:sz w:val="24"/>
        </w:rPr>
        <w:t>procedures</w:t>
      </w:r>
      <w:r>
        <w:rPr>
          <w:rFonts w:ascii="Times New Roman"/>
          <w:spacing w:val="48"/>
          <w:sz w:val="24"/>
        </w:rPr>
        <w:t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46"/>
          <w:sz w:val="24"/>
        </w:rPr>
        <w:t> </w:t>
      </w:r>
      <w:r>
        <w:rPr>
          <w:rFonts w:ascii="Times New Roman"/>
          <w:sz w:val="24"/>
        </w:rPr>
        <w:t>acquiring</w:t>
      </w:r>
      <w:r>
        <w:rPr>
          <w:rFonts w:ascii="Times New Roman"/>
          <w:spacing w:val="48"/>
          <w:sz w:val="24"/>
        </w:rPr>
        <w:t> </w:t>
      </w:r>
      <w:r>
        <w:rPr>
          <w:rFonts w:ascii="Times New Roman"/>
          <w:spacing w:val="-1"/>
          <w:sz w:val="24"/>
        </w:rPr>
        <w:t>any</w:t>
      </w:r>
      <w:r>
        <w:rPr>
          <w:rFonts w:ascii="Times New Roman"/>
          <w:spacing w:val="47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47"/>
          <w:sz w:val="24"/>
        </w:rPr>
        <w:t> </w:t>
      </w:r>
      <w:r>
        <w:rPr>
          <w:rFonts w:ascii="Times New Roman"/>
          <w:spacing w:val="2"/>
          <w:sz w:val="24"/>
        </w:rPr>
        <w:t>the</w:t>
      </w:r>
      <w:r>
        <w:rPr>
          <w:rFonts w:ascii="Times New Roman"/>
          <w:spacing w:val="71"/>
          <w:sz w:val="24"/>
        </w:rPr>
        <w:t> </w:t>
      </w:r>
      <w:r>
        <w:rPr>
          <w:rFonts w:ascii="Times New Roman"/>
          <w:sz w:val="24"/>
        </w:rPr>
        <w:t>mining</w:t>
      </w:r>
      <w:r>
        <w:rPr>
          <w:rFonts w:ascii="Times New Roman"/>
          <w:spacing w:val="19"/>
          <w:sz w:val="24"/>
        </w:rPr>
        <w:t> </w:t>
      </w:r>
      <w:r>
        <w:rPr>
          <w:rFonts w:ascii="Times New Roman"/>
          <w:spacing w:val="-1"/>
          <w:sz w:val="24"/>
        </w:rPr>
        <w:t>titles</w:t>
      </w:r>
      <w:r>
        <w:rPr>
          <w:rFonts w:ascii="Times New Roman"/>
          <w:spacing w:val="19"/>
          <w:sz w:val="24"/>
        </w:rPr>
        <w:t> </w:t>
      </w:r>
      <w:r>
        <w:rPr>
          <w:rFonts w:ascii="Times New Roman"/>
          <w:sz w:val="24"/>
        </w:rPr>
        <w:t>including</w:t>
      </w:r>
      <w:r>
        <w:rPr>
          <w:rFonts w:ascii="Times New Roman"/>
          <w:spacing w:val="19"/>
          <w:sz w:val="24"/>
        </w:rPr>
        <w:t> </w:t>
      </w:r>
      <w:r>
        <w:rPr>
          <w:rFonts w:ascii="Times New Roman"/>
          <w:spacing w:val="-1"/>
          <w:sz w:val="24"/>
        </w:rPr>
        <w:t>transfers,</w:t>
      </w:r>
      <w:r>
        <w:rPr>
          <w:rFonts w:ascii="Times New Roman"/>
          <w:spacing w:val="20"/>
          <w:sz w:val="24"/>
        </w:rPr>
        <w:t> </w:t>
      </w:r>
      <w:r>
        <w:rPr>
          <w:rFonts w:ascii="Times New Roman"/>
          <w:spacing w:val="-1"/>
          <w:sz w:val="24"/>
        </w:rPr>
        <w:t>renewals,</w:t>
      </w:r>
      <w:r>
        <w:rPr>
          <w:rFonts w:ascii="Times New Roman"/>
          <w:spacing w:val="19"/>
          <w:sz w:val="24"/>
        </w:rPr>
        <w:t> </w:t>
      </w:r>
      <w:r>
        <w:rPr>
          <w:rFonts w:ascii="Times New Roman"/>
          <w:sz w:val="24"/>
        </w:rPr>
        <w:t>consolidation,</w:t>
      </w:r>
      <w:r>
        <w:rPr>
          <w:rFonts w:ascii="Times New Roman"/>
          <w:spacing w:val="19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18"/>
          <w:sz w:val="24"/>
        </w:rPr>
        <w:t> </w:t>
      </w:r>
      <w:r>
        <w:rPr>
          <w:rFonts w:ascii="Times New Roman"/>
          <w:spacing w:val="-1"/>
          <w:sz w:val="24"/>
        </w:rPr>
        <w:t>revocation</w:t>
      </w:r>
      <w:r>
        <w:rPr>
          <w:rFonts w:ascii="Times New Roman"/>
          <w:spacing w:val="21"/>
          <w:sz w:val="24"/>
        </w:rPr>
        <w:t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19"/>
          <w:sz w:val="24"/>
        </w:rPr>
        <w:t> </w:t>
      </w:r>
      <w:r>
        <w:rPr>
          <w:rFonts w:ascii="Times New Roman"/>
          <w:spacing w:val="-1"/>
          <w:sz w:val="24"/>
        </w:rPr>
        <w:t>sample</w:t>
      </w:r>
      <w:r>
        <w:rPr>
          <w:rFonts w:ascii="Times New Roman"/>
          <w:spacing w:val="18"/>
          <w:sz w:val="24"/>
        </w:rPr>
        <w:t> </w:t>
      </w:r>
      <w:r>
        <w:rPr>
          <w:rFonts w:ascii="Times New Roman"/>
          <w:spacing w:val="-1"/>
          <w:sz w:val="24"/>
        </w:rPr>
        <w:t>forms</w:t>
      </w:r>
      <w:r>
        <w:rPr>
          <w:rFonts w:ascii="Times New Roman"/>
          <w:spacing w:val="69"/>
          <w:sz w:val="24"/>
        </w:rPr>
        <w:t> </w:t>
      </w:r>
      <w:r>
        <w:rPr>
          <w:rFonts w:ascii="Times New Roman"/>
          <w:spacing w:val="-1"/>
          <w:sz w:val="24"/>
        </w:rPr>
        <w:t>are</w:t>
      </w:r>
      <w:r>
        <w:rPr>
          <w:rFonts w:ascii="Times New Roman"/>
          <w:spacing w:val="41"/>
          <w:sz w:val="24"/>
        </w:rPr>
        <w:t> </w:t>
      </w:r>
      <w:r>
        <w:rPr>
          <w:rFonts w:ascii="Times New Roman"/>
          <w:spacing w:val="-1"/>
          <w:sz w:val="24"/>
        </w:rPr>
        <w:t>available</w:t>
      </w:r>
      <w:r>
        <w:rPr>
          <w:rFonts w:ascii="Times New Roman"/>
          <w:spacing w:val="42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41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42"/>
          <w:sz w:val="24"/>
        </w:rPr>
        <w:t> </w:t>
      </w:r>
      <w:r>
        <w:rPr>
          <w:rFonts w:ascii="Times New Roman"/>
          <w:spacing w:val="-1"/>
          <w:sz w:val="24"/>
        </w:rPr>
        <w:t>Minerals</w:t>
      </w:r>
      <w:r>
        <w:rPr>
          <w:rFonts w:ascii="Times New Roman"/>
          <w:spacing w:val="43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z w:val="24"/>
        </w:rPr>
        <w:t>Mining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z w:val="24"/>
        </w:rPr>
        <w:t>Regulation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z w:val="24"/>
        </w:rPr>
        <w:t>2011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pacing w:val="-1"/>
          <w:sz w:val="24"/>
        </w:rPr>
        <w:t>at</w:t>
      </w:r>
      <w:r>
        <w:rPr>
          <w:rFonts w:ascii="Times New Roman"/>
          <w:spacing w:val="48"/>
          <w:sz w:val="24"/>
        </w:rPr>
        <w:t> </w:t>
      </w:r>
      <w:r>
        <w:rPr>
          <w:rFonts w:ascii="Times New Roman"/>
          <w:color w:val="0000FF"/>
          <w:spacing w:val="48"/>
          <w:sz w:val="18"/>
        </w:rPr>
      </w:r>
      <w:hyperlink r:id="rId36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http://www.minesandsteel.gov.ng/wp-</w:t>
        </w:r>
        <w:r>
          <w:rPr>
            <w:rFonts w:ascii="Times New Roman"/>
            <w:color w:val="0000FF"/>
            <w:sz w:val="18"/>
          </w:rPr>
        </w:r>
      </w:hyperlink>
      <w:r>
        <w:rPr>
          <w:rFonts w:ascii="Times New Roman"/>
          <w:color w:val="0000FF"/>
          <w:sz w:val="18"/>
        </w:rPr>
        <w:t> </w:t>
      </w:r>
      <w:hyperlink r:id="rId36"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color w:val="0000FF"/>
            <w:sz w:val="18"/>
          </w:rPr>
          <w:t>  </w:t>
        </w:r>
        <w:r>
          <w:rPr>
            <w:rFonts w:ascii="Times New Roman"/>
            <w:color w:val="0000FF"/>
            <w:spacing w:val="-1"/>
            <w:sz w:val="18"/>
            <w:u w:val="single" w:color="0000FF"/>
          </w:rPr>
          <w:t>content/uploads/2016/04/Nigerian_Minerals_and_Mining_Regulations_2011.pdf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7" w:lineRule="auto" w:before="69"/>
        <w:ind w:left="120" w:right="302"/>
        <w:jc w:val="left"/>
      </w:pPr>
      <w:r>
        <w:rPr>
          <w:spacing w:val="-2"/>
        </w:rPr>
        <w:t>In</w:t>
      </w:r>
      <w:r>
        <w:rPr>
          <w:spacing w:val="59"/>
        </w:rPr>
        <w:t> </w:t>
      </w:r>
      <w:r>
        <w:rPr>
          <w:spacing w:val="-1"/>
        </w:rPr>
        <w:t>addition,</w:t>
      </w:r>
      <w:r>
        <w:rPr>
          <w:spacing w:val="58"/>
        </w:rPr>
        <w:t> </w:t>
      </w:r>
      <w:r>
        <w:rPr/>
        <w:t>the</w:t>
      </w:r>
      <w:r>
        <w:rPr>
          <w:spacing w:val="56"/>
        </w:rPr>
        <w:t> </w:t>
      </w:r>
      <w:r>
        <w:rPr/>
        <w:t>guidelines</w:t>
      </w:r>
      <w:r>
        <w:rPr>
          <w:spacing w:val="57"/>
        </w:rPr>
        <w:t> </w:t>
      </w:r>
      <w:r>
        <w:rPr/>
        <w:t>outlining</w:t>
      </w:r>
      <w:r>
        <w:rPr>
          <w:spacing w:val="57"/>
        </w:rPr>
        <w:t> </w:t>
      </w:r>
      <w:r>
        <w:rPr/>
        <w:t>the</w:t>
      </w:r>
      <w:r>
        <w:rPr>
          <w:spacing w:val="56"/>
        </w:rPr>
        <w:t> </w:t>
      </w:r>
      <w:r>
        <w:rPr/>
        <w:t>financial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technical</w:t>
      </w:r>
      <w:r>
        <w:rPr/>
        <w:t>  </w:t>
      </w:r>
      <w:r>
        <w:rPr>
          <w:spacing w:val="-1"/>
        </w:rPr>
        <w:t>criteria</w:t>
      </w:r>
      <w:r>
        <w:rPr>
          <w:spacing w:val="56"/>
        </w:rPr>
        <w:t> </w:t>
      </w:r>
      <w:r>
        <w:rPr/>
        <w:t>for</w:t>
      </w:r>
      <w:r>
        <w:rPr>
          <w:spacing w:val="58"/>
        </w:rPr>
        <w:t> </w:t>
      </w:r>
      <w:r>
        <w:rPr>
          <w:spacing w:val="-1"/>
        </w:rPr>
        <w:t>mineral</w:t>
      </w:r>
      <w:r>
        <w:rPr/>
        <w:t>  title</w:t>
      </w:r>
      <w:r>
        <w:rPr>
          <w:spacing w:val="59"/>
        </w:rPr>
        <w:t> </w:t>
      </w:r>
      <w:r>
        <w:rPr>
          <w:spacing w:val="-1"/>
        </w:rPr>
        <w:t>application</w:t>
      </w:r>
      <w:r>
        <w:rPr/>
        <w:t> is </w:t>
      </w:r>
      <w:r>
        <w:rPr>
          <w:spacing w:val="-1"/>
        </w:rPr>
        <w:t>available</w:t>
      </w:r>
      <w:r>
        <w:rPr/>
        <w:t> </w:t>
      </w:r>
      <w:r>
        <w:rPr>
          <w:spacing w:val="-1"/>
        </w:rPr>
        <w:t>at</w:t>
      </w:r>
    </w:p>
    <w:p>
      <w:pPr>
        <w:spacing w:before="0"/>
        <w:ind w:left="1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37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http://www.minesandsteel.gov.ng/wp-content/uploads/2016/10/Guidelines-for-Mineral-Title-Applications.pdf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left="120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Table </w:t>
      </w:r>
      <w:r>
        <w:rPr/>
        <w:t>2.3 </w:t>
      </w:r>
      <w:r>
        <w:rPr>
          <w:spacing w:val="-1"/>
        </w:rPr>
        <w:t>provides</w:t>
      </w:r>
      <w:r>
        <w:rPr/>
        <w:t> the</w:t>
      </w:r>
      <w:r>
        <w:rPr>
          <w:spacing w:val="1"/>
        </w:rPr>
        <w:t> </w:t>
      </w:r>
      <w:r>
        <w:rPr/>
        <w:t>analysis of title</w:t>
      </w:r>
      <w:r>
        <w:rPr>
          <w:spacing w:val="-1"/>
        </w:rPr>
        <w:t> register</w:t>
      </w:r>
      <w:r>
        <w:rPr/>
        <w:t> </w:t>
      </w:r>
      <w:r>
        <w:rPr>
          <w:spacing w:val="-1"/>
        </w:rPr>
        <w:t>as</w:t>
      </w:r>
      <w:r>
        <w:rPr/>
        <w:t> at 2016. See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details</w:t>
      </w:r>
      <w:r>
        <w:rPr/>
        <w:t> in</w:t>
      </w:r>
      <w:r>
        <w:rPr>
          <w:spacing w:val="1"/>
        </w:rPr>
        <w:t> </w:t>
      </w:r>
      <w:r>
        <w:rPr>
          <w:rFonts w:ascii="Times New Roman"/>
          <w:b/>
          <w:spacing w:val="-1"/>
        </w:rPr>
        <w:t>Appendix</w:t>
      </w:r>
      <w:r>
        <w:rPr>
          <w:rFonts w:ascii="Times New Roman"/>
          <w:b/>
        </w:rPr>
        <w:t> 1.</w:t>
      </w:r>
      <w:r>
        <w:rPr>
          <w:rFonts w:asci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2.3: </w:t>
      </w:r>
      <w:r>
        <w:rPr>
          <w:rFonts w:ascii="Times New Roman"/>
          <w:spacing w:val="-1"/>
          <w:sz w:val="18"/>
        </w:rPr>
        <w:t>Summary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title</w:t>
      </w:r>
      <w:r>
        <w:rPr>
          <w:rFonts w:ascii="Times New Roman"/>
          <w:spacing w:val="-1"/>
          <w:sz w:val="18"/>
        </w:rPr>
        <w:t> register</w:t>
      </w:r>
    </w:p>
    <w:tbl>
      <w:tblPr>
        <w:tblW w:w="0" w:type="auto"/>
        <w:jc w:val="left"/>
        <w:tblInd w:w="9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8"/>
        <w:gridCol w:w="1419"/>
        <w:gridCol w:w="850"/>
        <w:gridCol w:w="975"/>
        <w:gridCol w:w="1718"/>
        <w:gridCol w:w="1277"/>
        <w:gridCol w:w="1133"/>
      </w:tblGrid>
      <w:tr>
        <w:trPr>
          <w:trHeight w:val="564" w:hRule="exact"/>
        </w:trPr>
        <w:tc>
          <w:tcPr>
            <w:tcW w:w="1858" w:type="dxa"/>
            <w:tcBorders>
              <w:top w:val="single" w:sz="8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59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Title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type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86"/>
              <w:ind w:left="472" w:right="286" w:hanging="18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Exploration</w:t>
            </w:r>
            <w:r>
              <w:rPr>
                <w:rFonts w:ascii="Times New Roman"/>
                <w:b/>
                <w:color w:val="FFFFFF"/>
                <w:spacing w:val="2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license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86"/>
              <w:ind w:left="248" w:right="164" w:hanging="8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Mining</w:t>
            </w:r>
            <w:r>
              <w:rPr>
                <w:rFonts w:ascii="Times New Roman"/>
                <w:b/>
                <w:color w:val="FFFFFF"/>
                <w:spacing w:val="2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lease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5" w:type="dxa"/>
            <w:tcBorders>
              <w:top w:val="single" w:sz="8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86"/>
              <w:ind w:left="310" w:right="217" w:hanging="9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Quarry</w:t>
            </w:r>
            <w:r>
              <w:rPr>
                <w:rFonts w:ascii="Times New Roman"/>
                <w:b/>
                <w:color w:val="FFFFFF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lease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718" w:type="dxa"/>
            <w:tcBorders>
              <w:top w:val="single" w:sz="8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86"/>
              <w:ind w:left="615" w:right="310" w:hanging="30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Reconnaissance</w:t>
            </w:r>
            <w:r>
              <w:rPr>
                <w:rFonts w:ascii="Times New Roman"/>
                <w:b/>
                <w:color w:val="FFFFFF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permit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86"/>
              <w:ind w:left="202" w:right="200" w:firstLine="4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Small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scale</w:t>
            </w:r>
            <w:r>
              <w:rPr>
                <w:rFonts w:ascii="Times New Roman"/>
                <w:b/>
                <w:color w:val="FFFFFF"/>
                <w:spacing w:val="24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mining lease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Total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32" w:hRule="exact"/>
        </w:trPr>
        <w:tc>
          <w:tcPr>
            <w:tcW w:w="1858" w:type="dxa"/>
            <w:tcBorders>
              <w:top w:val="single" w:sz="13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Valid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Titles</w:t>
            </w:r>
          </w:p>
        </w:tc>
        <w:tc>
          <w:tcPr>
            <w:tcW w:w="1419" w:type="dxa"/>
            <w:tcBorders>
              <w:top w:val="single" w:sz="13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1,751</w:t>
            </w:r>
          </w:p>
        </w:tc>
        <w:tc>
          <w:tcPr>
            <w:tcW w:w="850" w:type="dxa"/>
            <w:tcBorders>
              <w:top w:val="single" w:sz="13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208</w:t>
            </w:r>
          </w:p>
        </w:tc>
        <w:tc>
          <w:tcPr>
            <w:tcW w:w="975" w:type="dxa"/>
            <w:tcBorders>
              <w:top w:val="single" w:sz="13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2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1,563</w:t>
            </w:r>
          </w:p>
        </w:tc>
        <w:tc>
          <w:tcPr>
            <w:tcW w:w="1718" w:type="dxa"/>
            <w:tcBorders>
              <w:top w:val="single" w:sz="13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277" w:type="dxa"/>
            <w:tcBorders>
              <w:top w:val="single" w:sz="13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1,053</w:t>
            </w:r>
          </w:p>
        </w:tc>
        <w:tc>
          <w:tcPr>
            <w:tcW w:w="1133" w:type="dxa"/>
            <w:tcBorders>
              <w:top w:val="single" w:sz="13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4,575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2" w:hRule="exact"/>
        </w:trPr>
        <w:tc>
          <w:tcPr>
            <w:tcW w:w="18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Titles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Issued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510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288</w:t>
            </w:r>
          </w:p>
        </w:tc>
        <w:tc>
          <w:tcPr>
            <w:tcW w:w="17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1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314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338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1,465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3" w:hRule="exact"/>
        </w:trPr>
        <w:tc>
          <w:tcPr>
            <w:tcW w:w="18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Transferred Titles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9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17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1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6" w:hRule="exact"/>
        </w:trPr>
        <w:tc>
          <w:tcPr>
            <w:tcW w:w="18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*Revoked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331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659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7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9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1,030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pStyle w:val="BodyText"/>
        <w:spacing w:line="274" w:lineRule="exact"/>
        <w:ind w:left="120" w:right="0"/>
        <w:jc w:val="both"/>
      </w:pPr>
      <w:r>
        <w:rPr>
          <w:spacing w:val="-2"/>
        </w:rPr>
        <w:t>*In</w:t>
      </w:r>
      <w:r>
        <w:rPr/>
        <w:t> 2016, 1,030 </w:t>
      </w:r>
      <w:r>
        <w:rPr>
          <w:spacing w:val="-1"/>
        </w:rPr>
        <w:t>titles</w:t>
      </w:r>
      <w:r>
        <w:rPr/>
        <w:t> were</w:t>
      </w:r>
      <w:r>
        <w:rPr>
          <w:spacing w:val="-2"/>
        </w:rPr>
        <w:t> </w:t>
      </w:r>
      <w:r>
        <w:rPr>
          <w:spacing w:val="-1"/>
        </w:rPr>
        <w:t>revoked.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37"/>
        </w:numPr>
        <w:tabs>
          <w:tab w:pos="841" w:val="left" w:leader="none"/>
        </w:tabs>
        <w:spacing w:line="240" w:lineRule="auto" w:before="0" w:after="0"/>
        <w:ind w:left="840" w:right="0" w:hanging="720"/>
        <w:jc w:val="both"/>
        <w:rPr>
          <w:b w:val="0"/>
          <w:bCs w:val="0"/>
        </w:rPr>
      </w:pPr>
      <w:r>
        <w:rPr/>
        <w:t>Valid</w:t>
      </w:r>
      <w:r>
        <w:rPr>
          <w:spacing w:val="1"/>
        </w:rPr>
        <w:t> </w:t>
      </w:r>
      <w:r>
        <w:rPr>
          <w:spacing w:val="-1"/>
        </w:rPr>
        <w:t>Titles</w:t>
      </w:r>
      <w:r>
        <w:rPr>
          <w:b w:val="0"/>
        </w:rPr>
      </w:r>
    </w:p>
    <w:p>
      <w:pPr>
        <w:pStyle w:val="BodyText"/>
        <w:spacing w:line="276" w:lineRule="auto"/>
        <w:ind w:left="120" w:right="29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During</w:t>
      </w:r>
      <w:r>
        <w:rPr>
          <w:spacing w:val="29"/>
        </w:rPr>
        <w:t> </w:t>
      </w:r>
      <w:r>
        <w:rPr/>
        <w:t>the</w:t>
      </w:r>
      <w:r>
        <w:rPr>
          <w:spacing w:val="28"/>
        </w:rPr>
        <w:t> </w:t>
      </w:r>
      <w:r>
        <w:rPr/>
        <w:t>year</w:t>
      </w:r>
      <w:r>
        <w:rPr>
          <w:spacing w:val="30"/>
        </w:rPr>
        <w:t> </w:t>
      </w:r>
      <w:r>
        <w:rPr/>
        <w:t>under</w:t>
      </w:r>
      <w:r>
        <w:rPr>
          <w:spacing w:val="27"/>
        </w:rPr>
        <w:t> </w:t>
      </w:r>
      <w:r>
        <w:rPr>
          <w:spacing w:val="-1"/>
        </w:rPr>
        <w:t>review,</w:t>
      </w:r>
      <w:r>
        <w:rPr>
          <w:spacing w:val="28"/>
        </w:rPr>
        <w:t> </w:t>
      </w:r>
      <w:r>
        <w:rPr/>
        <w:t>MCO</w:t>
      </w:r>
      <w:r>
        <w:rPr>
          <w:spacing w:val="30"/>
        </w:rPr>
        <w:t> </w:t>
      </w:r>
      <w:r>
        <w:rPr>
          <w:spacing w:val="-1"/>
        </w:rPr>
        <w:t>had</w:t>
      </w:r>
      <w:r>
        <w:rPr>
          <w:spacing w:val="28"/>
        </w:rPr>
        <w:t> </w:t>
      </w:r>
      <w:r>
        <w:rPr/>
        <w:t>4,575</w:t>
      </w:r>
      <w:r>
        <w:rPr>
          <w:spacing w:val="33"/>
        </w:rPr>
        <w:t> </w:t>
      </w:r>
      <w:r>
        <w:rPr>
          <w:spacing w:val="-1"/>
        </w:rPr>
        <w:t>valid</w:t>
      </w:r>
      <w:r>
        <w:rPr>
          <w:spacing w:val="28"/>
        </w:rPr>
        <w:t> </w:t>
      </w:r>
      <w:r>
        <w:rPr>
          <w:spacing w:val="-1"/>
        </w:rPr>
        <w:t>titles</w:t>
      </w:r>
      <w:r>
        <w:rPr>
          <w:spacing w:val="28"/>
        </w:rPr>
        <w:t> </w:t>
      </w:r>
      <w:r>
        <w:rPr/>
        <w:t>in</w:t>
      </w:r>
      <w:r>
        <w:rPr>
          <w:spacing w:val="29"/>
        </w:rPr>
        <w:t> </w:t>
      </w:r>
      <w:r>
        <w:rPr/>
        <w:t>its</w:t>
      </w:r>
      <w:r>
        <w:rPr>
          <w:spacing w:val="28"/>
        </w:rPr>
        <w:t> </w:t>
      </w:r>
      <w:r>
        <w:rPr>
          <w:spacing w:val="-1"/>
        </w:rPr>
        <w:t>register</w:t>
      </w:r>
      <w:r>
        <w:rPr>
          <w:spacing w:val="30"/>
        </w:rPr>
        <w:t> </w:t>
      </w:r>
      <w:r>
        <w:rPr>
          <w:spacing w:val="-1"/>
        </w:rPr>
        <w:t>spread</w:t>
      </w:r>
      <w:r>
        <w:rPr>
          <w:spacing w:val="35"/>
        </w:rPr>
        <w:t> </w:t>
      </w:r>
      <w:r>
        <w:rPr/>
        <w:t>across</w:t>
      </w:r>
      <w:r>
        <w:rPr>
          <w:spacing w:val="28"/>
        </w:rPr>
        <w:t> </w:t>
      </w:r>
      <w:r>
        <w:rPr/>
        <w:t>the</w:t>
      </w:r>
      <w:r>
        <w:rPr>
          <w:spacing w:val="71"/>
        </w:rPr>
        <w:t> </w:t>
      </w:r>
      <w:r>
        <w:rPr>
          <w:spacing w:val="-1"/>
        </w:rPr>
        <w:t>states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federation</w:t>
      </w:r>
      <w:r>
        <w:rPr>
          <w:spacing w:val="8"/>
        </w:rPr>
        <w:t> </w:t>
      </w:r>
      <w:r>
        <w:rPr/>
        <w:t>with</w:t>
      </w:r>
      <w:r>
        <w:rPr>
          <w:spacing w:val="6"/>
        </w:rPr>
        <w:t> </w:t>
      </w:r>
      <w:r>
        <w:rPr>
          <w:spacing w:val="-1"/>
        </w:rPr>
        <w:t>Kaduna</w:t>
      </w:r>
      <w:r>
        <w:rPr>
          <w:spacing w:val="6"/>
        </w:rPr>
        <w:t> </w:t>
      </w:r>
      <w:r>
        <w:rPr>
          <w:spacing w:val="-1"/>
        </w:rPr>
        <w:t>leading</w:t>
      </w:r>
      <w:r>
        <w:rPr>
          <w:spacing w:val="7"/>
        </w:rPr>
        <w:t> </w:t>
      </w:r>
      <w:r>
        <w:rPr/>
        <w:t>with</w:t>
      </w:r>
      <w:r>
        <w:rPr>
          <w:spacing w:val="7"/>
        </w:rPr>
        <w:t> </w:t>
      </w:r>
      <w:r>
        <w:rPr/>
        <w:t>438</w:t>
      </w:r>
      <w:r>
        <w:rPr>
          <w:spacing w:val="6"/>
        </w:rPr>
        <w:t> </w:t>
      </w:r>
      <w:r>
        <w:rPr>
          <w:spacing w:val="-1"/>
        </w:rPr>
        <w:t>titles.</w:t>
      </w:r>
      <w:r>
        <w:rPr>
          <w:spacing w:val="7"/>
        </w:rPr>
        <w:t> </w:t>
      </w:r>
      <w:r>
        <w:rPr>
          <w:spacing w:val="-1"/>
        </w:rPr>
        <w:t>Detailed</w:t>
      </w:r>
      <w:r>
        <w:rPr>
          <w:spacing w:val="6"/>
        </w:rPr>
        <w:t> </w:t>
      </w:r>
      <w:r>
        <w:rPr>
          <w:spacing w:val="-1"/>
        </w:rPr>
        <w:t>information</w:t>
      </w:r>
      <w:r>
        <w:rPr>
          <w:spacing w:val="7"/>
        </w:rPr>
        <w:t> </w:t>
      </w:r>
      <w:r>
        <w:rPr/>
        <w:t>is</w:t>
      </w:r>
      <w:r>
        <w:rPr>
          <w:spacing w:val="7"/>
        </w:rPr>
        <w:t> </w:t>
      </w:r>
      <w:r>
        <w:rPr>
          <w:spacing w:val="-1"/>
        </w:rPr>
        <w:t>available</w:t>
      </w:r>
      <w:r>
        <w:rPr>
          <w:spacing w:val="91"/>
        </w:rPr>
        <w:t> </w:t>
      </w:r>
      <w:r>
        <w:rPr/>
        <w:t>in </w:t>
      </w:r>
      <w:r>
        <w:rPr>
          <w:rFonts w:ascii="Times New Roman"/>
          <w:b/>
        </w:rPr>
        <w:t>Appendix 1.</w:t>
      </w:r>
      <w:r>
        <w:rPr>
          <w:rFonts w:asci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0" w:footer="1010" w:top="1360" w:bottom="1200" w:left="1320" w:right="114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6"/>
          <w:szCs w:val="6"/>
        </w:rPr>
      </w:pPr>
    </w:p>
    <w:p>
      <w:pPr>
        <w:spacing w:line="200" w:lineRule="atLeast"/>
        <w:ind w:left="14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21.6pt;height:107.65pt;mso-position-horizontal-relative:char;mso-position-vertical-relative:line" coordorigin="0,0" coordsize="4432,2153">
            <v:shape style="position:absolute;left:3508;top:219;width:914;height:1586" type="#_x0000_t75" stroked="false">
              <v:imagedata r:id="rId58" o:title=""/>
            </v:shape>
            <v:shape style="position:absolute;left:3429;top:1092;width:686;height:878" type="#_x0000_t75" stroked="false">
              <v:imagedata r:id="rId59" o:title=""/>
            </v:shape>
            <v:shape style="position:absolute;left:2502;top:1102;width:1329;height:1042" type="#_x0000_t75" stroked="false">
              <v:imagedata r:id="rId60" o:title=""/>
            </v:shape>
            <v:shape style="position:absolute;left:2591;top:248;width:957;height:964" type="#_x0000_t75" stroked="false">
              <v:imagedata r:id="rId61" o:title=""/>
            </v:shape>
            <v:shape style="position:absolute;left:3568;top:243;width:847;height:1473" type="#_x0000_t75" stroked="false">
              <v:imagedata r:id="rId62" o:title=""/>
            </v:shape>
            <v:shape style="position:absolute;left:3489;top:1116;width:580;height:769" type="#_x0000_t75" stroked="false">
              <v:imagedata r:id="rId63" o:title=""/>
            </v:shape>
            <v:shape style="position:absolute;left:2562;top:1128;width:1217;height:953" type="#_x0000_t75" stroked="false">
              <v:imagedata r:id="rId64" o:title=""/>
            </v:shape>
            <v:shape style="position:absolute;left:2654;top:274;width:840;height:847" type="#_x0000_t75" stroked="false">
              <v:imagedata r:id="rId65" o:title=""/>
            </v:shape>
            <v:shape style="position:absolute;left:357;top:845;width:90;height:90" type="#_x0000_t75" stroked="false">
              <v:imagedata r:id="rId66" o:title=""/>
            </v:shape>
            <v:shape style="position:absolute;left:357;top:1085;width:90;height:90" type="#_x0000_t75" stroked="false">
              <v:imagedata r:id="rId67" o:title=""/>
            </v:shape>
            <v:shape style="position:absolute;left:357;top:1325;width:90;height:90" type="#_x0000_t75" stroked="false">
              <v:imagedata r:id="rId68" o:title=""/>
            </v:shape>
            <v:shape style="position:absolute;left:357;top:1563;width:90;height:92" type="#_x0000_t75" stroked="false">
              <v:imagedata r:id="rId69" o:title=""/>
            </v:shape>
            <v:group style="position:absolute;left:8;top:8;width:4417;height:2138" coordorigin="8,8" coordsize="4417,2138">
              <v:shape style="position:absolute;left:8;top:8;width:4417;height:2138" coordorigin="8,8" coordsize="4417,2138" path="m8,2145l4425,2145,4425,8,8,8,8,2145xe" filled="false" stroked="true" strokeweight=".75pt" strokecolor="#858585">
                <v:path arrowok="t"/>
              </v:shape>
              <v:shape style="position:absolute;left:75;top:68;width:1685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4,575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24"/>
                        </w:rPr>
                        <w:t> Valid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titles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474;top:811;width:1684;height:880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Exploration Licence</w:t>
                      </w:r>
                    </w:p>
                    <w:p>
                      <w:pPr>
                        <w:spacing w:line="312" w:lineRule="auto" w:before="55"/>
                        <w:ind w:left="0" w:right="796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Mining Lease</w:t>
                      </w:r>
                      <w:r>
                        <w:rPr>
                          <w:rFonts w:ascii="Times New Roman"/>
                          <w:spacing w:val="24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Quarry Lease</w:t>
                      </w:r>
                    </w:p>
                    <w:p>
                      <w:pPr>
                        <w:spacing w:line="181" w:lineRule="exact" w:before="2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Small Scale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Mining Lease</w:t>
                      </w:r>
                    </w:p>
                  </w:txbxContent>
                </v:textbox>
                <w10:wrap type="none"/>
              </v:shape>
              <v:shape style="position:absolute;left:3101;top:770;width:326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  <w:sz w:val="16"/>
                        </w:rPr>
                        <w:t>23%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3880;top:902;width:326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  <w:sz w:val="16"/>
                        </w:rPr>
                        <w:t>38%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2857;top:1587;width:326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  <w:sz w:val="16"/>
                        </w:rPr>
                        <w:t>34%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3795;top:1622;width:244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  <w:sz w:val="16"/>
                        </w:rPr>
                        <w:t>5%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4"/>
        <w:ind w:left="1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Figure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2.2: </w:t>
      </w:r>
      <w:r>
        <w:rPr>
          <w:rFonts w:ascii="Times New Roman"/>
          <w:spacing w:val="-1"/>
          <w:sz w:val="18"/>
        </w:rPr>
        <w:t>Analysis</w:t>
      </w:r>
      <w:r>
        <w:rPr>
          <w:rFonts w:ascii="Times New Roman"/>
          <w:sz w:val="18"/>
        </w:rPr>
        <w:t> 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valid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titles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139"/>
        <w:ind w:left="120" w:right="0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figure </w:t>
      </w:r>
      <w:r>
        <w:rPr/>
        <w:t>below shows the</w:t>
      </w:r>
      <w:r>
        <w:rPr>
          <w:spacing w:val="-1"/>
        </w:rPr>
        <w:t> valid</w:t>
      </w:r>
      <w:r>
        <w:rPr/>
        <w:t> </w:t>
      </w:r>
      <w:r>
        <w:rPr>
          <w:spacing w:val="-1"/>
        </w:rPr>
        <w:t>titles</w:t>
      </w:r>
      <w:r>
        <w:rPr/>
        <w:t> </w:t>
      </w:r>
      <w:r>
        <w:rPr>
          <w:spacing w:val="-1"/>
        </w:rPr>
        <w:t>per</w:t>
      </w:r>
      <w:r>
        <w:rPr/>
        <w:t> </w:t>
      </w:r>
      <w:r>
        <w:rPr>
          <w:spacing w:val="-1"/>
        </w:rPr>
        <w:t>state</w:t>
      </w:r>
      <w:r>
        <w:rPr/>
        <w:t> of </w:t>
      </w:r>
      <w:r>
        <w:rPr>
          <w:spacing w:val="-1"/>
        </w:rPr>
        <w:t>federation</w:t>
      </w:r>
      <w:r>
        <w:rPr/>
        <w:t> including </w:t>
      </w:r>
      <w:r>
        <w:rPr>
          <w:spacing w:val="-1"/>
        </w:rPr>
        <w:t>FCT.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left="0" w:right="2234"/>
        <w:jc w:val="right"/>
      </w:pPr>
      <w:r>
        <w:rPr/>
        <w:pict>
          <v:group style="position:absolute;margin-left:73.125pt;margin-top:-374.28186pt;width:337.65pt;height:389.2pt;mso-position-horizontal-relative:page;mso-position-vertical-relative:paragraph;z-index:2320" coordorigin="1463,-7486" coordsize="6753,7784">
            <v:group style="position:absolute;left:5409;top:-3534;width:464;height:549" coordorigin="5409,-3534" coordsize="464,549">
              <v:shape style="position:absolute;left:5409;top:-3534;width:464;height:549" coordorigin="5409,-3534" coordsize="464,549" path="m5544,-3445l5453,-3445,5460,-3443,5475,-3431,5525,-3384,5561,-3336,5544,-3333,5527,-3326,5480,-3280,5466,-3225,5467,-3204,5482,-3145,5522,-3076,5567,-3030,5636,-2994,5680,-2985,5700,-2986,5769,-3023,5784,-3050,5697,-3050,5673,-3052,5611,-3081,5555,-3129,5518,-3181,5500,-3234,5500,-3255,5506,-3274,5517,-3288,5531,-3298,5553,-3305,5684,-3305,5544,-3445xe" filled="true" fillcolor="#538dd3" stroked="false">
                <v:path arrowok="t"/>
                <v:fill type="solid"/>
              </v:shape>
              <v:shape style="position:absolute;left:5409;top:-3534;width:464;height:549" coordorigin="5409,-3534" coordsize="464,549" path="m5684,-3305l5553,-3305,5572,-3304,5593,-3299,5643,-3265,5770,-3138,5771,-3118,5769,-3098,5717,-3051,5697,-3050,5784,-3050,5787,-3059,5790,-3076,5791,-3093,5791,-3098,5790,-3118,5848,-3118,5866,-3170,5829,-3170,5822,-3173,5807,-3185,5794,-3196,5777,-3212,5756,-3233,5684,-3305xe" filled="true" fillcolor="#538dd3" stroked="false">
                <v:path arrowok="t"/>
                <v:fill type="solid"/>
              </v:shape>
              <v:shape style="position:absolute;left:5409;top:-3534;width:464;height:549" coordorigin="5409,-3534" coordsize="464,549" path="m5848,-3118l5790,-3118,5828,-3081,5831,-3085,5835,-3088,5840,-3096,5848,-3118xe" filled="true" fillcolor="#538dd3" stroked="false">
                <v:path arrowok="t"/>
                <v:fill type="solid"/>
              </v:shape>
              <v:shape style="position:absolute;left:5409;top:-3534;width:464;height:549" coordorigin="5409,-3534" coordsize="464,549" path="m5860,-3198l5856,-3187,5852,-3180,5848,-3176,5844,-3172,5840,-3170,5829,-3170,5866,-3170,5873,-3191,5869,-3193,5860,-3198xe" filled="true" fillcolor="#538dd3" stroked="false">
                <v:path arrowok="t"/>
                <v:fill type="solid"/>
              </v:shape>
              <v:shape style="position:absolute;left:5409;top:-3534;width:464;height:549" coordorigin="5409,-3534" coordsize="464,549" path="m5455,-3534l5451,-3531,5448,-3527,5442,-3519,5436,-3500,5429,-3481,5415,-3443,5409,-3425,5418,-3420,5422,-3418,5426,-3428,5430,-3435,5435,-3439,5438,-3443,5443,-3445,5453,-3445,5544,-3445,5455,-3534xe" filled="true" fillcolor="#538dd3" stroked="false">
                <v:path arrowok="t"/>
                <v:fill type="solid"/>
              </v:shape>
            </v:group>
            <v:group style="position:absolute;left:5663;top:-3586;width:354;height:414" coordorigin="5663,-3586" coordsize="354,414">
              <v:shape style="position:absolute;left:5663;top:-3586;width:354;height:414" coordorigin="5663,-3586" coordsize="354,414" path="m5800,-3425l5708,-3425,5714,-3423,5729,-3413,5878,-3265,5911,-3220,5911,-3213,5909,-3203,5903,-3193,5891,-3181,5895,-3178,5898,-3174,5903,-3172,6006,-3276,5969,-3276,5961,-3276,5846,-3377,5818,-3406,5800,-3425xe" filled="true" fillcolor="#538dd3" stroked="false">
                <v:path arrowok="t"/>
                <v:fill type="solid"/>
              </v:shape>
              <v:shape style="position:absolute;left:5663;top:-3586;width:354;height:414" coordorigin="5663,-3586" coordsize="354,414" path="m6006,-3296l5996,-3286,5986,-3279,5978,-3278,5969,-3276,6006,-3276,6016,-3285,6006,-3296xe" filled="true" fillcolor="#538dd3" stroked="false">
                <v:path arrowok="t"/>
                <v:fill type="solid"/>
              </v:shape>
              <v:shape style="position:absolute;left:5663;top:-3586;width:354;height:414" coordorigin="5663,-3586" coordsize="354,414" path="m5708,-3515l5705,-3512,5702,-3508,5696,-3499,5690,-3480,5669,-3423,5663,-3405,5675,-3397,5679,-3407,5683,-3414,5688,-3419,5692,-3423,5697,-3425,5708,-3425,5800,-3425,5790,-3436,5782,-3458,5765,-3458,5708,-3515xe" filled="true" fillcolor="#538dd3" stroked="false">
                <v:path arrowok="t"/>
                <v:fill type="solid"/>
              </v:shape>
              <v:shape style="position:absolute;left:5663;top:-3586;width:354;height:414" coordorigin="5663,-3586" coordsize="354,414" path="m5786,-3586l5751,-3529,5753,-3508,5757,-3485,5765,-3458,5782,-3458,5777,-3477,5775,-3493,5818,-3515,5828,-3518,5840,-3530,5842,-3538,5840,-3556,5798,-3585,5786,-3586xe" filled="true" fillcolor="#538dd3" stroked="false">
                <v:path arrowok="t"/>
                <v:fill type="solid"/>
              </v:shape>
            </v:group>
            <v:group style="position:absolute;left:5863;top:-3746;width:390;height:370" coordorigin="5863,-3746" coordsize="390,370">
              <v:shape style="position:absolute;left:5863;top:-3746;width:390;height:370" coordorigin="5863,-3746" coordsize="390,370" path="m6060,-3699l5946,-3699,5970,-3697,5985,-3688,6003,-3675,6022,-3657,6029,-3650,6027,-3634,6018,-3611,6010,-3590,5991,-3523,5988,-3482,5990,-3464,6019,-3411,6092,-3377,6109,-3380,6162,-3442,6162,-3443,6104,-3443,6077,-3446,6031,-3486,6022,-3522,6024,-3541,6028,-3566,6033,-3582,6040,-3603,6050,-3629,6130,-3629,6060,-3699xe" filled="true" fillcolor="#538dd3" stroked="false">
                <v:path arrowok="t"/>
                <v:fill type="solid"/>
              </v:shape>
              <v:shape style="position:absolute;left:5863;top:-3746;width:390;height:370" coordorigin="5863,-3746" coordsize="390,370" path="m6130,-3629l6050,-3629,6078,-3601,6149,-3530,6132,-3461,6104,-3443,6162,-3443,6164,-3459,6166,-3482,6167,-3512,6246,-3512,6250,-3522,6252,-3541,6251,-3553,6221,-3553,6217,-3553,6213,-3553,6208,-3556,6199,-3562,6189,-3571,6174,-3586,6153,-3607,6130,-3629xe" filled="true" fillcolor="#538dd3" stroked="false">
                <v:path arrowok="t"/>
                <v:fill type="solid"/>
              </v:shape>
              <v:shape style="position:absolute;left:5863;top:-3746;width:390;height:370" coordorigin="5863,-3746" coordsize="390,370" path="m6246,-3512l6167,-3512,6177,-3503,6194,-3491,6211,-3485,6226,-3489,6245,-3507,6246,-3512xe" filled="true" fillcolor="#538dd3" stroked="false">
                <v:path arrowok="t"/>
                <v:fill type="solid"/>
              </v:shape>
              <v:shape style="position:absolute;left:5863;top:-3746;width:390;height:370" coordorigin="5863,-3746" coordsize="390,370" path="m5975,-3746l5918,-3723,5877,-3675,5863,-3615,5866,-3594,5920,-3546,5928,-3548,5910,-3618,5902,-3627,5898,-3637,5897,-3662,5902,-3674,5914,-3685,5928,-3695,5946,-3699,6060,-3699,6053,-3706,6036,-3722,6022,-3733,6010,-3740,5993,-3745,5975,-3746xe" filled="true" fillcolor="#538dd3" stroked="false">
                <v:path arrowok="t"/>
                <v:fill type="solid"/>
              </v:shape>
              <v:shape style="position:absolute;left:5863;top:-3746;width:390;height:370" coordorigin="5863,-3746" coordsize="390,370" path="m6230,-3605l6231,-3585,6231,-3576,6231,-3566,6230,-3562,6229,-3560,6226,-3557,6224,-3554,6221,-3553,6251,-3553,6251,-3564,6246,-3590,6241,-3596,6235,-3601,6230,-3605xe" filled="true" fillcolor="#538dd3" stroked="false">
                <v:path arrowok="t"/>
                <v:fill type="solid"/>
              </v:shape>
            </v:group>
            <v:group style="position:absolute;left:6002;top:-4140;width:437;height:563" coordorigin="6002,-4140" coordsize="437,563">
              <v:shape style="position:absolute;left:6002;top:-4140;width:437;height:563" coordorigin="6002,-4140" coordsize="437,563" path="m6188,-3856l6107,-3856,6256,-3708,6291,-3672,6305,-3656,6313,-3645,6317,-3636,6319,-3627,6316,-3609,6312,-3601,6302,-3591,6298,-3588,6295,-3585,6302,-3578,6312,-3581,6418,-3687,6389,-3687,6367,-3688,6354,-3695,6337,-3708,6317,-3727,6188,-3856xe" filled="true" fillcolor="#538dd3" stroked="false">
                <v:path arrowok="t"/>
                <v:fill type="solid"/>
              </v:shape>
              <v:shape style="position:absolute;left:6002;top:-4140;width:437;height:563" coordorigin="6002,-4140" coordsize="437,563" path="m6429,-3718l6415,-3705,6405,-3695,6389,-3687,6418,-3687,6439,-3708,6432,-3715,6429,-3718xe" filled="true" fillcolor="#538dd3" stroked="false">
                <v:path arrowok="t"/>
                <v:fill type="solid"/>
              </v:shape>
              <v:shape style="position:absolute;left:6002;top:-4140;width:437;height:563" coordorigin="6002,-4140" coordsize="437,563" path="m6114,-4140l6050,-4125,6006,-4062,6002,-4021,6005,-4002,6029,-3943,6069,-3894,6075,-3889,6081,-3883,6085,-3876,6043,-3834,6050,-3827,6057,-3820,6064,-3814,6079,-3829,6093,-3843,6107,-3856,6188,-3856,6147,-3897,6168,-3918,6127,-3918,6120,-3924,6114,-3930,6100,-3944,6080,-3965,6035,-4016,6025,-4038,6025,-4049,6060,-4086,6068,-4087,6153,-4087,6154,-4089,6156,-4096,6155,-4105,6154,-4114,6151,-4122,6145,-4128,6133,-4136,6114,-4140xe" filled="true" fillcolor="#538dd3" stroked="false">
                <v:path arrowok="t"/>
                <v:fill type="solid"/>
              </v:shape>
              <v:shape style="position:absolute;left:6002;top:-4140;width:437;height:563" coordorigin="6002,-4140" coordsize="437,563" path="m6183,-3974l6127,-3918,6168,-3918,6205,-3955,6198,-3962,6191,-3968,6183,-3974xe" filled="true" fillcolor="#538dd3" stroked="false">
                <v:path arrowok="t"/>
                <v:fill type="solid"/>
              </v:shape>
              <v:shape style="position:absolute;left:6002;top:-4140;width:437;height:563" coordorigin="6002,-4140" coordsize="437,563" path="m6153,-4087l6068,-4087,6081,-4086,6114,-4077,6125,-4076,6140,-4078,6145,-4080,6153,-4087xe" filled="true" fillcolor="#538dd3" stroked="false">
                <v:path arrowok="t"/>
                <v:fill type="solid"/>
              </v:shape>
            </v:group>
            <v:group style="position:absolute;left:6180;top:-4148;width:377;height:364" coordorigin="6180,-4148" coordsize="377,364">
              <v:shape style="position:absolute;left:6180;top:-4148;width:377;height:364" coordorigin="6180,-4148" coordsize="377,364" path="m6345,-3994l6258,-3994,6427,-3825,6445,-3809,6460,-3797,6475,-3789,6493,-3784,6514,-3785,6529,-3793,6547,-3811,6554,-3829,6555,-3843,6510,-3843,6496,-3846,6446,-3886,6390,-3944,6350,-3988,6345,-3994xe" filled="true" fillcolor="#538dd3" stroked="false">
                <v:path arrowok="t"/>
                <v:fill type="solid"/>
              </v:shape>
              <v:shape style="position:absolute;left:6180;top:-4148;width:377;height:364" coordorigin="6180,-4148" coordsize="377,364" path="m6539,-3912l6536,-3909,6533,-3905,6529,-3902,6534,-3892,6536,-3882,6534,-3864,6530,-3857,6518,-3845,6510,-3843,6555,-3843,6557,-3853,6554,-3872,6548,-3891,6539,-3912xe" filled="true" fillcolor="#538dd3" stroked="false">
                <v:path arrowok="t"/>
                <v:fill type="solid"/>
              </v:shape>
              <v:shape style="position:absolute;left:6180;top:-4148;width:377;height:364" coordorigin="6180,-4148" coordsize="377,364" path="m6185,-4148l6182,-4145,6180,-4142,6183,-4129,6191,-4110,6198,-4092,6204,-4074,6208,-4056,6210,-4037,6212,-4014,6210,-3993,6206,-3976,6209,-3972,6212,-3969,6223,-3974,6238,-3986,6258,-3994,6345,-3994,6337,-4003,6324,-4019,6312,-4035,6300,-4052,6312,-4063,6270,-4063,6185,-4148xe" filled="true" fillcolor="#538dd3" stroked="false">
                <v:path arrowok="t"/>
                <v:fill type="solid"/>
              </v:shape>
              <v:shape style="position:absolute;left:6180;top:-4148;width:377;height:364" coordorigin="6180,-4148" coordsize="377,364" path="m6330,-4107l6313,-4104,6299,-4090,6285,-4076,6270,-4063,6312,-4063,6343,-4094,6336,-4101,6330,-4107xe" filled="true" fillcolor="#538dd3" stroked="false">
                <v:path arrowok="t"/>
                <v:fill type="solid"/>
              </v:shape>
            </v:group>
            <v:group style="position:absolute;left:1470;top:-7478;width:6738;height:7769" coordorigin="1470,-7478" coordsize="6738,7769">
              <v:shape style="position:absolute;left:1470;top:-7478;width:6738;height:7769" coordorigin="1470,-7478" coordsize="6738,7769" path="m1470,291l8208,291,8208,-7478,1470,-7478,1470,291xe" filled="true" fillcolor="#ffffff" stroked="false">
                <v:path arrowok="t"/>
                <v:fill type="solid"/>
              </v:shape>
            </v:group>
            <v:group style="position:absolute;left:3015;top:-6601;width:5184;height:6739" coordorigin="3015,-6601" coordsize="5184,6739">
              <v:shape style="position:absolute;left:3015;top:-6601;width:5184;height:6739" coordorigin="3015,-6601" coordsize="5184,6739" path="m3015,137l8198,137,8198,-6601,3015,-6601,3015,137xe" filled="true" fillcolor="#ffffff" stroked="false">
                <v:path arrowok="t"/>
                <v:fill type="solid"/>
              </v:shape>
              <v:shape style="position:absolute;left:3014;top:-203;width:3587;height:192" type="#_x0000_t75" stroked="false">
                <v:imagedata r:id="rId70" o:title=""/>
              </v:shape>
              <v:shape style="position:absolute;left:3014;top:-568;width:2903;height:194" type="#_x0000_t75" stroked="false">
                <v:imagedata r:id="rId71" o:title=""/>
              </v:shape>
              <v:shape style="position:absolute;left:3014;top:-933;width:2675;height:194" type="#_x0000_t75" stroked="false">
                <v:imagedata r:id="rId72" o:title=""/>
              </v:shape>
              <v:shape style="position:absolute;left:3014;top:-1295;width:2510;height:192" type="#_x0000_t75" stroked="false">
                <v:imagedata r:id="rId73" o:title=""/>
              </v:shape>
              <v:shape style="position:absolute;left:3014;top:-1660;width:1857;height:192" type="#_x0000_t75" stroked="false">
                <v:imagedata r:id="rId74" o:title=""/>
              </v:shape>
              <v:shape style="position:absolute;left:3014;top:-2025;width:1598;height:194" type="#_x0000_t75" stroked="false">
                <v:imagedata r:id="rId75" o:title=""/>
              </v:shape>
              <v:shape style="position:absolute;left:3014;top:-2390;width:1245;height:194" type="#_x0000_t75" stroked="false">
                <v:imagedata r:id="rId76" o:title=""/>
              </v:shape>
              <v:shape style="position:absolute;left:3014;top:-2752;width:1192;height:192" type="#_x0000_t75" stroked="false">
                <v:imagedata r:id="rId77" o:title=""/>
              </v:shape>
              <v:shape style="position:absolute;left:3014;top:-3117;width:1058;height:192" type="#_x0000_t75" stroked="false">
                <v:imagedata r:id="rId78" o:title=""/>
              </v:shape>
              <v:shape style="position:absolute;left:3014;top:-3482;width:945;height:192" type="#_x0000_t75" stroked="false">
                <v:imagedata r:id="rId79" o:title=""/>
              </v:shape>
              <v:shape style="position:absolute;left:3014;top:-3847;width:758;height:194" type="#_x0000_t75" stroked="false">
                <v:imagedata r:id="rId80" o:title=""/>
              </v:shape>
              <v:shape style="position:absolute;left:3014;top:-4209;width:686;height:192" type="#_x0000_t75" stroked="false">
                <v:imagedata r:id="rId81" o:title=""/>
              </v:shape>
              <v:shape style="position:absolute;left:3014;top:-4574;width:580;height:192" type="#_x0000_t75" stroked="false">
                <v:imagedata r:id="rId82" o:title=""/>
              </v:shape>
              <v:shape style="position:absolute;left:3014;top:-4939;width:508;height:192" type="#_x0000_t75" stroked="false">
                <v:imagedata r:id="rId83" o:title=""/>
              </v:shape>
              <v:shape style="position:absolute;left:3014;top:-5303;width:414;height:194" type="#_x0000_t75" stroked="false">
                <v:imagedata r:id="rId84" o:title=""/>
              </v:shape>
              <v:shape style="position:absolute;left:3014;top:-5666;width:384;height:192" type="#_x0000_t75" stroked="false">
                <v:imagedata r:id="rId85" o:title=""/>
              </v:shape>
              <v:shape style="position:absolute;left:3014;top:-6031;width:187;height:192" type="#_x0000_t75" stroked="false">
                <v:imagedata r:id="rId86" o:title=""/>
              </v:shape>
              <v:shape style="position:absolute;left:3014;top:-6395;width:105;height:192" type="#_x0000_t75" stroked="false">
                <v:imagedata r:id="rId87" o:title=""/>
              </v:shape>
              <v:shape style="position:absolute;left:3014;top:-6213;width:4593;height:6365" type="#_x0000_t75" stroked="false">
                <v:imagedata r:id="rId88" o:title=""/>
              </v:shape>
              <v:shape style="position:absolute;left:3014;top:-6371;width:56;height:85" type="#_x0000_t75" stroked="false">
                <v:imagedata r:id="rId89" o:title=""/>
              </v:shape>
              <v:shape style="position:absolute;left:3014;top:-6187;width:4541;height:6266" type="#_x0000_t75" stroked="false">
                <v:imagedata r:id="rId90" o:title=""/>
              </v:shape>
            </v:group>
            <v:group style="position:absolute;left:3015;top:-6601;width:2;height:6739" coordorigin="3015,-6601" coordsize="2,6739">
              <v:shape style="position:absolute;left:3015;top:-6601;width:2;height:6739" coordorigin="3015,-6601" coordsize="0,6739" path="m3015,137l3015,-6601e" filled="false" stroked="true" strokeweight=".75pt" strokecolor="#858585">
                <v:path arrowok="t"/>
              </v:shape>
            </v:group>
            <v:group style="position:absolute;left:1470;top:-7478;width:6738;height:7769" coordorigin="1470,-7478" coordsize="6738,7769">
              <v:shape style="position:absolute;left:1470;top:-7478;width:6738;height:7769" coordorigin="1470,-7478" coordsize="6738,7769" path="m1470,291l8208,291,8208,-7477e" filled="false" stroked="true" strokeweight=".75pt" strokecolor="#858585">
                <v:path arrowok="t"/>
              </v:shape>
              <v:shape style="position:absolute;left:1470;top:-7478;width:6738;height:7769" coordorigin="1470,-7478" coordsize="6738,7769" path="m1470,-7477l1470,291e" filled="false" stroked="true" strokeweight=".75pt" strokecolor="#858585">
                <v:path arrowok="t"/>
              </v:shape>
              <v:shape style="position:absolute;left:1470;top:-7478;width:6738;height:7769" type="#_x0000_t202" filled="false" stroked="false">
                <v:textbox inset="0,0,0,0">
                  <w:txbxContent>
                    <w:p>
                      <w:pPr>
                        <w:spacing w:before="30"/>
                        <w:ind w:left="902" w:right="0" w:hanging="837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Total</w:t>
                      </w:r>
                      <w:r>
                        <w:rPr>
                          <w:rFonts w:ascii="Times New Roman"/>
                          <w:b/>
                          <w:spacing w:val="3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18"/>
                        </w:rPr>
                        <w:t>number</w:t>
                      </w:r>
                      <w:r>
                        <w:rPr>
                          <w:rFonts w:ascii="Times New Roman"/>
                          <w:b/>
                          <w:spacing w:val="9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valid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title(s)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per</w:t>
                      </w:r>
                      <w:r>
                        <w:rPr>
                          <w:rFonts w:ascii="Times New Roman"/>
                          <w:b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state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1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183" w:lineRule="exact" w:before="0"/>
                        <w:ind w:left="0" w:right="5327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95"/>
                          <w:sz w:val="16"/>
                        </w:rPr>
                        <w:t>Bayelsa</w:t>
                      </w:r>
                    </w:p>
                    <w:p>
                      <w:pPr>
                        <w:spacing w:line="182" w:lineRule="exact" w:before="0"/>
                        <w:ind w:left="0" w:right="5326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Akwa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Ibom</w:t>
                      </w:r>
                    </w:p>
                    <w:p>
                      <w:pPr>
                        <w:spacing w:line="237" w:lineRule="auto" w:before="0"/>
                        <w:ind w:left="813" w:right="5325" w:firstLine="177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Rivers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Borno</w:t>
                      </w:r>
                      <w:r>
                        <w:rPr>
                          <w:rFonts w:ascii="Times New Roman"/>
                          <w:spacing w:val="20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Imo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Yobe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Ekiti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w w:val="95"/>
                          <w:sz w:val="16"/>
                        </w:rPr>
                        <w:t>Delta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Jigawa</w:t>
                      </w:r>
                      <w:r>
                        <w:rPr>
                          <w:rFonts w:ascii="Times New Roman"/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Sokoto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Enugu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Abia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Gombe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Anambra</w:t>
                      </w:r>
                    </w:p>
                    <w:p>
                      <w:pPr>
                        <w:spacing w:line="237" w:lineRule="auto" w:before="0"/>
                        <w:ind w:left="920" w:right="5325" w:hanging="16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Adamawa</w:t>
                      </w:r>
                      <w:r>
                        <w:rPr>
                          <w:rFonts w:ascii="Times New Roman"/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Katsina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Kebbi</w:t>
                      </w:r>
                      <w:r>
                        <w:rPr>
                          <w:rFonts w:ascii="Times New Roman"/>
                          <w:spacing w:val="20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Taraba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Benue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Ondo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Osun</w:t>
                      </w:r>
                    </w:p>
                    <w:p>
                      <w:pPr>
                        <w:spacing w:line="181" w:lineRule="exact" w:before="0"/>
                        <w:ind w:left="0" w:right="5325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Cross</w:t>
                      </w:r>
                      <w:r>
                        <w:rPr>
                          <w:rFonts w:ascii="Times New Roman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River</w:t>
                      </w:r>
                    </w:p>
                    <w:p>
                      <w:pPr>
                        <w:spacing w:before="0"/>
                        <w:ind w:left="1115" w:right="5325" w:hanging="133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Kwara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FCT</w:t>
                      </w:r>
                    </w:p>
                    <w:p>
                      <w:pPr>
                        <w:spacing w:line="237" w:lineRule="auto" w:before="0"/>
                        <w:ind w:left="778" w:right="5326" w:firstLine="24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Lagos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Kano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Ebonyi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Bauchi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Edo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Ogun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Oyo</w:t>
                      </w:r>
                      <w:r>
                        <w:rPr>
                          <w:rFonts w:ascii="Times New Roman"/>
                          <w:spacing w:val="20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Zamfara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Plateau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Kogi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Nasarawa</w:t>
                      </w:r>
                    </w:p>
                    <w:p>
                      <w:pPr>
                        <w:spacing w:before="0"/>
                        <w:ind w:left="911" w:right="5325" w:firstLine="133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Niger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Kaduna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w w:val="95"/>
        </w:rPr>
        <w:t>-</w:t>
      </w:r>
    </w:p>
    <w:p>
      <w:pPr>
        <w:spacing w:before="41"/>
        <w:ind w:left="1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Figure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2.3: </w:t>
      </w:r>
      <w:r>
        <w:rPr>
          <w:rFonts w:ascii="Times New Roman"/>
          <w:spacing w:val="-1"/>
          <w:sz w:val="18"/>
        </w:rPr>
        <w:t>Valid titles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per </w:t>
      </w:r>
      <w:r>
        <w:rPr>
          <w:rFonts w:ascii="Times New Roman"/>
          <w:spacing w:val="-1"/>
          <w:sz w:val="18"/>
        </w:rPr>
        <w:t>state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2.4: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Distribution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valid</w:t>
      </w:r>
      <w:r>
        <w:rPr>
          <w:rFonts w:ascii="Times New Roman"/>
          <w:spacing w:val="3"/>
          <w:sz w:val="18"/>
        </w:rPr>
        <w:t> </w:t>
      </w:r>
      <w:r>
        <w:rPr>
          <w:rFonts w:ascii="Times New Roman"/>
          <w:spacing w:val="-1"/>
          <w:sz w:val="18"/>
        </w:rPr>
        <w:t>titles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across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"/>
          <w:sz w:val="18"/>
        </w:rPr>
        <w:t> state</w:t>
      </w:r>
    </w:p>
    <w:tbl>
      <w:tblPr>
        <w:tblW w:w="0" w:type="auto"/>
        <w:jc w:val="left"/>
        <w:tblInd w:w="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"/>
        <w:gridCol w:w="1416"/>
        <w:gridCol w:w="1419"/>
        <w:gridCol w:w="1277"/>
        <w:gridCol w:w="991"/>
        <w:gridCol w:w="1417"/>
        <w:gridCol w:w="1418"/>
      </w:tblGrid>
      <w:tr>
        <w:trPr>
          <w:trHeight w:val="392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2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2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State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436" w:right="285" w:hanging="14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Exploration</w:t>
            </w:r>
            <w:r>
              <w:rPr>
                <w:rFonts w:ascii="Times New Roman"/>
                <w:b/>
                <w:color w:val="FFFFFF"/>
                <w:spacing w:val="2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Licence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2"/>
              <w:ind w:left="16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Mining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Lease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287" w:right="224" w:hanging="6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Quarry</w:t>
            </w:r>
            <w:r>
              <w:rPr>
                <w:rFonts w:ascii="Times New Roman"/>
                <w:b/>
                <w:color w:val="FFFFFF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Lease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231" w:right="231" w:firstLine="7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Small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Scale</w:t>
            </w:r>
            <w:r>
              <w:rPr>
                <w:rFonts w:ascii="Times New Roman"/>
                <w:b/>
                <w:color w:val="FFFFFF"/>
                <w:spacing w:val="28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Mining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Lease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2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Total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8" w:hRule="exact"/>
        </w:trPr>
        <w:tc>
          <w:tcPr>
            <w:tcW w:w="864" w:type="dxa"/>
            <w:tcBorders>
              <w:top w:val="single" w:sz="13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0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416" w:type="dxa"/>
            <w:tcBorders>
              <w:top w:val="single" w:sz="13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0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Kaduna</w:t>
            </w:r>
          </w:p>
        </w:tc>
        <w:tc>
          <w:tcPr>
            <w:tcW w:w="1419" w:type="dxa"/>
            <w:tcBorders>
              <w:top w:val="single" w:sz="13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0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96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13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0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991" w:type="dxa"/>
            <w:tcBorders>
              <w:top w:val="single" w:sz="13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0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192</w:t>
            </w:r>
          </w:p>
        </w:tc>
        <w:tc>
          <w:tcPr>
            <w:tcW w:w="1417" w:type="dxa"/>
            <w:tcBorders>
              <w:top w:val="single" w:sz="13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0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141</w:t>
            </w:r>
          </w:p>
        </w:tc>
        <w:tc>
          <w:tcPr>
            <w:tcW w:w="1418" w:type="dxa"/>
            <w:tcBorders>
              <w:top w:val="single" w:sz="13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0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438</w:t>
            </w:r>
          </w:p>
        </w:tc>
      </w:tr>
      <w:tr>
        <w:trPr>
          <w:trHeight w:val="205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Niger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217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341</w:t>
            </w:r>
          </w:p>
        </w:tc>
      </w:tr>
      <w:tr>
        <w:trPr>
          <w:trHeight w:val="203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Nasarawa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124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114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87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335</w:t>
            </w:r>
          </w:p>
        </w:tc>
      </w:tr>
      <w:tr>
        <w:trPr>
          <w:trHeight w:val="205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Kogi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159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275</w:t>
            </w:r>
          </w:p>
        </w:tc>
      </w:tr>
      <w:tr>
        <w:trPr>
          <w:trHeight w:val="203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Plateau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154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263</w:t>
            </w:r>
          </w:p>
        </w:tc>
      </w:tr>
      <w:tr>
        <w:trPr>
          <w:trHeight w:val="205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Zamfara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194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253</w:t>
            </w:r>
          </w:p>
        </w:tc>
      </w:tr>
      <w:tr>
        <w:trPr>
          <w:trHeight w:val="203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Oyo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71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72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93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240</w:t>
            </w:r>
          </w:p>
        </w:tc>
      </w:tr>
      <w:tr>
        <w:trPr>
          <w:trHeight w:val="205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Ogun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145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237</w:t>
            </w:r>
          </w:p>
        </w:tc>
      </w:tr>
      <w:tr>
        <w:trPr>
          <w:trHeight w:val="205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Edo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129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223</w:t>
            </w:r>
          </w:p>
        </w:tc>
      </w:tr>
    </w:tbl>
    <w:p>
      <w:pPr>
        <w:spacing w:after="0" w:line="184" w:lineRule="exact"/>
        <w:jc w:val="center"/>
        <w:rPr>
          <w:rFonts w:ascii="Times New Roman" w:hAnsi="Times New Roman" w:cs="Times New Roman" w:eastAsia="Times New Roman"/>
          <w:sz w:val="16"/>
          <w:szCs w:val="16"/>
        </w:rPr>
        <w:sectPr>
          <w:pgSz w:w="11910" w:h="16840"/>
          <w:pgMar w:header="0" w:footer="1010" w:top="1340" w:bottom="1200" w:left="1320" w:right="134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"/>
        <w:gridCol w:w="1416"/>
        <w:gridCol w:w="1419"/>
        <w:gridCol w:w="1277"/>
        <w:gridCol w:w="991"/>
        <w:gridCol w:w="1417"/>
        <w:gridCol w:w="1418"/>
      </w:tblGrid>
      <w:tr>
        <w:trPr>
          <w:trHeight w:val="195" w:hRule="exact"/>
        </w:trPr>
        <w:tc>
          <w:tcPr>
            <w:tcW w:w="864" w:type="dxa"/>
            <w:tcBorders>
              <w:top w:val="nil" w:sz="6" w:space="0" w:color="auto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2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nil" w:sz="6" w:space="0" w:color="auto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Bauchi</w:t>
            </w:r>
          </w:p>
        </w:tc>
        <w:tc>
          <w:tcPr>
            <w:tcW w:w="1419" w:type="dxa"/>
            <w:tcBorders>
              <w:top w:val="nil" w:sz="6" w:space="0" w:color="auto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2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84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nil" w:sz="6" w:space="0" w:color="auto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2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991" w:type="dxa"/>
            <w:tcBorders>
              <w:top w:val="nil" w:sz="6" w:space="0" w:color="auto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2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7" w:type="dxa"/>
            <w:tcBorders>
              <w:top w:val="nil" w:sz="6" w:space="0" w:color="auto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2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nil" w:sz="6" w:space="0" w:color="auto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2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174</w:t>
            </w:r>
          </w:p>
        </w:tc>
      </w:tr>
      <w:tr>
        <w:trPr>
          <w:trHeight w:val="204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Ebonyi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165</w:t>
            </w:r>
          </w:p>
        </w:tc>
      </w:tr>
      <w:tr>
        <w:trPr>
          <w:trHeight w:val="204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Kano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77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149</w:t>
            </w:r>
          </w:p>
        </w:tc>
      </w:tr>
      <w:tr>
        <w:trPr>
          <w:trHeight w:val="204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Lagos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111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119</w:t>
            </w:r>
          </w:p>
        </w:tc>
      </w:tr>
      <w:tr>
        <w:trPr>
          <w:trHeight w:val="204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FCT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96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115</w:t>
            </w:r>
          </w:p>
        </w:tc>
      </w:tr>
      <w:tr>
        <w:trPr>
          <w:trHeight w:val="204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Kwara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113</w:t>
            </w:r>
          </w:p>
        </w:tc>
      </w:tr>
      <w:tr>
        <w:trPr>
          <w:trHeight w:val="204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Cross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River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110</w:t>
            </w:r>
          </w:p>
        </w:tc>
      </w:tr>
      <w:tr>
        <w:trPr>
          <w:trHeight w:val="204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Osun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110</w:t>
            </w:r>
          </w:p>
        </w:tc>
      </w:tr>
      <w:tr>
        <w:trPr>
          <w:trHeight w:val="204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Ondo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97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Benue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95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Taraba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86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8" w:hRule="exact"/>
        </w:trPr>
        <w:tc>
          <w:tcPr>
            <w:tcW w:w="864" w:type="dxa"/>
            <w:tcBorders>
              <w:top w:val="single" w:sz="13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0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13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0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Kebbi</w:t>
            </w:r>
          </w:p>
        </w:tc>
        <w:tc>
          <w:tcPr>
            <w:tcW w:w="1419" w:type="dxa"/>
            <w:tcBorders>
              <w:top w:val="single" w:sz="13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0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13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0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991" w:type="dxa"/>
            <w:tcBorders>
              <w:top w:val="single" w:sz="13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0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1417" w:type="dxa"/>
            <w:tcBorders>
              <w:top w:val="single" w:sz="13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0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13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0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69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Katsina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68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Adamawa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61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Anambra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61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Gombe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53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5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Abia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51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Enugu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46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Sokoto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44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Jigawa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37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Delta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35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Ekiti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35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Yobe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32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Imo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Borno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Rivers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</w:tr>
      <w:tr>
        <w:trPr>
          <w:trHeight w:val="204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Akwa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Ibom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</w:tr>
      <w:tr>
        <w:trPr>
          <w:trHeight w:val="204" w:hRule="exact"/>
        </w:trPr>
        <w:tc>
          <w:tcPr>
            <w:tcW w:w="8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Bayelsa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E9F0F5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</w:tr>
      <w:tr>
        <w:trPr>
          <w:trHeight w:val="204" w:hRule="exact"/>
        </w:trPr>
        <w:tc>
          <w:tcPr>
            <w:tcW w:w="2280" w:type="dxa"/>
            <w:gridSpan w:val="2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Total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1,751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208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3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1,563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1,053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4,575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numPr>
          <w:ilvl w:val="2"/>
          <w:numId w:val="37"/>
        </w:numPr>
        <w:tabs>
          <w:tab w:pos="841" w:val="left" w:leader="none"/>
        </w:tabs>
        <w:spacing w:line="240" w:lineRule="auto" w:before="69" w:after="0"/>
        <w:ind w:left="840" w:right="0" w:hanging="720"/>
        <w:jc w:val="left"/>
        <w:rPr>
          <w:b w:val="0"/>
          <w:bCs w:val="0"/>
        </w:rPr>
      </w:pPr>
      <w:r>
        <w:rPr/>
        <w:pict>
          <v:group style="position:absolute;margin-left:73.125pt;margin-top:-10.546866pt;width:254.75pt;height:147.8pt;mso-position-horizontal-relative:page;mso-position-vertical-relative:paragraph;z-index:-873760" coordorigin="1463,-211" coordsize="5095,2956">
            <v:group style="position:absolute;left:5409;top:402;width:464;height:549" coordorigin="5409,402" coordsize="464,549">
              <v:shape style="position:absolute;left:5409;top:402;width:464;height:549" coordorigin="5409,402" coordsize="464,549" path="m5544,491l5453,491,5460,494,5475,505,5525,553,5561,601,5544,604,5527,611,5480,657,5466,711,5467,732,5482,792,5522,860,5567,907,5636,942,5680,951,5700,950,5769,914,5784,887,5697,887,5673,884,5611,856,5555,807,5518,756,5500,702,5500,681,5506,663,5517,648,5531,638,5553,632,5684,632,5544,491xe" filled="true" fillcolor="#538dd3" stroked="false">
                <v:path arrowok="t"/>
                <v:fill type="solid"/>
              </v:shape>
              <v:shape style="position:absolute;left:5409;top:402;width:464;height:549" coordorigin="5409,402" coordsize="464,549" path="m5684,632l5553,632,5572,632,5593,638,5643,671,5770,799,5771,819,5769,839,5717,886,5697,887,5784,887,5787,878,5790,861,5791,843,5791,839,5790,818,5848,818,5866,766,5829,766,5822,764,5807,752,5794,741,5777,725,5756,704,5684,632xe" filled="true" fillcolor="#538dd3" stroked="false">
                <v:path arrowok="t"/>
                <v:fill type="solid"/>
              </v:shape>
              <v:shape style="position:absolute;left:5409;top:402;width:464;height:549" coordorigin="5409,402" coordsize="464,549" path="m5848,818l5790,818,5828,856,5831,852,5835,848,5840,841,5848,818xe" filled="true" fillcolor="#538dd3" stroked="false">
                <v:path arrowok="t"/>
                <v:fill type="solid"/>
              </v:shape>
              <v:shape style="position:absolute;left:5409;top:402;width:464;height:549" coordorigin="5409,402" coordsize="464,549" path="m5860,739l5856,749,5852,757,5848,761,5844,765,5840,766,5829,766,5866,766,5873,746,5869,743,5860,739xe" filled="true" fillcolor="#538dd3" stroked="false">
                <v:path arrowok="t"/>
                <v:fill type="solid"/>
              </v:shape>
              <v:shape style="position:absolute;left:5409;top:402;width:464;height:549" coordorigin="5409,402" coordsize="464,549" path="m5455,402l5451,406,5448,410,5442,418,5436,437,5429,455,5415,494,5409,512,5418,516,5422,519,5426,509,5430,502,5435,497,5438,493,5443,491,5453,491,5544,491,5455,402xe" filled="true" fillcolor="#538dd3" stroked="false">
                <v:path arrowok="t"/>
                <v:fill type="solid"/>
              </v:shape>
            </v:group>
            <v:group style="position:absolute;left:5663;top:351;width:354;height:414" coordorigin="5663,351" coordsize="354,414">
              <v:shape style="position:absolute;left:5663;top:351;width:354;height:414" coordorigin="5663,351" coordsize="354,414" path="m5800,511l5708,511,5714,513,5729,524,5878,672,5911,717,5911,724,5909,734,5903,744,5891,755,5895,759,5898,762,5903,764,6006,661,5969,661,5961,660,5846,559,5818,530,5800,511xe" filled="true" fillcolor="#538dd3" stroked="false">
                <v:path arrowok="t"/>
                <v:fill type="solid"/>
              </v:shape>
              <v:shape style="position:absolute;left:5663;top:351;width:354;height:414" coordorigin="5663,351" coordsize="354,414" path="m6006,641l5996,651,5986,657,5978,659,5969,661,6006,661,6016,651,6006,641xe" filled="true" fillcolor="#538dd3" stroked="false">
                <v:path arrowok="t"/>
                <v:fill type="solid"/>
              </v:shape>
              <v:shape style="position:absolute;left:5663;top:351;width:354;height:414" coordorigin="5663,351" coordsize="354,414" path="m5708,422l5705,425,5702,429,5696,437,5690,456,5669,514,5663,531,5675,539,5679,530,5683,523,5688,518,5692,514,5697,511,5708,511,5800,511,5790,501,5782,478,5765,478,5708,422xe" filled="true" fillcolor="#538dd3" stroked="false">
                <v:path arrowok="t"/>
                <v:fill type="solid"/>
              </v:shape>
              <v:shape style="position:absolute;left:5663;top:351;width:354;height:414" coordorigin="5663,351" coordsize="354,414" path="m5786,351l5751,408,5753,428,5757,452,5765,478,5782,478,5777,459,5775,443,5818,421,5828,418,5840,407,5842,399,5840,381,5798,351,5786,351xe" filled="true" fillcolor="#538dd3" stroked="false">
                <v:path arrowok="t"/>
                <v:fill type="solid"/>
              </v:shape>
            </v:group>
            <v:group style="position:absolute;left:5863;top:190;width:390;height:370" coordorigin="5863,190" coordsize="390,370">
              <v:shape style="position:absolute;left:5863;top:190;width:390;height:370" coordorigin="5863,190" coordsize="390,370" path="m6060,237l5946,237,5970,240,5985,248,6003,262,6022,279,6029,286,6027,302,6018,326,6010,347,5991,413,5988,455,5990,473,6019,526,6092,559,6109,557,6162,494,6162,494,6104,494,6077,491,6031,450,6022,415,6024,395,6028,370,6033,354,6040,333,6050,307,6130,307,6060,237xe" filled="true" fillcolor="#538dd3" stroked="false">
                <v:path arrowok="t"/>
                <v:fill type="solid"/>
              </v:shape>
              <v:shape style="position:absolute;left:5863;top:190;width:390;height:370" coordorigin="5863,190" coordsize="390,370" path="m6130,307l6050,307,6078,336,6149,406,6132,476,6104,494,6162,494,6164,478,6166,455,6167,425,6246,425,6250,414,6252,395,6251,384,6221,384,6217,383,6213,383,6208,381,6199,374,6189,365,6174,351,6153,330,6130,307xe" filled="true" fillcolor="#538dd3" stroked="false">
                <v:path arrowok="t"/>
                <v:fill type="solid"/>
              </v:shape>
              <v:shape style="position:absolute;left:5863;top:190;width:390;height:370" coordorigin="5863,190" coordsize="390,370" path="m6246,425l6167,425,6177,434,6194,445,6211,451,6226,447,6245,430,6246,425xe" filled="true" fillcolor="#538dd3" stroked="false">
                <v:path arrowok="t"/>
                <v:fill type="solid"/>
              </v:shape>
              <v:shape style="position:absolute;left:5863;top:190;width:390;height:370" coordorigin="5863,190" coordsize="390,370" path="m5975,190l5918,214,5877,261,5863,322,5866,342,5920,391,5928,389,5910,318,5902,310,5898,299,5897,274,5902,263,5914,251,5928,241,5946,237,6060,237,6053,231,6036,215,6022,204,6010,197,5993,191,5975,190xe" filled="true" fillcolor="#538dd3" stroked="false">
                <v:path arrowok="t"/>
                <v:fill type="solid"/>
              </v:shape>
              <v:shape style="position:absolute;left:5863;top:190;width:390;height:370" coordorigin="5863,190" coordsize="390,370" path="m6230,331l6231,352,6231,360,6231,371,6230,374,6229,377,6226,380,6224,382,6221,384,6251,384,6251,373,6246,346,6241,341,6235,336,6230,331xe" filled="true" fillcolor="#538dd3" stroked="false">
                <v:path arrowok="t"/>
                <v:fill type="solid"/>
              </v:shape>
            </v:group>
            <v:group style="position:absolute;left:6002;top:-204;width:437;height:563" coordorigin="6002,-204" coordsize="437,563">
              <v:shape style="position:absolute;left:6002;top:-204;width:437;height:563" coordorigin="6002,-204" coordsize="437,563" path="m6188,80l6107,80,6256,229,6291,264,6305,280,6313,292,6317,300,6319,309,6316,327,6312,335,6302,345,6298,349,6295,352,6302,359,6312,356,6418,249,6389,249,6367,249,6354,242,6337,229,6317,209,6188,80xe" filled="true" fillcolor="#538dd3" stroked="false">
                <v:path arrowok="t"/>
                <v:fill type="solid"/>
              </v:shape>
              <v:shape style="position:absolute;left:6002;top:-204;width:437;height:563" coordorigin="6002,-204" coordsize="437,563" path="m6429,218l6415,232,6405,242,6389,249,6418,249,6439,229,6432,222,6429,218xe" filled="true" fillcolor="#538dd3" stroked="false">
                <v:path arrowok="t"/>
                <v:fill type="solid"/>
              </v:shape>
              <v:shape style="position:absolute;left:6002;top:-204;width:437;height:563" coordorigin="6002,-204" coordsize="437,563" path="m6114,-204l6050,-189,6006,-125,6002,-84,6005,-66,6029,-7,6069,42,6075,48,6081,53,6085,60,6043,103,6050,109,6057,116,6064,122,6079,108,6093,94,6107,80,6188,80,6147,39,6168,19,6127,19,6120,13,6114,6,6100,-8,6080,-28,6035,-79,6025,-102,6025,-112,6060,-149,6068,-151,6153,-151,6154,-152,6156,-159,6155,-168,6154,-177,6151,-185,6145,-191,6133,-200,6114,-204xe" filled="true" fillcolor="#538dd3" stroked="false">
                <v:path arrowok="t"/>
                <v:fill type="solid"/>
              </v:shape>
              <v:shape style="position:absolute;left:6002;top:-204;width:437;height:563" coordorigin="6002,-204" coordsize="437,563" path="m6183,-38l6127,19,6168,19,6205,-18,6198,-25,6191,-32,6183,-38xe" filled="true" fillcolor="#538dd3" stroked="false">
                <v:path arrowok="t"/>
                <v:fill type="solid"/>
              </v:shape>
              <v:shape style="position:absolute;left:6002;top:-204;width:437;height:563" coordorigin="6002,-204" coordsize="437,563" path="m6153,-151l6068,-151,6081,-149,6114,-141,6125,-139,6140,-141,6145,-143,6153,-151xe" filled="true" fillcolor="#538dd3" stroked="false">
                <v:path arrowok="t"/>
                <v:fill type="solid"/>
              </v:shape>
            </v:group>
            <v:group style="position:absolute;left:6180;top:-211;width:377;height:364" coordorigin="6180,-211" coordsize="377,364">
              <v:shape style="position:absolute;left:6180;top:-211;width:377;height:364" coordorigin="6180,-211" coordsize="377,364" path="m6345,-58l6258,-58,6427,112,6445,128,6460,140,6475,148,6493,152,6514,151,6529,144,6547,126,6554,108,6555,94,6510,94,6496,91,6446,50,6390,-7,6350,-52,6345,-58xe" filled="true" fillcolor="#538dd3" stroked="false">
                <v:path arrowok="t"/>
                <v:fill type="solid"/>
              </v:shape>
              <v:shape style="position:absolute;left:6180;top:-211;width:377;height:364" coordorigin="6180,-211" coordsize="377,364" path="m6539,25l6536,28,6533,31,6529,34,6534,45,6536,54,6534,72,6530,79,6518,91,6510,94,6555,94,6557,83,6554,65,6548,45,6539,25xe" filled="true" fillcolor="#538dd3" stroked="false">
                <v:path arrowok="t"/>
                <v:fill type="solid"/>
              </v:shape>
              <v:shape style="position:absolute;left:6180;top:-211;width:377;height:364" coordorigin="6180,-211" coordsize="377,364" path="m6185,-211l6182,-208,6180,-206,6183,-192,6191,-173,6198,-155,6204,-138,6208,-120,6210,-100,6212,-77,6210,-56,6206,-39,6209,-36,6212,-33,6223,-37,6238,-49,6258,-58,6345,-58,6337,-67,6324,-83,6312,-99,6300,-115,6312,-126,6270,-126,6185,-211xe" filled="true" fillcolor="#538dd3" stroked="false">
                <v:path arrowok="t"/>
                <v:fill type="solid"/>
              </v:shape>
              <v:shape style="position:absolute;left:6180;top:-211;width:377;height:364" coordorigin="6180,-211" coordsize="377,364" path="m6330,-171l6313,-168,6299,-154,6285,-140,6270,-126,6312,-126,6343,-157,6336,-164,6330,-171xe" filled="true" fillcolor="#538dd3" stroked="false">
                <v:path arrowok="t"/>
                <v:fill type="solid"/>
              </v:shape>
            </v:group>
            <v:group style="position:absolute;left:1470;top:663;width:4206;height:2074" coordorigin="1470,663" coordsize="4206,2074">
              <v:shape style="position:absolute;left:1470;top:663;width:4206;height:2074" coordorigin="1470,663" coordsize="4206,2074" path="m1470,2737l5676,2737,5676,663,1470,663,1470,2737xe" filled="true" fillcolor="#ffffff" stroked="false">
                <v:path arrowok="t"/>
                <v:fill type="solid"/>
              </v:shape>
              <v:shape style="position:absolute;left:4723;top:966;width:808;height:1207" type="#_x0000_t75" stroked="false">
                <v:imagedata r:id="rId91" o:title=""/>
              </v:shape>
              <v:shape style="position:absolute;left:4709;top:1825;width:681;height:551" type="#_x0000_t75" stroked="false">
                <v:imagedata r:id="rId92" o:title=""/>
              </v:shape>
              <v:shape style="position:absolute;left:4392;top:1880;width:887;height:809" type="#_x0000_t75" stroked="false">
                <v:imagedata r:id="rId93" o:title=""/>
              </v:shape>
              <v:shape style="position:absolute;left:3758;top:1729;width:808;height:849" type="#_x0000_t75" stroked="false">
                <v:imagedata r:id="rId94" o:title=""/>
              </v:shape>
              <v:shape style="position:absolute;left:3792;top:920;width:803;height:809" type="#_x0000_t75" stroked="false">
                <v:imagedata r:id="rId95" o:title=""/>
              </v:shape>
              <v:shape style="position:absolute;left:4783;top:992;width:700;height:1098" type="#_x0000_t75" stroked="false">
                <v:imagedata r:id="rId96" o:title=""/>
              </v:shape>
              <v:shape style="position:absolute;left:4769;top:1849;width:572;height:445" type="#_x0000_t75" stroked="false">
                <v:imagedata r:id="rId97" o:title=""/>
              </v:shape>
              <v:shape style="position:absolute;left:4452;top:1907;width:779;height:700" type="#_x0000_t75" stroked="false">
                <v:imagedata r:id="rId98" o:title=""/>
              </v:shape>
              <v:shape style="position:absolute;left:3818;top:1753;width:700;height:743" type="#_x0000_t75" stroked="false">
                <v:imagedata r:id="rId99" o:title=""/>
              </v:shape>
              <v:shape style="position:absolute;left:3854;top:947;width:695;height:700" type="#_x0000_t75" stroked="false">
                <v:imagedata r:id="rId100" o:title=""/>
              </v:shape>
              <v:shape style="position:absolute;left:1834;top:1338;width:90;height:90" type="#_x0000_t75" stroked="false">
                <v:imagedata r:id="rId101" o:title=""/>
              </v:shape>
              <v:shape style="position:absolute;left:1834;top:1588;width:90;height:90" type="#_x0000_t75" stroked="false">
                <v:imagedata r:id="rId67" o:title=""/>
              </v:shape>
              <v:shape style="position:absolute;left:1834;top:1837;width:90;height:90" type="#_x0000_t75" stroked="false">
                <v:imagedata r:id="rId102" o:title=""/>
              </v:shape>
              <v:shape style="position:absolute;left:1834;top:2087;width:90;height:90" type="#_x0000_t75" stroked="false">
                <v:imagedata r:id="rId103" o:title=""/>
              </v:shape>
              <v:shape style="position:absolute;left:1834;top:2336;width:90;height:90" type="#_x0000_t75" stroked="false">
                <v:imagedata r:id="rId104" o:title=""/>
              </v:shape>
            </v:group>
            <v:group style="position:absolute;left:1470;top:664;width:4206;height:2074" coordorigin="1470,664" coordsize="4206,2074">
              <v:shape style="position:absolute;left:1470;top:664;width:4206;height:2074" coordorigin="1470,664" coordsize="4206,2074" path="m5676,2737l5676,664e" filled="false" stroked="true" strokeweight=".75pt" strokecolor="#858585">
                <v:path arrowok="t"/>
              </v:shape>
              <v:shape style="position:absolute;left:1470;top:664;width:4206;height:2074" coordorigin="1470,664" coordsize="4206,2074" path="m1470,664l1470,2737e" filled="false" stroked="true" strokeweight=".75pt" strokecolor="#858585">
                <v:path arrowok="t"/>
              </v:shape>
            </v:group>
            <w10:wrap type="none"/>
          </v:group>
        </w:pict>
      </w:r>
      <w:r>
        <w:rPr/>
        <w:t>Issued</w:t>
      </w:r>
      <w:r>
        <w:rPr>
          <w:spacing w:val="1"/>
        </w:rPr>
        <w:t> </w:t>
      </w:r>
      <w:r>
        <w:rPr>
          <w:spacing w:val="-1"/>
        </w:rPr>
        <w:t>Titles</w:t>
      </w:r>
      <w:r>
        <w:rPr>
          <w:b w:val="0"/>
        </w:rPr>
      </w:r>
    </w:p>
    <w:p>
      <w:pPr>
        <w:spacing w:line="301" w:lineRule="auto" w:before="2"/>
        <w:ind w:left="212" w:right="2810" w:hanging="9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2"/>
          <w:sz w:val="24"/>
        </w:rPr>
        <w:t>In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2016,</w:t>
      </w:r>
      <w:r>
        <w:rPr>
          <w:rFonts w:ascii="Times New Roman"/>
          <w:sz w:val="24"/>
        </w:rPr>
        <w:t> MCO issued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1,465 </w:t>
      </w:r>
      <w:r>
        <w:rPr>
          <w:rFonts w:ascii="Times New Roman"/>
          <w:spacing w:val="-1"/>
          <w:sz w:val="24"/>
        </w:rPr>
        <w:t>titles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as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detailed</w:t>
      </w:r>
      <w:r>
        <w:rPr>
          <w:rFonts w:ascii="Times New Roman"/>
          <w:sz w:val="24"/>
        </w:rPr>
        <w:t> in </w:t>
      </w:r>
      <w:r>
        <w:rPr>
          <w:rFonts w:ascii="Times New Roman"/>
          <w:b/>
          <w:sz w:val="24"/>
        </w:rPr>
        <w:t>Appendix 1.</w:t>
      </w:r>
      <w:r>
        <w:rPr>
          <w:rFonts w:ascii="Times New Roman"/>
          <w:b/>
          <w:spacing w:val="39"/>
          <w:sz w:val="24"/>
        </w:rPr>
        <w:t> </w:t>
      </w:r>
      <w:r>
        <w:rPr>
          <w:rFonts w:ascii="Times New Roman"/>
          <w:b/>
          <w:sz w:val="24"/>
        </w:rPr>
        <w:t>1,465 </w:t>
      </w:r>
      <w:r>
        <w:rPr>
          <w:rFonts w:ascii="Times New Roman"/>
          <w:b/>
          <w:spacing w:val="-1"/>
          <w:sz w:val="24"/>
        </w:rPr>
        <w:t>issued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pacing w:val="-1"/>
          <w:sz w:val="24"/>
        </w:rPr>
        <w:t>titles</w:t>
      </w:r>
      <w:r>
        <w:rPr>
          <w:rFonts w:ascii="Times New Roman"/>
          <w:sz w:val="24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2"/>
          <w:szCs w:val="12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2"/>
          <w:szCs w:val="12"/>
        </w:rPr>
        <w:sectPr>
          <w:pgSz w:w="11910" w:h="16840"/>
          <w:pgMar w:header="0" w:footer="1010" w:top="1340" w:bottom="1200" w:left="1320" w:right="1340"/>
        </w:sectPr>
      </w:pPr>
    </w:p>
    <w:p>
      <w:pPr>
        <w:spacing w:line="325" w:lineRule="auto" w:before="99"/>
        <w:ind w:left="631" w:right="379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Exploration Licence</w:t>
      </w:r>
      <w:r>
        <w:rPr>
          <w:rFonts w:ascii="Times New Roman"/>
          <w:spacing w:val="24"/>
          <w:sz w:val="16"/>
        </w:rPr>
        <w:t> </w:t>
      </w:r>
      <w:r>
        <w:rPr>
          <w:rFonts w:ascii="Times New Roman"/>
          <w:spacing w:val="-1"/>
          <w:sz w:val="16"/>
        </w:rPr>
        <w:t>Mining Lease</w:t>
      </w:r>
      <w:r>
        <w:rPr>
          <w:rFonts w:ascii="Times New Roman"/>
          <w:spacing w:val="24"/>
          <w:sz w:val="16"/>
        </w:rPr>
        <w:t> </w:t>
      </w:r>
      <w:r>
        <w:rPr>
          <w:rFonts w:ascii="Times New Roman"/>
          <w:spacing w:val="-1"/>
          <w:sz w:val="16"/>
        </w:rPr>
        <w:t>Quarry Lease</w:t>
      </w:r>
    </w:p>
    <w:p>
      <w:pPr>
        <w:spacing w:line="326" w:lineRule="auto" w:before="2"/>
        <w:ind w:left="631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Reconnaissance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pacing w:val="-1"/>
          <w:sz w:val="16"/>
        </w:rPr>
        <w:t>Permit</w:t>
      </w:r>
      <w:r>
        <w:rPr>
          <w:rFonts w:ascii="Times New Roman"/>
          <w:spacing w:val="26"/>
          <w:sz w:val="16"/>
        </w:rPr>
        <w:t> </w:t>
      </w:r>
      <w:r>
        <w:rPr>
          <w:rFonts w:ascii="Times New Roman"/>
          <w:spacing w:val="-1"/>
          <w:sz w:val="16"/>
        </w:rPr>
        <w:t>Small Scale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pacing w:val="-1"/>
          <w:sz w:val="16"/>
        </w:rPr>
        <w:t>Mining Lease</w:t>
      </w:r>
    </w:p>
    <w:p>
      <w:pPr>
        <w:spacing w:before="80"/>
        <w:ind w:left="389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b/>
          <w:sz w:val="16"/>
        </w:rPr>
        <w:t>23%</w:t>
      </w:r>
      <w:r>
        <w:rPr>
          <w:rFonts w:asci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before="123"/>
        <w:ind w:left="284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b/>
          <w:spacing w:val="1"/>
          <w:sz w:val="16"/>
        </w:rPr>
        <w:t>21%</w:t>
      </w:r>
      <w:r>
        <w:rPr>
          <w:rFonts w:asci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6"/>
          <w:szCs w:val="16"/>
        </w:rPr>
      </w:pPr>
      <w:r>
        <w:rPr/>
        <w:br w:type="column"/>
      </w:r>
      <w:r>
        <w:rPr>
          <w:rFonts w:ascii="Times New Roman"/>
          <w:b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14"/>
          <w:szCs w:val="14"/>
        </w:rPr>
      </w:pPr>
    </w:p>
    <w:p>
      <w:pPr>
        <w:spacing w:before="0"/>
        <w:ind w:left="219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b/>
          <w:spacing w:val="1"/>
          <w:sz w:val="16"/>
        </w:rPr>
        <w:t>20%</w:t>
      </w:r>
      <w:r>
        <w:rPr>
          <w:rFonts w:ascii="Times New Roman"/>
          <w:sz w:val="1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8"/>
          <w:szCs w:val="18"/>
        </w:rPr>
      </w:pPr>
      <w:r>
        <w:rPr/>
        <w:br w:type="column"/>
      </w:r>
      <w:r>
        <w:rPr>
          <w:rFonts w:ascii="Times New Roman"/>
          <w:b/>
          <w:sz w:val="18"/>
        </w:rPr>
      </w:r>
    </w:p>
    <w:p>
      <w:pPr>
        <w:spacing w:before="0"/>
        <w:ind w:left="-6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b/>
          <w:spacing w:val="1"/>
          <w:sz w:val="16"/>
        </w:rPr>
        <w:t>35%</w:t>
      </w:r>
      <w:r>
        <w:rPr>
          <w:rFonts w:asci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3"/>
          <w:szCs w:val="13"/>
        </w:rPr>
      </w:pPr>
    </w:p>
    <w:p>
      <w:pPr>
        <w:spacing w:before="0"/>
        <w:ind w:left="299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b/>
          <w:spacing w:val="1"/>
          <w:sz w:val="16"/>
        </w:rPr>
        <w:t>1%</w:t>
      </w:r>
      <w:r>
        <w:rPr>
          <w:rFonts w:ascii="Times New Roman"/>
          <w:sz w:val="1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1910" w:h="16840"/>
          <w:pgMar w:top="1580" w:bottom="1200" w:left="1320" w:right="1340"/>
          <w:cols w:num="4" w:equalWidth="0">
            <w:col w:w="2316" w:space="40"/>
            <w:col w:w="716" w:space="40"/>
            <w:col w:w="545" w:space="40"/>
            <w:col w:w="5553"/>
          </w:cols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11"/>
          <w:szCs w:val="11"/>
        </w:rPr>
      </w:pPr>
    </w:p>
    <w:p>
      <w:pPr>
        <w:spacing w:before="76"/>
        <w:ind w:left="1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Figure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2.4: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Analysis</w:t>
      </w:r>
      <w:r>
        <w:rPr>
          <w:rFonts w:ascii="Times New Roman"/>
          <w:sz w:val="18"/>
        </w:rPr>
        <w:t> 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titles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issued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2016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numPr>
          <w:ilvl w:val="2"/>
          <w:numId w:val="37"/>
        </w:numPr>
        <w:tabs>
          <w:tab w:pos="841" w:val="left" w:leader="none"/>
        </w:tabs>
        <w:spacing w:line="240" w:lineRule="auto" w:before="106" w:after="0"/>
        <w:ind w:left="840" w:right="0" w:hanging="720"/>
        <w:jc w:val="left"/>
        <w:rPr>
          <w:b w:val="0"/>
          <w:bCs w:val="0"/>
        </w:rPr>
      </w:pPr>
      <w:r>
        <w:rPr>
          <w:spacing w:val="-1"/>
        </w:rPr>
        <w:t>Transferred</w:t>
      </w:r>
      <w:r>
        <w:rPr/>
        <w:t> Titles</w:t>
      </w:r>
      <w:r>
        <w:rPr>
          <w:b w:val="0"/>
        </w:rPr>
      </w:r>
    </w:p>
    <w:p>
      <w:pPr>
        <w:pStyle w:val="BodyText"/>
        <w:spacing w:line="275" w:lineRule="auto" w:before="2"/>
        <w:ind w:left="120" w:right="120"/>
        <w:jc w:val="left"/>
      </w:pPr>
      <w:r>
        <w:rPr/>
        <w:t>The</w:t>
      </w:r>
      <w:r>
        <w:rPr>
          <w:spacing w:val="24"/>
        </w:rPr>
        <w:t> </w:t>
      </w:r>
      <w:r>
        <w:rPr/>
        <w:t>MCO</w:t>
      </w:r>
      <w:r>
        <w:rPr>
          <w:spacing w:val="25"/>
        </w:rPr>
        <w:t> </w:t>
      </w:r>
      <w:r>
        <w:rPr>
          <w:spacing w:val="-1"/>
        </w:rPr>
        <w:t>transferred</w:t>
      </w:r>
      <w:r>
        <w:rPr>
          <w:spacing w:val="26"/>
        </w:rPr>
        <w:t> </w:t>
      </w:r>
      <w:r>
        <w:rPr>
          <w:spacing w:val="-1"/>
        </w:rPr>
        <w:t>fourteen</w:t>
      </w:r>
      <w:r>
        <w:rPr>
          <w:spacing w:val="26"/>
        </w:rPr>
        <w:t> </w:t>
      </w:r>
      <w:r>
        <w:rPr/>
        <w:t>(14)</w:t>
      </w:r>
      <w:r>
        <w:rPr>
          <w:spacing w:val="28"/>
        </w:rPr>
        <w:t> </w:t>
      </w:r>
      <w:r>
        <w:rPr>
          <w:spacing w:val="-1"/>
        </w:rPr>
        <w:t>mineral</w:t>
      </w:r>
      <w:r>
        <w:rPr>
          <w:spacing w:val="26"/>
        </w:rPr>
        <w:t> </w:t>
      </w:r>
      <w:r>
        <w:rPr/>
        <w:t>titles</w:t>
      </w:r>
      <w:r>
        <w:rPr>
          <w:spacing w:val="28"/>
        </w:rPr>
        <w:t> </w:t>
      </w:r>
      <w:r>
        <w:rPr/>
        <w:t>in</w:t>
      </w:r>
      <w:r>
        <w:rPr>
          <w:spacing w:val="26"/>
        </w:rPr>
        <w:t> </w:t>
      </w:r>
      <w:r>
        <w:rPr/>
        <w:t>2016.</w:t>
      </w:r>
      <w:r>
        <w:rPr>
          <w:spacing w:val="26"/>
        </w:rPr>
        <w:t> </w:t>
      </w:r>
      <w:r>
        <w:rPr/>
        <w:t>This</w:t>
      </w:r>
      <w:r>
        <w:rPr>
          <w:spacing w:val="26"/>
        </w:rPr>
        <w:t> </w:t>
      </w:r>
      <w:r>
        <w:rPr>
          <w:spacing w:val="-1"/>
        </w:rPr>
        <w:t>comprises</w:t>
      </w:r>
      <w:r>
        <w:rPr>
          <w:spacing w:val="25"/>
        </w:rPr>
        <w:t> </w:t>
      </w:r>
      <w:r>
        <w:rPr/>
        <w:t>of</w:t>
      </w:r>
      <w:r>
        <w:rPr>
          <w:spacing w:val="25"/>
        </w:rPr>
        <w:t> </w:t>
      </w:r>
      <w:r>
        <w:rPr/>
        <w:t>7</w:t>
      </w:r>
      <w:r>
        <w:rPr>
          <w:spacing w:val="26"/>
        </w:rPr>
        <w:t> </w:t>
      </w:r>
      <w:r>
        <w:rPr>
          <w:spacing w:val="-1"/>
        </w:rPr>
        <w:t>exploration</w:t>
      </w:r>
      <w:r>
        <w:rPr>
          <w:spacing w:val="77"/>
        </w:rPr>
        <w:t> </w:t>
      </w:r>
      <w:r>
        <w:rPr>
          <w:spacing w:val="-1"/>
        </w:rPr>
        <w:t>licenses,</w:t>
      </w:r>
      <w:r>
        <w:rPr/>
        <w:t> 3 quarry </w:t>
      </w:r>
      <w:r>
        <w:rPr>
          <w:spacing w:val="-1"/>
        </w:rPr>
        <w:t>leases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4 </w:t>
      </w:r>
      <w:r>
        <w:rPr>
          <w:spacing w:val="-1"/>
        </w:rPr>
        <w:t>small</w:t>
      </w:r>
      <w:r>
        <w:rPr/>
        <w:t> </w:t>
      </w:r>
      <w:r>
        <w:rPr>
          <w:spacing w:val="-1"/>
        </w:rPr>
        <w:t>scale</w:t>
      </w:r>
      <w:r>
        <w:rPr/>
        <w:t> mining </w:t>
      </w:r>
      <w:r>
        <w:rPr>
          <w:spacing w:val="-1"/>
        </w:rPr>
        <w:t>leases.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14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04.9pt;height:110.35pt;mso-position-horizontal-relative:char;mso-position-vertical-relative:line" coordorigin="0,0" coordsize="4098,2207">
            <v:shape style="position:absolute;left:3220;top:489;width:686;height:1257" type="#_x0000_t75" stroked="false">
              <v:imagedata r:id="rId105" o:title=""/>
            </v:shape>
            <v:shape style="position:absolute;left:3280;top:516;width:580;height:1146" type="#_x0000_t75" stroked="false">
              <v:imagedata r:id="rId106" o:title=""/>
            </v:shape>
            <v:shape style="position:absolute;left:2416;top:1178;width:674;height:689" type="#_x0000_t75" stroked="false">
              <v:imagedata r:id="rId107" o:title=""/>
            </v:shape>
            <v:shape style="position:absolute;left:2378;top:393;width:689;height:816" type="#_x0000_t75" stroked="false">
              <v:imagedata r:id="rId108" o:title=""/>
            </v:shape>
            <v:shape style="position:absolute;left:2478;top:1202;width:563;height:580" type="#_x0000_t75" stroked="false">
              <v:imagedata r:id="rId109" o:title=""/>
            </v:shape>
            <v:shape style="position:absolute;left:2440;top:420;width:577;height:704" type="#_x0000_t75" stroked="false">
              <v:imagedata r:id="rId110" o:title=""/>
            </v:shape>
            <v:shape style="position:absolute;left:220;top:823;width:90;height:90" type="#_x0000_t75" stroked="false">
              <v:imagedata r:id="rId111" o:title=""/>
            </v:shape>
            <v:shape style="position:absolute;left:220;top:1058;width:90;height:90" type="#_x0000_t75" stroked="false">
              <v:imagedata r:id="rId112" o:title=""/>
            </v:shape>
            <v:shape style="position:absolute;left:220;top:1296;width:90;height:90" type="#_x0000_t75" stroked="false">
              <v:imagedata r:id="rId113" o:title=""/>
            </v:shape>
            <v:group style="position:absolute;left:8;top:8;width:4083;height:2192" coordorigin="8,8" coordsize="4083,2192">
              <v:shape style="position:absolute;left:8;top:8;width:4083;height:2192" coordorigin="8,8" coordsize="4083,2192" path="m8,2199l4090,2199,4090,7,8,7,8,2199xe" filled="false" stroked="true" strokeweight=".75pt" strokecolor="#858585">
                <v:path arrowok="t"/>
              </v:shape>
              <v:shape style="position:absolute;left:175;top:104;width:2084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14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Transferred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titles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338;top:790;width:1685;height:633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Exploration License</w:t>
                      </w:r>
                    </w:p>
                    <w:p>
                      <w:pPr>
                        <w:spacing w:before="52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Quarry Lease</w:t>
                      </w:r>
                    </w:p>
                    <w:p>
                      <w:pPr>
                        <w:spacing w:line="181" w:lineRule="exact" w:before="52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Small Scale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Mining Lease</w:t>
                      </w:r>
                    </w:p>
                  </w:txbxContent>
                </v:textbox>
                <w10:wrap type="none"/>
              </v:shape>
              <v:shape style="position:absolute;left:2578;top:794;width:326;height:162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z w:val="16"/>
                        </w:rPr>
                        <w:t>29%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3443;top:1034;width:326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  <w:sz w:val="16"/>
                        </w:rPr>
                        <w:t>50%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2703;top:1344;width:327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  <w:sz w:val="16"/>
                        </w:rPr>
                        <w:t>21%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6"/>
        <w:ind w:left="1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Figure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2.5: </w:t>
      </w:r>
      <w:r>
        <w:rPr>
          <w:rFonts w:ascii="Times New Roman"/>
          <w:spacing w:val="-1"/>
          <w:sz w:val="18"/>
        </w:rPr>
        <w:t>Analysis</w:t>
      </w:r>
      <w:r>
        <w:rPr>
          <w:rFonts w:ascii="Times New Roman"/>
          <w:sz w:val="18"/>
        </w:rPr>
        <w:t> 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titles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transferred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2016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1580" w:bottom="1200" w:left="1320" w:right="1340"/>
        </w:sectPr>
      </w:pPr>
    </w:p>
    <w:p>
      <w:pPr>
        <w:pStyle w:val="Heading1"/>
        <w:numPr>
          <w:ilvl w:val="2"/>
          <w:numId w:val="37"/>
        </w:numPr>
        <w:tabs>
          <w:tab w:pos="821" w:val="left" w:leader="none"/>
        </w:tabs>
        <w:spacing w:line="240" w:lineRule="auto" w:before="45" w:after="0"/>
        <w:ind w:left="820" w:right="0" w:hanging="720"/>
        <w:jc w:val="both"/>
        <w:rPr>
          <w:b w:val="0"/>
          <w:bCs w:val="0"/>
        </w:rPr>
      </w:pPr>
      <w:r>
        <w:rPr>
          <w:spacing w:val="-1"/>
        </w:rPr>
        <w:t>Revoked</w:t>
      </w:r>
      <w:r>
        <w:rPr/>
        <w:t> Titles</w:t>
      </w:r>
      <w:r>
        <w:rPr>
          <w:b w:val="0"/>
        </w:rPr>
      </w:r>
    </w:p>
    <w:p>
      <w:pPr>
        <w:pStyle w:val="BodyText"/>
        <w:spacing w:line="276" w:lineRule="auto"/>
        <w:ind w:right="294" w:firstLine="60"/>
        <w:jc w:val="both"/>
      </w:pPr>
      <w:r>
        <w:rPr>
          <w:spacing w:val="-2"/>
        </w:rPr>
        <w:t>In</w:t>
      </w:r>
      <w:r>
        <w:rPr>
          <w:spacing w:val="18"/>
        </w:rPr>
        <w:t> </w:t>
      </w:r>
      <w:r>
        <w:rPr/>
        <w:t>2016,</w:t>
      </w:r>
      <w:r>
        <w:rPr>
          <w:spacing w:val="18"/>
        </w:rPr>
        <w:t> </w:t>
      </w:r>
      <w:r>
        <w:rPr/>
        <w:t>MCO</w:t>
      </w:r>
      <w:r>
        <w:rPr>
          <w:spacing w:val="19"/>
        </w:rPr>
        <w:t> </w:t>
      </w:r>
      <w:r>
        <w:rPr>
          <w:spacing w:val="-1"/>
        </w:rPr>
        <w:t>revoked</w:t>
      </w:r>
      <w:r>
        <w:rPr>
          <w:spacing w:val="22"/>
        </w:rPr>
        <w:t> </w:t>
      </w:r>
      <w:r>
        <w:rPr/>
        <w:t>1,030</w:t>
      </w:r>
      <w:r>
        <w:rPr>
          <w:spacing w:val="19"/>
        </w:rPr>
        <w:t> </w:t>
      </w:r>
      <w:r>
        <w:rPr>
          <w:spacing w:val="-1"/>
        </w:rPr>
        <w:t>titles</w:t>
      </w:r>
      <w:r>
        <w:rPr>
          <w:spacing w:val="19"/>
        </w:rPr>
        <w:t> </w:t>
      </w:r>
      <w:r>
        <w:rPr>
          <w:spacing w:val="-1"/>
        </w:rPr>
        <w:t>comprising</w:t>
      </w:r>
      <w:r>
        <w:rPr>
          <w:spacing w:val="18"/>
        </w:rPr>
        <w:t> </w:t>
      </w:r>
      <w:r>
        <w:rPr>
          <w:spacing w:val="-2"/>
        </w:rPr>
        <w:t>of</w:t>
      </w:r>
      <w:r>
        <w:rPr>
          <w:spacing w:val="18"/>
        </w:rPr>
        <w:t> </w:t>
      </w:r>
      <w:r>
        <w:rPr>
          <w:spacing w:val="-1"/>
        </w:rPr>
        <w:t>Exploration</w:t>
      </w:r>
      <w:r>
        <w:rPr>
          <w:spacing w:val="18"/>
        </w:rPr>
        <w:t> </w:t>
      </w:r>
      <w:r>
        <w:rPr>
          <w:spacing w:val="-1"/>
        </w:rPr>
        <w:t>Licence</w:t>
      </w:r>
      <w:r>
        <w:rPr>
          <w:spacing w:val="20"/>
        </w:rPr>
        <w:t> </w:t>
      </w:r>
      <w:r>
        <w:rPr/>
        <w:t>(EL),</w:t>
      </w:r>
      <w:r>
        <w:rPr>
          <w:spacing w:val="18"/>
        </w:rPr>
        <w:t> </w:t>
      </w:r>
      <w:r>
        <w:rPr/>
        <w:t>Mining</w:t>
      </w:r>
      <w:r>
        <w:rPr>
          <w:spacing w:val="18"/>
        </w:rPr>
        <w:t> </w:t>
      </w:r>
      <w:r>
        <w:rPr>
          <w:spacing w:val="-1"/>
        </w:rPr>
        <w:t>Lease</w:t>
      </w:r>
      <w:r>
        <w:rPr>
          <w:spacing w:val="77"/>
        </w:rPr>
        <w:t> </w:t>
      </w:r>
      <w:r>
        <w:rPr>
          <w:spacing w:val="-1"/>
        </w:rPr>
        <w:t>(ML),</w:t>
      </w:r>
      <w:r>
        <w:rPr>
          <w:spacing w:val="57"/>
        </w:rPr>
        <w:t> </w:t>
      </w:r>
      <w:r>
        <w:rPr>
          <w:spacing w:val="-1"/>
        </w:rPr>
        <w:t>Quarry</w:t>
      </w:r>
      <w:r>
        <w:rPr>
          <w:spacing w:val="59"/>
        </w:rPr>
        <w:t> </w:t>
      </w:r>
      <w:r>
        <w:rPr>
          <w:spacing w:val="-1"/>
        </w:rPr>
        <w:t>Lease</w:t>
      </w:r>
      <w:r>
        <w:rPr>
          <w:spacing w:val="57"/>
        </w:rPr>
        <w:t> </w:t>
      </w:r>
      <w:r>
        <w:rPr/>
        <w:t>(QL)</w:t>
      </w:r>
      <w:r>
        <w:rPr>
          <w:spacing w:val="56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/>
        <w:t>Small</w:t>
      </w:r>
      <w:r>
        <w:rPr>
          <w:spacing w:val="59"/>
        </w:rPr>
        <w:t> </w:t>
      </w:r>
      <w:r>
        <w:rPr/>
        <w:t>Scale</w:t>
      </w:r>
      <w:r>
        <w:rPr>
          <w:spacing w:val="56"/>
        </w:rPr>
        <w:t> </w:t>
      </w:r>
      <w:r>
        <w:rPr/>
        <w:t>Mining</w:t>
      </w:r>
      <w:r>
        <w:rPr>
          <w:spacing w:val="57"/>
        </w:rPr>
        <w:t> </w:t>
      </w:r>
      <w:r>
        <w:rPr>
          <w:spacing w:val="-1"/>
        </w:rPr>
        <w:t>Lease</w:t>
      </w:r>
      <w:r>
        <w:rPr>
          <w:spacing w:val="58"/>
        </w:rPr>
        <w:t> </w:t>
      </w:r>
      <w:r>
        <w:rPr/>
        <w:t>(SSML)</w:t>
      </w:r>
      <w:r>
        <w:rPr>
          <w:spacing w:val="56"/>
        </w:rPr>
        <w:t> </w:t>
      </w:r>
      <w:r>
        <w:rPr/>
        <w:t>(See </w:t>
      </w:r>
      <w:r>
        <w:rPr>
          <w:rFonts w:ascii="Times New Roman"/>
          <w:b/>
        </w:rPr>
        <w:t>Appendix1</w:t>
      </w:r>
      <w:r>
        <w:rPr>
          <w:rFonts w:ascii="Times New Roman"/>
          <w:b/>
          <w:spacing w:val="58"/>
        </w:rPr>
        <w:t> </w:t>
      </w:r>
      <w:r>
        <w:rPr/>
        <w:t>for</w:t>
      </w:r>
      <w:r>
        <w:rPr>
          <w:spacing w:val="41"/>
        </w:rPr>
        <w:t> </w:t>
      </w:r>
      <w:r>
        <w:rPr>
          <w:spacing w:val="-1"/>
        </w:rPr>
        <w:t>details).</w:t>
      </w:r>
      <w:r>
        <w:rPr>
          <w:spacing w:val="9"/>
        </w:rPr>
        <w:t> </w:t>
      </w:r>
      <w:r>
        <w:rPr>
          <w:spacing w:val="-1"/>
        </w:rPr>
        <w:t>Reasons</w:t>
      </w:r>
      <w:r>
        <w:rPr>
          <w:spacing w:val="9"/>
        </w:rPr>
        <w:t> </w:t>
      </w:r>
      <w:r>
        <w:rPr/>
        <w:t>for</w:t>
      </w:r>
      <w:r>
        <w:rPr>
          <w:spacing w:val="7"/>
        </w:rPr>
        <w:t> </w:t>
      </w:r>
      <w:r>
        <w:rPr>
          <w:spacing w:val="-1"/>
        </w:rPr>
        <w:t>revocation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mineral</w:t>
      </w:r>
      <w:r>
        <w:rPr>
          <w:spacing w:val="9"/>
        </w:rPr>
        <w:t> </w:t>
      </w:r>
      <w:r>
        <w:rPr>
          <w:spacing w:val="-1"/>
        </w:rPr>
        <w:t>titles</w:t>
      </w:r>
      <w:r>
        <w:rPr>
          <w:spacing w:val="13"/>
        </w:rPr>
        <w:t> </w:t>
      </w:r>
      <w:r>
        <w:rPr>
          <w:spacing w:val="-1"/>
        </w:rPr>
        <w:t>are</w:t>
      </w:r>
      <w:r>
        <w:rPr>
          <w:spacing w:val="8"/>
        </w:rPr>
        <w:t> </w:t>
      </w:r>
      <w:r>
        <w:rPr/>
        <w:t>found</w:t>
      </w:r>
      <w:r>
        <w:rPr>
          <w:spacing w:val="8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Section</w:t>
      </w:r>
      <w:r>
        <w:rPr>
          <w:spacing w:val="9"/>
        </w:rPr>
        <w:t> </w:t>
      </w:r>
      <w:r>
        <w:rPr/>
        <w:t>151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NMMA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79"/>
        </w:rPr>
        <w:t> </w:t>
      </w:r>
      <w:r>
        <w:rPr>
          <w:spacing w:val="-1"/>
        </w:rPr>
        <w:t>Section</w:t>
      </w:r>
      <w:r>
        <w:rPr/>
        <w:t> 97 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NMMR.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0" w:lineRule="atLeast"/>
        <w:ind w:left="12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21.65pt;height:110.35pt;mso-position-horizontal-relative:char;mso-position-vertical-relative:line" coordorigin="0,0" coordsize="4433,2207">
            <v:shape style="position:absolute;left:3515;top:242;width:806;height:1149" type="#_x0000_t75" stroked="false">
              <v:imagedata r:id="rId114" o:title=""/>
            </v:shape>
            <v:shape style="position:absolute;left:3395;top:1001;width:717;height:501" type="#_x0000_t75" stroked="false">
              <v:imagedata r:id="rId115" o:title=""/>
            </v:shape>
            <v:shape style="position:absolute;left:2507;top:456;width:1380;height:1483" type="#_x0000_t75" stroked="false">
              <v:imagedata r:id="rId116" o:title=""/>
            </v:shape>
            <v:shape style="position:absolute;left:3270;top:312;width:245;height:808" type="#_x0000_t75" stroked="false">
              <v:imagedata r:id="rId117" o:title=""/>
            </v:shape>
            <v:shape style="position:absolute;left:3575;top:269;width:700;height:1040" type="#_x0000_t75" stroked="false">
              <v:imagedata r:id="rId118" o:title=""/>
            </v:shape>
            <v:shape style="position:absolute;left:3458;top:1025;width:608;height:392" type="#_x0000_t75" stroked="false">
              <v:imagedata r:id="rId119" o:title=""/>
            </v:shape>
            <v:shape style="position:absolute;left:2570;top:482;width:1262;height:1368" type="#_x0000_t75" stroked="false">
              <v:imagedata r:id="rId120" o:title=""/>
            </v:shape>
            <v:shape style="position:absolute;left:3333;top:338;width:136;height:697" type="#_x0000_t75" stroked="false">
              <v:imagedata r:id="rId121" o:title=""/>
            </v:shape>
            <v:group style="position:absolute;left:4048;top:1393;width:2;height:485" coordorigin="4048,1393" coordsize="2,485">
              <v:shape style="position:absolute;left:4048;top:1393;width:2;height:485" coordorigin="4048,1393" coordsize="0,485" path="m4048,1393l4048,1788,4048,1877e" filled="false" stroked="true" strokeweight=".75pt" strokecolor="#000000">
                <v:path arrowok="t"/>
              </v:shape>
            </v:group>
            <v:group style="position:absolute;left:3400;top:232;width:362;height:115" coordorigin="3400,232" coordsize="362,115">
              <v:shape style="position:absolute;left:3400;top:232;width:362;height:115" coordorigin="3400,232" coordsize="362,115" path="m3400,346l3671,232,3762,232e" filled="false" stroked="true" strokeweight=".75pt" strokecolor="#000000">
                <v:path arrowok="t"/>
              </v:shape>
              <v:shape style="position:absolute;left:340;top:746;width:90;height:92" type="#_x0000_t75" stroked="false">
                <v:imagedata r:id="rId122" o:title=""/>
              </v:shape>
              <v:shape style="position:absolute;left:340;top:969;width:90;height:90" type="#_x0000_t75" stroked="false">
                <v:imagedata r:id="rId67" o:title=""/>
              </v:shape>
              <v:shape style="position:absolute;left:340;top:1193;width:90;height:90" type="#_x0000_t75" stroked="false">
                <v:imagedata r:id="rId101" o:title=""/>
              </v:shape>
              <v:shape style="position:absolute;left:340;top:1416;width:90;height:90" type="#_x0000_t75" stroked="false">
                <v:imagedata r:id="rId67" o:title=""/>
              </v:shape>
            </v:group>
            <v:group style="position:absolute;left:8;top:8;width:4418;height:2192" coordorigin="8,8" coordsize="4418,2192">
              <v:shape style="position:absolute;left:8;top:8;width:4418;height:2192" coordorigin="8,8" coordsize="4418,2192" path="m8,2200l4426,2200,4426,8,8,8,8,2200xe" filled="false" stroked="true" strokeweight=".75pt" strokecolor="#858585">
                <v:path arrowok="t"/>
              </v:shape>
              <v:shape style="position:absolute;left:196;top:68;width:2045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1,030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Revoked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titles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3793;top:65;width:244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  <w:sz w:val="16"/>
                        </w:rPr>
                        <w:t>3%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58;top:713;width:1684;height:828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Exploration License</w:t>
                      </w:r>
                    </w:p>
                    <w:p>
                      <w:pPr>
                        <w:spacing w:line="290" w:lineRule="auto" w:before="38"/>
                        <w:ind w:left="0" w:right="796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Mining Lease</w:t>
                      </w:r>
                      <w:r>
                        <w:rPr>
                          <w:rFonts w:ascii="Times New Roman"/>
                          <w:spacing w:val="24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Quarry Lease</w:t>
                      </w:r>
                    </w:p>
                    <w:p>
                      <w:pPr>
                        <w:spacing w:line="181" w:lineRule="exact" w:before="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Small Scale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Mining Lease</w:t>
                      </w:r>
                    </w:p>
                  </w:txbxContent>
                </v:textbox>
                <w10:wrap type="none"/>
              </v:shape>
              <v:shape style="position:absolute;left:3787;top:688;width:326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  <w:sz w:val="16"/>
                        </w:rPr>
                        <w:t>33%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2722;top:1318;width:326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  <w:sz w:val="16"/>
                        </w:rPr>
                        <w:t>63%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3873;top:1898;width:244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  <w:sz w:val="16"/>
                        </w:rPr>
                        <w:t>1%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5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Figure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2.6: </w:t>
      </w:r>
      <w:r>
        <w:rPr>
          <w:rFonts w:ascii="Times New Roman"/>
          <w:spacing w:val="-1"/>
          <w:sz w:val="18"/>
        </w:rPr>
        <w:t>Analysis</w:t>
      </w:r>
      <w:r>
        <w:rPr>
          <w:rFonts w:ascii="Times New Roman"/>
          <w:sz w:val="18"/>
        </w:rPr>
        <w:t> 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titles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revoked</w:t>
      </w:r>
      <w:r>
        <w:rPr>
          <w:rFonts w:ascii="Times New Roman"/>
          <w:spacing w:val="3"/>
          <w:sz w:val="18"/>
        </w:rPr>
        <w:t> </w:t>
      </w:r>
      <w:r>
        <w:rPr>
          <w:rFonts w:ascii="Times New Roman"/>
          <w:spacing w:val="-1"/>
          <w:sz w:val="18"/>
        </w:rPr>
        <w:t>in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2016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numPr>
          <w:ilvl w:val="2"/>
          <w:numId w:val="37"/>
        </w:numPr>
        <w:tabs>
          <w:tab w:pos="821" w:val="left" w:leader="none"/>
        </w:tabs>
        <w:spacing w:line="240" w:lineRule="auto" w:before="106" w:after="0"/>
        <w:ind w:left="820" w:right="0" w:hanging="720"/>
        <w:jc w:val="both"/>
        <w:rPr>
          <w:b w:val="0"/>
          <w:bCs w:val="0"/>
        </w:rPr>
      </w:pPr>
      <w:r>
        <w:rPr>
          <w:spacing w:val="-1"/>
        </w:rPr>
        <w:t>Overview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Artisanal</w:t>
      </w:r>
      <w:r>
        <w:rPr/>
        <w:t> and </w:t>
      </w:r>
      <w:r>
        <w:rPr>
          <w:spacing w:val="-1"/>
        </w:rPr>
        <w:t>Small</w:t>
      </w:r>
      <w:r>
        <w:rPr>
          <w:spacing w:val="-2"/>
        </w:rPr>
        <w:t> </w:t>
      </w:r>
      <w:r>
        <w:rPr>
          <w:spacing w:val="-1"/>
        </w:rPr>
        <w:t>Scale</w:t>
      </w:r>
      <w:r>
        <w:rPr/>
        <w:t> Mining </w:t>
      </w:r>
      <w:r>
        <w:rPr>
          <w:spacing w:val="-1"/>
        </w:rPr>
        <w:t>(ASM)</w:t>
      </w:r>
      <w:r>
        <w:rPr>
          <w:spacing w:val="-2"/>
        </w:rPr>
        <w:t> </w:t>
      </w:r>
      <w:r>
        <w:rPr/>
        <w:t>in</w:t>
      </w:r>
      <w:r>
        <w:rPr>
          <w:spacing w:val="1"/>
        </w:rPr>
        <w:t> </w:t>
      </w:r>
      <w:r>
        <w:rPr>
          <w:spacing w:val="-1"/>
        </w:rPr>
        <w:t>Nigeria</w:t>
      </w:r>
      <w:r>
        <w:rPr>
          <w:b w:val="0"/>
        </w:rPr>
      </w:r>
    </w:p>
    <w:p>
      <w:pPr>
        <w:pStyle w:val="BodyText"/>
        <w:spacing w:line="276" w:lineRule="auto"/>
        <w:ind w:right="299"/>
        <w:jc w:val="both"/>
      </w:pPr>
      <w:r>
        <w:rPr>
          <w:spacing w:val="-1"/>
        </w:rPr>
        <w:t>Presently,</w:t>
      </w:r>
      <w:r>
        <w:rPr>
          <w:spacing w:val="52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informal</w:t>
      </w:r>
      <w:r>
        <w:rPr>
          <w:spacing w:val="54"/>
        </w:rPr>
        <w:t> </w:t>
      </w:r>
      <w:r>
        <w:rPr/>
        <w:t>mining</w:t>
      </w:r>
      <w:r>
        <w:rPr>
          <w:spacing w:val="55"/>
        </w:rPr>
        <w:t> </w:t>
      </w:r>
      <w:r>
        <w:rPr>
          <w:spacing w:val="-1"/>
        </w:rPr>
        <w:t>sector</w:t>
      </w:r>
      <w:r>
        <w:rPr>
          <w:spacing w:val="52"/>
        </w:rPr>
        <w:t> </w:t>
      </w:r>
      <w:r>
        <w:rPr>
          <w:spacing w:val="-1"/>
        </w:rPr>
        <w:t>dominates</w:t>
      </w:r>
      <w:r>
        <w:rPr>
          <w:spacing w:val="52"/>
        </w:rPr>
        <w:t> </w:t>
      </w:r>
      <w:r>
        <w:rPr/>
        <w:t>the</w:t>
      </w:r>
      <w:r>
        <w:rPr>
          <w:spacing w:val="52"/>
        </w:rPr>
        <w:t> </w:t>
      </w:r>
      <w:r>
        <w:rPr/>
        <w:t>mining</w:t>
      </w:r>
      <w:r>
        <w:rPr>
          <w:spacing w:val="53"/>
        </w:rPr>
        <w:t> </w:t>
      </w:r>
      <w:r>
        <w:rPr>
          <w:spacing w:val="-1"/>
        </w:rPr>
        <w:t>activities</w:t>
      </w:r>
      <w:r>
        <w:rPr>
          <w:spacing w:val="52"/>
        </w:rPr>
        <w:t> </w:t>
      </w:r>
      <w:r>
        <w:rPr>
          <w:spacing w:val="-1"/>
        </w:rPr>
        <w:t>in</w:t>
      </w:r>
      <w:r>
        <w:rPr>
          <w:spacing w:val="52"/>
        </w:rPr>
        <w:t> </w:t>
      </w:r>
      <w:r>
        <w:rPr>
          <w:spacing w:val="-1"/>
        </w:rPr>
        <w:t>Nigeria,</w:t>
      </w:r>
      <w:r>
        <w:rPr>
          <w:spacing w:val="52"/>
        </w:rPr>
        <w:t> </w:t>
      </w:r>
      <w:r>
        <w:rPr/>
        <w:t>mainly</w:t>
      </w:r>
      <w:r>
        <w:rPr>
          <w:spacing w:val="79"/>
        </w:rPr>
        <w:t> </w:t>
      </w:r>
      <w:r>
        <w:rPr>
          <w:spacing w:val="-1"/>
        </w:rPr>
        <w:t>represented</w:t>
      </w:r>
      <w:r>
        <w:rPr>
          <w:spacing w:val="18"/>
        </w:rPr>
        <w:t> </w:t>
      </w:r>
      <w:r>
        <w:rPr/>
        <w:t>by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/>
        <w:t>ASM</w:t>
      </w:r>
      <w:r>
        <w:rPr>
          <w:spacing w:val="19"/>
        </w:rPr>
        <w:t> </w:t>
      </w:r>
      <w:r>
        <w:rPr>
          <w:spacing w:val="-1"/>
        </w:rPr>
        <w:t>actors.</w:t>
      </w:r>
      <w:r>
        <w:rPr>
          <w:spacing w:val="37"/>
        </w:rPr>
        <w:t> </w:t>
      </w:r>
      <w:r>
        <w:rPr>
          <w:spacing w:val="-1"/>
        </w:rPr>
        <w:t>However,</w:t>
      </w:r>
      <w:r>
        <w:rPr>
          <w:spacing w:val="18"/>
        </w:rPr>
        <w:t> </w:t>
      </w:r>
      <w:r>
        <w:rPr/>
        <w:t>there</w:t>
      </w:r>
      <w:r>
        <w:rPr>
          <w:spacing w:val="18"/>
        </w:rPr>
        <w:t> </w:t>
      </w:r>
      <w:r>
        <w:rPr>
          <w:spacing w:val="-1"/>
        </w:rPr>
        <w:t>are</w:t>
      </w:r>
      <w:r>
        <w:rPr>
          <w:spacing w:val="17"/>
        </w:rPr>
        <w:t> </w:t>
      </w:r>
      <w:r>
        <w:rPr>
          <w:spacing w:val="-1"/>
        </w:rPr>
        <w:t>concerted</w:t>
      </w:r>
      <w:r>
        <w:rPr>
          <w:spacing w:val="18"/>
        </w:rPr>
        <w:t> </w:t>
      </w:r>
      <w:r>
        <w:rPr>
          <w:spacing w:val="-1"/>
        </w:rPr>
        <w:t>efforts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organize</w:t>
      </w:r>
      <w:r>
        <w:rPr>
          <w:spacing w:val="17"/>
        </w:rPr>
        <w:t> </w:t>
      </w:r>
      <w:r>
        <w:rPr/>
        <w:t>them</w:t>
      </w:r>
      <w:r>
        <w:rPr>
          <w:spacing w:val="18"/>
        </w:rPr>
        <w:t> </w:t>
      </w:r>
      <w:r>
        <w:rPr/>
        <w:t>into</w:t>
      </w:r>
      <w:r>
        <w:rPr>
          <w:spacing w:val="77"/>
        </w:rPr>
        <w:t> </w:t>
      </w:r>
      <w:r>
        <w:rPr>
          <w:spacing w:val="-1"/>
        </w:rPr>
        <w:t>clusters</w:t>
      </w:r>
      <w:r>
        <w:rPr>
          <w:spacing w:val="25"/>
        </w:rPr>
        <w:t> </w:t>
      </w:r>
      <w:r>
        <w:rPr/>
        <w:t>of</w:t>
      </w:r>
      <w:r>
        <w:rPr>
          <w:spacing w:val="25"/>
        </w:rPr>
        <w:t> </w:t>
      </w:r>
      <w:r>
        <w:rPr>
          <w:spacing w:val="-1"/>
        </w:rPr>
        <w:t>cooperatives.</w:t>
      </w:r>
      <w:r>
        <w:rPr>
          <w:spacing w:val="28"/>
        </w:rPr>
        <w:t> </w:t>
      </w:r>
      <w:r>
        <w:rPr>
          <w:rFonts w:ascii="Times New Roman"/>
          <w:b/>
        </w:rPr>
        <w:t>Appendix</w:t>
      </w:r>
      <w:r>
        <w:rPr>
          <w:rFonts w:ascii="Times New Roman"/>
          <w:b/>
          <w:spacing w:val="26"/>
        </w:rPr>
        <w:t> </w:t>
      </w:r>
      <w:r>
        <w:rPr>
          <w:rFonts w:ascii="Times New Roman"/>
          <w:b/>
        </w:rPr>
        <w:t>2</w:t>
      </w:r>
      <w:r>
        <w:rPr>
          <w:rFonts w:ascii="Times New Roman"/>
          <w:b/>
          <w:spacing w:val="27"/>
        </w:rPr>
        <w:t> </w:t>
      </w:r>
      <w:r>
        <w:rPr>
          <w:spacing w:val="-1"/>
        </w:rPr>
        <w:t>contains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details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/>
        <w:t>1,200</w:t>
      </w:r>
      <w:r>
        <w:rPr>
          <w:spacing w:val="28"/>
        </w:rPr>
        <w:t> </w:t>
      </w:r>
      <w:r>
        <w:rPr>
          <w:spacing w:val="-1"/>
        </w:rPr>
        <w:t>registered</w:t>
      </w:r>
      <w:r>
        <w:rPr>
          <w:spacing w:val="28"/>
        </w:rPr>
        <w:t> </w:t>
      </w:r>
      <w:r>
        <w:rPr/>
        <w:t>mining</w:t>
      </w:r>
      <w:r>
        <w:rPr>
          <w:spacing w:val="73"/>
        </w:rPr>
        <w:t> </w:t>
      </w:r>
      <w:r>
        <w:rPr>
          <w:spacing w:val="-1"/>
        </w:rPr>
        <w:t>cooperatives</w:t>
      </w:r>
      <w:r>
        <w:rPr>
          <w:spacing w:val="2"/>
        </w:rPr>
        <w:t> </w:t>
      </w:r>
      <w:r>
        <w:rPr>
          <w:spacing w:val="-1"/>
        </w:rPr>
        <w:t>across</w:t>
      </w:r>
      <w:r>
        <w:rPr/>
        <w:t> the</w:t>
      </w:r>
      <w:r>
        <w:rPr>
          <w:spacing w:val="-1"/>
        </w:rPr>
        <w:t> </w:t>
      </w:r>
      <w:r>
        <w:rPr/>
        <w:t>six </w:t>
      </w:r>
      <w:r>
        <w:rPr>
          <w:spacing w:val="-1"/>
        </w:rPr>
        <w:t>geo-political</w:t>
      </w:r>
      <w:r>
        <w:rPr/>
        <w:t> </w:t>
      </w:r>
      <w:r>
        <w:rPr>
          <w:spacing w:val="-1"/>
        </w:rPr>
        <w:t>zones</w:t>
      </w:r>
      <w:r>
        <w:rPr/>
        <w:t> of the</w:t>
      </w:r>
      <w:r>
        <w:rPr>
          <w:spacing w:val="-1"/>
        </w:rPr>
        <w:t> country.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right="299"/>
        <w:jc w:val="both"/>
      </w:pPr>
      <w:r>
        <w:rPr/>
        <w:pict>
          <v:group style="position:absolute;margin-left:270.450012pt;margin-top:-3.796885pt;width:57.4pt;height:58.15pt;mso-position-horizontal-relative:page;mso-position-vertical-relative:paragraph;z-index:-873256" coordorigin="5409,-76" coordsize="1148,1163">
            <v:group style="position:absolute;left:5409;top:537;width:464;height:549" coordorigin="5409,537" coordsize="464,549">
              <v:shape style="position:absolute;left:5409;top:537;width:464;height:549" coordorigin="5409,537" coordsize="464,549" path="m5544,626l5453,626,5460,629,5475,640,5525,688,5561,736,5544,739,5527,746,5480,792,5466,846,5467,867,5482,927,5522,995,5567,1042,5636,1077,5680,1086,5700,1085,5769,1049,5784,1022,5697,1022,5673,1019,5611,991,5555,942,5518,891,5500,837,5500,816,5506,798,5517,783,5531,773,5553,767,5684,767,5544,626xe" filled="true" fillcolor="#538dd3" stroked="false">
                <v:path arrowok="t"/>
                <v:fill type="solid"/>
              </v:shape>
              <v:shape style="position:absolute;left:5409;top:537;width:464;height:549" coordorigin="5409,537" coordsize="464,549" path="m5684,767l5553,767,5572,767,5593,773,5643,806,5770,934,5771,954,5769,974,5717,1021,5697,1022,5784,1022,5787,1013,5790,996,5791,978,5791,974,5790,953,5848,953,5866,901,5829,901,5822,899,5807,887,5794,876,5777,860,5756,839,5684,767xe" filled="true" fillcolor="#538dd3" stroked="false">
                <v:path arrowok="t"/>
                <v:fill type="solid"/>
              </v:shape>
              <v:shape style="position:absolute;left:5409;top:537;width:464;height:549" coordorigin="5409,537" coordsize="464,549" path="m5848,953l5790,953,5828,991,5831,987,5835,983,5840,976,5848,953xe" filled="true" fillcolor="#538dd3" stroked="false">
                <v:path arrowok="t"/>
                <v:fill type="solid"/>
              </v:shape>
              <v:shape style="position:absolute;left:5409;top:537;width:464;height:549" coordorigin="5409,537" coordsize="464,549" path="m5860,874l5856,884,5852,892,5848,896,5844,900,5840,901,5829,901,5866,901,5873,881,5869,878,5860,874xe" filled="true" fillcolor="#538dd3" stroked="false">
                <v:path arrowok="t"/>
                <v:fill type="solid"/>
              </v:shape>
              <v:shape style="position:absolute;left:5409;top:537;width:464;height:549" coordorigin="5409,537" coordsize="464,549" path="m5455,537l5451,541,5448,545,5442,553,5436,572,5429,590,5415,629,5409,647,5418,651,5422,654,5426,644,5430,637,5435,632,5438,628,5443,626,5453,626,5544,626,5455,537xe" filled="true" fillcolor="#538dd3" stroked="false">
                <v:path arrowok="t"/>
                <v:fill type="solid"/>
              </v:shape>
            </v:group>
            <v:group style="position:absolute;left:5663;top:486;width:354;height:414" coordorigin="5663,486" coordsize="354,414">
              <v:shape style="position:absolute;left:5663;top:486;width:354;height:414" coordorigin="5663,486" coordsize="354,414" path="m5800,646l5708,646,5714,648,5729,659,5878,807,5911,852,5911,859,5909,869,5903,879,5891,890,5895,894,5898,897,5903,899,6006,796,5969,796,5961,795,5846,694,5818,665,5800,646xe" filled="true" fillcolor="#538dd3" stroked="false">
                <v:path arrowok="t"/>
                <v:fill type="solid"/>
              </v:shape>
              <v:shape style="position:absolute;left:5663;top:486;width:354;height:414" coordorigin="5663,486" coordsize="354,414" path="m6006,776l5996,786,5986,792,5978,794,5969,796,6006,796,6016,786,6006,776xe" filled="true" fillcolor="#538dd3" stroked="false">
                <v:path arrowok="t"/>
                <v:fill type="solid"/>
              </v:shape>
              <v:shape style="position:absolute;left:5663;top:486;width:354;height:414" coordorigin="5663,486" coordsize="354,414" path="m5708,557l5705,560,5702,564,5696,572,5690,591,5669,649,5663,666,5675,674,5679,665,5683,658,5688,653,5692,649,5697,646,5708,646,5800,646,5790,636,5782,613,5765,613,5708,557xe" filled="true" fillcolor="#538dd3" stroked="false">
                <v:path arrowok="t"/>
                <v:fill type="solid"/>
              </v:shape>
              <v:shape style="position:absolute;left:5663;top:486;width:354;height:414" coordorigin="5663,486" coordsize="354,414" path="m5786,486l5751,543,5753,563,5757,587,5765,613,5782,613,5777,594,5775,578,5818,556,5828,553,5840,542,5842,534,5840,516,5798,486,5786,486xe" filled="true" fillcolor="#538dd3" stroked="false">
                <v:path arrowok="t"/>
                <v:fill type="solid"/>
              </v:shape>
            </v:group>
            <v:group style="position:absolute;left:5863;top:325;width:390;height:370" coordorigin="5863,325" coordsize="390,370">
              <v:shape style="position:absolute;left:5863;top:325;width:390;height:370" coordorigin="5863,325" coordsize="390,370" path="m6060,372l5946,372,5970,375,5985,383,6003,397,6022,414,6029,421,6027,437,6018,461,6010,482,5991,548,5988,590,5990,608,6019,661,6092,694,6109,692,6162,629,6162,629,6104,629,6077,626,6031,585,6022,550,6024,530,6028,505,6033,489,6040,468,6050,442,6130,442,6060,372xe" filled="true" fillcolor="#538dd3" stroked="false">
                <v:path arrowok="t"/>
                <v:fill type="solid"/>
              </v:shape>
              <v:shape style="position:absolute;left:5863;top:325;width:390;height:370" coordorigin="5863,325" coordsize="390,370" path="m6130,442l6050,442,6078,471,6149,541,6132,611,6104,629,6162,629,6164,613,6166,590,6167,560,6246,560,6250,549,6252,530,6251,519,6221,519,6217,518,6213,518,6208,516,6199,509,6189,500,6174,486,6153,465,6130,442xe" filled="true" fillcolor="#538dd3" stroked="false">
                <v:path arrowok="t"/>
                <v:fill type="solid"/>
              </v:shape>
              <v:shape style="position:absolute;left:5863;top:325;width:390;height:370" coordorigin="5863,325" coordsize="390,370" path="m6246,560l6167,560,6177,569,6194,580,6211,586,6226,582,6245,565,6246,560xe" filled="true" fillcolor="#538dd3" stroked="false">
                <v:path arrowok="t"/>
                <v:fill type="solid"/>
              </v:shape>
              <v:shape style="position:absolute;left:5863;top:325;width:390;height:370" coordorigin="5863,325" coordsize="390,370" path="m5975,325l5918,349,5877,396,5863,457,5866,477,5920,526,5928,524,5910,453,5902,445,5898,434,5897,409,5902,398,5914,386,5928,376,5946,372,6060,372,6053,366,6036,350,6022,339,6010,332,5993,326,5975,325xe" filled="true" fillcolor="#538dd3" stroked="false">
                <v:path arrowok="t"/>
                <v:fill type="solid"/>
              </v:shape>
              <v:shape style="position:absolute;left:5863;top:325;width:390;height:370" coordorigin="5863,325" coordsize="390,370" path="m6230,466l6231,487,6231,495,6231,506,6230,509,6229,512,6226,515,6224,517,6221,519,6251,519,6251,508,6246,481,6241,476,6235,471,6230,466xe" filled="true" fillcolor="#538dd3" stroked="false">
                <v:path arrowok="t"/>
                <v:fill type="solid"/>
              </v:shape>
            </v:group>
            <v:group style="position:absolute;left:6002;top:-69;width:437;height:563" coordorigin="6002,-69" coordsize="437,563">
              <v:shape style="position:absolute;left:6002;top:-69;width:437;height:563" coordorigin="6002,-69" coordsize="437,563" path="m6188,215l6107,215,6256,364,6291,399,6305,415,6313,427,6317,435,6319,444,6316,462,6312,470,6302,480,6298,484,6295,487,6302,494,6312,491,6418,384,6389,384,6367,384,6354,377,6337,364,6317,344,6188,215xe" filled="true" fillcolor="#538dd3" stroked="false">
                <v:path arrowok="t"/>
                <v:fill type="solid"/>
              </v:shape>
              <v:shape style="position:absolute;left:6002;top:-69;width:437;height:563" coordorigin="6002,-69" coordsize="437,563" path="m6429,353l6415,367,6405,377,6389,384,6418,384,6439,364,6432,357,6429,353xe" filled="true" fillcolor="#538dd3" stroked="false">
                <v:path arrowok="t"/>
                <v:fill type="solid"/>
              </v:shape>
              <v:shape style="position:absolute;left:6002;top:-69;width:437;height:563" coordorigin="6002,-69" coordsize="437,563" path="m6114,-69l6050,-54,6006,10,6002,51,6005,69,6029,128,6069,177,6075,183,6081,188,6085,195,6043,238,6050,244,6057,251,6064,257,6079,243,6093,229,6107,215,6188,215,6147,174,6168,154,6127,154,6120,148,6114,141,6100,127,6080,107,6035,56,6025,33,6025,23,6060,-14,6068,-16,6153,-16,6154,-17,6156,-24,6155,-33,6154,-42,6151,-50,6145,-56,6133,-65,6114,-69xe" filled="true" fillcolor="#538dd3" stroked="false">
                <v:path arrowok="t"/>
                <v:fill type="solid"/>
              </v:shape>
              <v:shape style="position:absolute;left:6002;top:-69;width:437;height:563" coordorigin="6002,-69" coordsize="437,563" path="m6183,97l6127,154,6168,154,6205,117,6198,110,6191,103,6183,97xe" filled="true" fillcolor="#538dd3" stroked="false">
                <v:path arrowok="t"/>
                <v:fill type="solid"/>
              </v:shape>
              <v:shape style="position:absolute;left:6002;top:-69;width:437;height:563" coordorigin="6002,-69" coordsize="437,563" path="m6153,-16l6068,-16,6081,-14,6114,-6,6125,-4,6140,-6,6145,-8,6153,-16xe" filled="true" fillcolor="#538dd3" stroked="false">
                <v:path arrowok="t"/>
                <v:fill type="solid"/>
              </v:shape>
            </v:group>
            <v:group style="position:absolute;left:6180;top:-76;width:377;height:364" coordorigin="6180,-76" coordsize="377,364">
              <v:shape style="position:absolute;left:6180;top:-76;width:377;height:364" coordorigin="6180,-76" coordsize="377,364" path="m6345,77l6258,77,6427,247,6445,263,6460,275,6475,283,6493,287,6514,286,6529,279,6547,261,6554,243,6555,229,6510,229,6496,226,6446,185,6390,128,6350,83,6345,77xe" filled="true" fillcolor="#538dd3" stroked="false">
                <v:path arrowok="t"/>
                <v:fill type="solid"/>
              </v:shape>
              <v:shape style="position:absolute;left:6180;top:-76;width:377;height:364" coordorigin="6180,-76" coordsize="377,364" path="m6539,160l6536,163,6533,166,6529,169,6534,180,6536,189,6534,207,6530,214,6518,226,6510,229,6555,229,6557,218,6554,200,6548,180,6539,160xe" filled="true" fillcolor="#538dd3" stroked="false">
                <v:path arrowok="t"/>
                <v:fill type="solid"/>
              </v:shape>
              <v:shape style="position:absolute;left:6180;top:-76;width:377;height:364" coordorigin="6180,-76" coordsize="377,364" path="m6185,-76l6182,-73,6180,-71,6183,-57,6191,-38,6198,-20,6204,-3,6208,15,6210,35,6212,58,6210,79,6206,96,6209,99,6212,102,6223,98,6238,86,6258,77,6345,77,6337,68,6324,52,6312,36,6300,20,6312,9,6270,9,6185,-76xe" filled="true" fillcolor="#538dd3" stroked="false">
                <v:path arrowok="t"/>
                <v:fill type="solid"/>
              </v:shape>
              <v:shape style="position:absolute;left:6180;top:-76;width:377;height:364" coordorigin="6180,-76" coordsize="377,364" path="m6330,-36l6313,-33,6299,-19,6285,-5,6270,9,6312,9,6343,-22,6336,-29,6330,-36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Table</w:t>
      </w:r>
      <w:r>
        <w:rPr>
          <w:spacing w:val="37"/>
        </w:rPr>
        <w:t> </w:t>
      </w:r>
      <w:r>
        <w:rPr/>
        <w:t>2.5</w:t>
      </w:r>
      <w:r>
        <w:rPr>
          <w:spacing w:val="38"/>
        </w:rPr>
        <w:t> </w:t>
      </w:r>
      <w:r>
        <w:rPr>
          <w:spacing w:val="-1"/>
        </w:rPr>
        <w:t>below</w:t>
      </w:r>
      <w:r>
        <w:rPr>
          <w:spacing w:val="38"/>
        </w:rPr>
        <w:t> </w:t>
      </w:r>
      <w:r>
        <w:rPr/>
        <w:t>shows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/>
        <w:t>distribution</w:t>
      </w:r>
      <w:r>
        <w:rPr>
          <w:spacing w:val="38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1"/>
        </w:rPr>
        <w:t>registered</w:t>
      </w:r>
      <w:r>
        <w:rPr>
          <w:spacing w:val="38"/>
        </w:rPr>
        <w:t> </w:t>
      </w:r>
      <w:r>
        <w:rPr>
          <w:spacing w:val="-1"/>
        </w:rPr>
        <w:t>cooperatives</w:t>
      </w:r>
      <w:r>
        <w:rPr>
          <w:spacing w:val="38"/>
        </w:rPr>
        <w:t> </w:t>
      </w:r>
      <w:r>
        <w:rPr/>
        <w:t>across</w:t>
      </w:r>
      <w:r>
        <w:rPr>
          <w:spacing w:val="40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country.</w:t>
      </w:r>
      <w:r>
        <w:rPr>
          <w:spacing w:val="37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Northwest</w:t>
      </w:r>
      <w:r>
        <w:rPr>
          <w:spacing w:val="19"/>
        </w:rPr>
        <w:t> </w:t>
      </w:r>
      <w:r>
        <w:rPr>
          <w:spacing w:val="-1"/>
        </w:rPr>
        <w:t>geo-political</w:t>
      </w:r>
      <w:r>
        <w:rPr>
          <w:spacing w:val="21"/>
        </w:rPr>
        <w:t> </w:t>
      </w:r>
      <w:r>
        <w:rPr>
          <w:spacing w:val="-1"/>
        </w:rPr>
        <w:t>zone</w:t>
      </w:r>
      <w:r>
        <w:rPr>
          <w:spacing w:val="18"/>
        </w:rPr>
        <w:t> </w:t>
      </w:r>
      <w:r>
        <w:rPr>
          <w:spacing w:val="-1"/>
        </w:rPr>
        <w:t>has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/>
        <w:t>highest</w:t>
      </w:r>
      <w:r>
        <w:rPr>
          <w:spacing w:val="19"/>
        </w:rPr>
        <w:t> </w:t>
      </w:r>
      <w:r>
        <w:rPr/>
        <w:t>number</w:t>
      </w:r>
      <w:r>
        <w:rPr>
          <w:spacing w:val="17"/>
        </w:rPr>
        <w:t> </w:t>
      </w:r>
      <w:r>
        <w:rPr/>
        <w:t>of</w:t>
      </w:r>
      <w:r>
        <w:rPr>
          <w:spacing w:val="21"/>
        </w:rPr>
        <w:t> </w:t>
      </w:r>
      <w:r>
        <w:rPr/>
        <w:t>282</w:t>
      </w:r>
      <w:r>
        <w:rPr>
          <w:spacing w:val="19"/>
        </w:rPr>
        <w:t> </w:t>
      </w:r>
      <w:r>
        <w:rPr/>
        <w:t>while</w:t>
      </w:r>
      <w:r>
        <w:rPr>
          <w:spacing w:val="18"/>
        </w:rPr>
        <w:t> </w:t>
      </w:r>
      <w:r>
        <w:rPr>
          <w:spacing w:val="-1"/>
        </w:rPr>
        <w:t>Southeast</w:t>
      </w:r>
      <w:r>
        <w:rPr>
          <w:spacing w:val="21"/>
        </w:rPr>
        <w:t> </w:t>
      </w:r>
      <w:r>
        <w:rPr>
          <w:spacing w:val="-1"/>
        </w:rPr>
        <w:t>had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lowest</w:t>
      </w:r>
      <w:r>
        <w:rPr>
          <w:spacing w:val="73"/>
        </w:rPr>
        <w:t> </w:t>
      </w:r>
      <w:r>
        <w:rPr/>
        <w:t>of</w:t>
      </w:r>
      <w:r>
        <w:rPr>
          <w:spacing w:val="-1"/>
        </w:rPr>
        <w:t> </w:t>
      </w:r>
      <w:r>
        <w:rPr/>
        <w:t>95.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2.5: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Registered mining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cooperatives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as</w:t>
      </w:r>
      <w:r>
        <w:rPr>
          <w:rFonts w:ascii="Times New Roman"/>
          <w:sz w:val="18"/>
        </w:rPr>
        <w:t> at 2016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8"/>
          <w:szCs w:val="8"/>
        </w:rPr>
      </w:pPr>
    </w:p>
    <w:tbl>
      <w:tblPr>
        <w:tblW w:w="0" w:type="auto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629"/>
        <w:gridCol w:w="865"/>
        <w:gridCol w:w="576"/>
        <w:gridCol w:w="900"/>
        <w:gridCol w:w="540"/>
        <w:gridCol w:w="900"/>
        <w:gridCol w:w="636"/>
        <w:gridCol w:w="991"/>
        <w:gridCol w:w="533"/>
        <w:gridCol w:w="818"/>
        <w:gridCol w:w="732"/>
      </w:tblGrid>
      <w:tr>
        <w:trPr>
          <w:trHeight w:val="205" w:hRule="exact"/>
        </w:trPr>
        <w:tc>
          <w:tcPr>
            <w:tcW w:w="1728" w:type="dxa"/>
            <w:gridSpan w:val="2"/>
            <w:tcBorders>
              <w:top w:val="single" w:sz="5" w:space="0" w:color="92CDDC"/>
              <w:left w:val="single" w:sz="5" w:space="0" w:color="92CDDC"/>
              <w:bottom w:val="single" w:sz="13" w:space="0" w:color="92CDDC"/>
              <w:right w:val="single" w:sz="5" w:space="0" w:color="92CDDC"/>
            </w:tcBorders>
            <w:shd w:val="clear" w:color="auto" w:fill="00AF50"/>
          </w:tcPr>
          <w:p>
            <w:pPr>
              <w:pStyle w:val="TableParagraph"/>
              <w:spacing w:line="182" w:lineRule="exact" w:before="1"/>
              <w:ind w:left="3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North</w:t>
            </w:r>
            <w:r>
              <w:rPr>
                <w:rFonts w:ascii="Times New Roman"/>
                <w:b/>
                <w:color w:val="FFFFFF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Central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41" w:type="dxa"/>
            <w:gridSpan w:val="2"/>
            <w:tcBorders>
              <w:top w:val="single" w:sz="5" w:space="0" w:color="92CDDC"/>
              <w:left w:val="single" w:sz="5" w:space="0" w:color="92CDDC"/>
              <w:bottom w:val="single" w:sz="13" w:space="0" w:color="92CDDC"/>
              <w:right w:val="single" w:sz="5" w:space="0" w:color="92CDDC"/>
            </w:tcBorders>
            <w:shd w:val="clear" w:color="auto" w:fill="00AF50"/>
          </w:tcPr>
          <w:p>
            <w:pPr>
              <w:pStyle w:val="TableParagraph"/>
              <w:spacing w:line="182" w:lineRule="exact" w:before="1"/>
              <w:ind w:left="33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North</w:t>
            </w:r>
            <w:r>
              <w:rPr>
                <w:rFonts w:ascii="Times New Roman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East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40" w:type="dxa"/>
            <w:gridSpan w:val="2"/>
            <w:tcBorders>
              <w:top w:val="single" w:sz="5" w:space="0" w:color="92CDDC"/>
              <w:left w:val="single" w:sz="5" w:space="0" w:color="92CDDC"/>
              <w:bottom w:val="single" w:sz="13" w:space="0" w:color="92CDDC"/>
              <w:right w:val="single" w:sz="5" w:space="0" w:color="92CDDC"/>
            </w:tcBorders>
            <w:shd w:val="clear" w:color="auto" w:fill="00AF50"/>
          </w:tcPr>
          <w:p>
            <w:pPr>
              <w:pStyle w:val="TableParagraph"/>
              <w:spacing w:line="182" w:lineRule="exact" w:before="1"/>
              <w:ind w:left="31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North</w:t>
            </w:r>
            <w:r>
              <w:rPr>
                <w:rFonts w:ascii="Times New Roman"/>
                <w:b/>
                <w:color w:val="FFFFFF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West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36" w:type="dxa"/>
            <w:gridSpan w:val="2"/>
            <w:tcBorders>
              <w:top w:val="single" w:sz="5" w:space="0" w:color="92CDDC"/>
              <w:left w:val="single" w:sz="5" w:space="0" w:color="92CDDC"/>
              <w:bottom w:val="single" w:sz="13" w:space="0" w:color="92CDDC"/>
              <w:right w:val="single" w:sz="5" w:space="0" w:color="92CDDC"/>
            </w:tcBorders>
            <w:shd w:val="clear" w:color="auto" w:fill="00AF50"/>
          </w:tcPr>
          <w:p>
            <w:pPr>
              <w:pStyle w:val="TableParagraph"/>
              <w:spacing w:line="182" w:lineRule="exact" w:before="1"/>
              <w:ind w:left="3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South</w:t>
            </w:r>
            <w:r>
              <w:rPr>
                <w:rFonts w:ascii="Times New Roman"/>
                <w:b/>
                <w:color w:val="FFFFFF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East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25" w:type="dxa"/>
            <w:gridSpan w:val="2"/>
            <w:tcBorders>
              <w:top w:val="single" w:sz="5" w:space="0" w:color="92CDDC"/>
              <w:left w:val="single" w:sz="5" w:space="0" w:color="92CDDC"/>
              <w:bottom w:val="single" w:sz="13" w:space="0" w:color="92CDDC"/>
              <w:right w:val="single" w:sz="5" w:space="0" w:color="92CDDC"/>
            </w:tcBorders>
            <w:shd w:val="clear" w:color="auto" w:fill="00AF50"/>
          </w:tcPr>
          <w:p>
            <w:pPr>
              <w:pStyle w:val="TableParagraph"/>
              <w:spacing w:line="182" w:lineRule="exact" w:before="1"/>
              <w:ind w:left="33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South</w:t>
            </w:r>
            <w:r>
              <w:rPr>
                <w:rFonts w:ascii="Times New Roman"/>
                <w:b/>
                <w:color w:val="FFFFFF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South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50" w:type="dxa"/>
            <w:gridSpan w:val="2"/>
            <w:tcBorders>
              <w:top w:val="single" w:sz="5" w:space="0" w:color="92CDDC"/>
              <w:left w:val="single" w:sz="5" w:space="0" w:color="92CDDC"/>
              <w:bottom w:val="single" w:sz="13" w:space="0" w:color="92CDDC"/>
              <w:right w:val="single" w:sz="5" w:space="0" w:color="92CDDC"/>
            </w:tcBorders>
            <w:shd w:val="clear" w:color="auto" w:fill="00AF50"/>
          </w:tcPr>
          <w:p>
            <w:pPr>
              <w:pStyle w:val="TableParagraph"/>
              <w:spacing w:line="182" w:lineRule="exact" w:before="1"/>
              <w:ind w:left="37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South</w:t>
            </w:r>
            <w:r>
              <w:rPr>
                <w:rFonts w:ascii="Times New Roman"/>
                <w:b/>
                <w:color w:val="FFFFFF"/>
                <w:sz w:val="16"/>
              </w:rPr>
              <w:t> West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3" w:hRule="exact"/>
        </w:trPr>
        <w:tc>
          <w:tcPr>
            <w:tcW w:w="1099" w:type="dxa"/>
            <w:tcBorders>
              <w:top w:val="single" w:sz="13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F1DBDB"/>
          </w:tcPr>
          <w:p>
            <w:pPr>
              <w:pStyle w:val="TableParagraph"/>
              <w:spacing w:line="18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7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States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9" w:type="dxa"/>
            <w:tcBorders>
              <w:top w:val="single" w:sz="13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F1DBDB"/>
          </w:tcPr>
          <w:p>
            <w:pPr>
              <w:pStyle w:val="TableParagraph"/>
              <w:spacing w:line="180" w:lineRule="exact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No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5" w:type="dxa"/>
            <w:tcBorders>
              <w:top w:val="single" w:sz="13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00AFEF"/>
          </w:tcPr>
          <w:p>
            <w:pPr>
              <w:pStyle w:val="TableParagraph"/>
              <w:spacing w:line="18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6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States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76" w:type="dxa"/>
            <w:tcBorders>
              <w:top w:val="single" w:sz="13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00AFEF"/>
          </w:tcPr>
          <w:p>
            <w:pPr>
              <w:pStyle w:val="TableParagraph"/>
              <w:spacing w:line="180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No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00" w:type="dxa"/>
            <w:tcBorders>
              <w:top w:val="single" w:sz="13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F1DBDB"/>
          </w:tcPr>
          <w:p>
            <w:pPr>
              <w:pStyle w:val="TableParagraph"/>
              <w:spacing w:line="18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7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States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0" w:type="dxa"/>
            <w:tcBorders>
              <w:top w:val="single" w:sz="13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F1DBDB"/>
          </w:tcPr>
          <w:p>
            <w:pPr>
              <w:pStyle w:val="TableParagraph"/>
              <w:spacing w:line="180" w:lineRule="exact"/>
              <w:ind w:left="16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No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00" w:type="dxa"/>
            <w:tcBorders>
              <w:top w:val="single" w:sz="13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00AFEF"/>
          </w:tcPr>
          <w:p>
            <w:pPr>
              <w:pStyle w:val="TableParagraph"/>
              <w:spacing w:line="18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5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States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36" w:type="dxa"/>
            <w:tcBorders>
              <w:top w:val="single" w:sz="13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00AFEF"/>
          </w:tcPr>
          <w:p>
            <w:pPr>
              <w:pStyle w:val="TableParagraph"/>
              <w:spacing w:line="180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No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13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F1DBDB"/>
          </w:tcPr>
          <w:p>
            <w:pPr>
              <w:pStyle w:val="TableParagraph"/>
              <w:spacing w:line="180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6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States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33" w:type="dxa"/>
            <w:tcBorders>
              <w:top w:val="single" w:sz="13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F1DBDB"/>
          </w:tcPr>
          <w:p>
            <w:pPr>
              <w:pStyle w:val="TableParagraph"/>
              <w:spacing w:line="180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No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18" w:type="dxa"/>
            <w:tcBorders>
              <w:top w:val="single" w:sz="13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00AFEF"/>
          </w:tcPr>
          <w:p>
            <w:pPr>
              <w:pStyle w:val="TableParagraph"/>
              <w:spacing w:line="18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6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States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32" w:type="dxa"/>
            <w:tcBorders>
              <w:top w:val="single" w:sz="13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00AFEF"/>
          </w:tcPr>
          <w:p>
            <w:pPr>
              <w:pStyle w:val="TableParagraph"/>
              <w:spacing w:line="180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No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194" w:hRule="exact"/>
        </w:trPr>
        <w:tc>
          <w:tcPr>
            <w:tcW w:w="109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Benue</w:t>
            </w:r>
          </w:p>
        </w:tc>
        <w:tc>
          <w:tcPr>
            <w:tcW w:w="62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5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Adamawa</w:t>
            </w:r>
          </w:p>
        </w:tc>
        <w:tc>
          <w:tcPr>
            <w:tcW w:w="576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0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Jigawa</w:t>
            </w:r>
          </w:p>
        </w:tc>
        <w:tc>
          <w:tcPr>
            <w:tcW w:w="54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90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Abia</w:t>
            </w:r>
          </w:p>
        </w:tc>
        <w:tc>
          <w:tcPr>
            <w:tcW w:w="636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AkwaIbom</w:t>
            </w:r>
          </w:p>
        </w:tc>
        <w:tc>
          <w:tcPr>
            <w:tcW w:w="533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18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Ekiti</w:t>
            </w:r>
          </w:p>
        </w:tc>
        <w:tc>
          <w:tcPr>
            <w:tcW w:w="732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16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194" w:hRule="exact"/>
        </w:trPr>
        <w:tc>
          <w:tcPr>
            <w:tcW w:w="109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FCT</w:t>
            </w:r>
          </w:p>
        </w:tc>
        <w:tc>
          <w:tcPr>
            <w:tcW w:w="62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5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Bauchi</w:t>
            </w:r>
          </w:p>
        </w:tc>
        <w:tc>
          <w:tcPr>
            <w:tcW w:w="576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0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Kaduna</w:t>
            </w:r>
          </w:p>
        </w:tc>
        <w:tc>
          <w:tcPr>
            <w:tcW w:w="54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0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Anambra</w:t>
            </w:r>
          </w:p>
        </w:tc>
        <w:tc>
          <w:tcPr>
            <w:tcW w:w="636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Bayelsa</w:t>
            </w:r>
          </w:p>
        </w:tc>
        <w:tc>
          <w:tcPr>
            <w:tcW w:w="533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818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Lagos</w:t>
            </w:r>
          </w:p>
        </w:tc>
        <w:tc>
          <w:tcPr>
            <w:tcW w:w="732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67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194" w:hRule="exact"/>
        </w:trPr>
        <w:tc>
          <w:tcPr>
            <w:tcW w:w="109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Kogi</w:t>
            </w:r>
          </w:p>
        </w:tc>
        <w:tc>
          <w:tcPr>
            <w:tcW w:w="62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5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Borno</w:t>
            </w:r>
          </w:p>
        </w:tc>
        <w:tc>
          <w:tcPr>
            <w:tcW w:w="576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90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Kano</w:t>
            </w:r>
          </w:p>
        </w:tc>
        <w:tc>
          <w:tcPr>
            <w:tcW w:w="54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0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Ebonyi</w:t>
            </w:r>
          </w:p>
        </w:tc>
        <w:tc>
          <w:tcPr>
            <w:tcW w:w="636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Cross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River</w:t>
            </w:r>
          </w:p>
        </w:tc>
        <w:tc>
          <w:tcPr>
            <w:tcW w:w="533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18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Ogun</w:t>
            </w:r>
          </w:p>
        </w:tc>
        <w:tc>
          <w:tcPr>
            <w:tcW w:w="732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192" w:hRule="exact"/>
        </w:trPr>
        <w:tc>
          <w:tcPr>
            <w:tcW w:w="109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Kwara</w:t>
            </w:r>
          </w:p>
        </w:tc>
        <w:tc>
          <w:tcPr>
            <w:tcW w:w="62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5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Gombe</w:t>
            </w:r>
          </w:p>
        </w:tc>
        <w:tc>
          <w:tcPr>
            <w:tcW w:w="576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0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Katsina</w:t>
            </w:r>
          </w:p>
        </w:tc>
        <w:tc>
          <w:tcPr>
            <w:tcW w:w="54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0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Enugu</w:t>
            </w:r>
          </w:p>
        </w:tc>
        <w:tc>
          <w:tcPr>
            <w:tcW w:w="636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Delta</w:t>
            </w:r>
          </w:p>
        </w:tc>
        <w:tc>
          <w:tcPr>
            <w:tcW w:w="533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18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Ondo</w:t>
            </w:r>
          </w:p>
        </w:tc>
        <w:tc>
          <w:tcPr>
            <w:tcW w:w="732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0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194" w:hRule="exact"/>
        </w:trPr>
        <w:tc>
          <w:tcPr>
            <w:tcW w:w="109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Nassarawa</w:t>
            </w:r>
          </w:p>
        </w:tc>
        <w:tc>
          <w:tcPr>
            <w:tcW w:w="62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5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Taraba</w:t>
            </w:r>
          </w:p>
        </w:tc>
        <w:tc>
          <w:tcPr>
            <w:tcW w:w="576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0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Kebbi</w:t>
            </w:r>
          </w:p>
        </w:tc>
        <w:tc>
          <w:tcPr>
            <w:tcW w:w="54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Imo</w:t>
            </w:r>
          </w:p>
        </w:tc>
        <w:tc>
          <w:tcPr>
            <w:tcW w:w="636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Edo</w:t>
            </w:r>
          </w:p>
        </w:tc>
        <w:tc>
          <w:tcPr>
            <w:tcW w:w="533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18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Osun</w:t>
            </w:r>
          </w:p>
        </w:tc>
        <w:tc>
          <w:tcPr>
            <w:tcW w:w="732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51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194" w:hRule="exact"/>
        </w:trPr>
        <w:tc>
          <w:tcPr>
            <w:tcW w:w="109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Niger</w:t>
            </w:r>
          </w:p>
        </w:tc>
        <w:tc>
          <w:tcPr>
            <w:tcW w:w="62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5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Yobe</w:t>
            </w:r>
          </w:p>
        </w:tc>
        <w:tc>
          <w:tcPr>
            <w:tcW w:w="576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0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Sokoto</w:t>
            </w:r>
          </w:p>
        </w:tc>
        <w:tc>
          <w:tcPr>
            <w:tcW w:w="54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86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0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/>
          </w:p>
        </w:tc>
        <w:tc>
          <w:tcPr>
            <w:tcW w:w="636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/>
          </w:p>
        </w:tc>
        <w:tc>
          <w:tcPr>
            <w:tcW w:w="99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Rivers</w:t>
            </w:r>
          </w:p>
        </w:tc>
        <w:tc>
          <w:tcPr>
            <w:tcW w:w="533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818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Oyo</w:t>
            </w:r>
          </w:p>
        </w:tc>
        <w:tc>
          <w:tcPr>
            <w:tcW w:w="732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30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195" w:hRule="exact"/>
        </w:trPr>
        <w:tc>
          <w:tcPr>
            <w:tcW w:w="109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3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Plateau</w:t>
            </w:r>
          </w:p>
        </w:tc>
        <w:tc>
          <w:tcPr>
            <w:tcW w:w="62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3" w:lineRule="exact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5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/>
          </w:p>
        </w:tc>
        <w:tc>
          <w:tcPr>
            <w:tcW w:w="576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/>
          </w:p>
        </w:tc>
        <w:tc>
          <w:tcPr>
            <w:tcW w:w="90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3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Zamfara</w:t>
            </w:r>
          </w:p>
        </w:tc>
        <w:tc>
          <w:tcPr>
            <w:tcW w:w="54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>
              <w:pStyle w:val="TableParagraph"/>
              <w:spacing w:line="183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90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0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/>
          </w:p>
        </w:tc>
        <w:tc>
          <w:tcPr>
            <w:tcW w:w="636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/>
          </w:p>
        </w:tc>
        <w:tc>
          <w:tcPr>
            <w:tcW w:w="99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/>
          </w:p>
        </w:tc>
        <w:tc>
          <w:tcPr>
            <w:tcW w:w="533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/>
          </w:p>
        </w:tc>
        <w:tc>
          <w:tcPr>
            <w:tcW w:w="818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/>
          </w:p>
        </w:tc>
        <w:tc>
          <w:tcPr>
            <w:tcW w:w="732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</w:tcPr>
          <w:p>
            <w:pPr/>
          </w:p>
        </w:tc>
      </w:tr>
      <w:tr>
        <w:trPr>
          <w:trHeight w:val="194" w:hRule="exact"/>
        </w:trPr>
        <w:tc>
          <w:tcPr>
            <w:tcW w:w="109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1,200</w:t>
            </w:r>
          </w:p>
        </w:tc>
        <w:tc>
          <w:tcPr>
            <w:tcW w:w="629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18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256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5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/>
          </w:p>
        </w:tc>
        <w:tc>
          <w:tcPr>
            <w:tcW w:w="576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16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222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0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/>
          </w:p>
        </w:tc>
        <w:tc>
          <w:tcPr>
            <w:tcW w:w="54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14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282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00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/>
          </w:p>
        </w:tc>
        <w:tc>
          <w:tcPr>
            <w:tcW w:w="636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1"/>
                <w:sz w:val="16"/>
              </w:rPr>
              <w:t>95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/>
          </w:p>
        </w:tc>
        <w:tc>
          <w:tcPr>
            <w:tcW w:w="533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149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18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/>
          </w:p>
        </w:tc>
        <w:tc>
          <w:tcPr>
            <w:tcW w:w="732" w:type="dxa"/>
            <w:tcBorders>
              <w:top w:val="single" w:sz="5" w:space="0" w:color="92CDDC"/>
              <w:left w:val="single" w:sz="5" w:space="0" w:color="92CDDC"/>
              <w:bottom w:val="single" w:sz="5" w:space="0" w:color="92CDDC"/>
              <w:right w:val="single" w:sz="5" w:space="0" w:color="92CDDC"/>
            </w:tcBorders>
            <w:shd w:val="clear" w:color="auto" w:fill="DAEDF3"/>
          </w:tcPr>
          <w:p>
            <w:pPr>
              <w:pStyle w:val="TableParagraph"/>
              <w:spacing w:line="182" w:lineRule="exact" w:before="1"/>
              <w:ind w:left="2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196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84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64.35pt;height:124.15pt;mso-position-horizontal-relative:char;mso-position-vertical-relative:line" coordorigin="0,0" coordsize="7287,2483">
            <v:shape style="position:absolute;left:1031;top:225;width:5503;height:1658" type="#_x0000_t75" stroked="false">
              <v:imagedata r:id="rId123" o:title=""/>
            </v:shape>
            <v:group style="position:absolute;left:8;top:8;width:7272;height:2468" coordorigin="8,8" coordsize="7272,2468">
              <v:shape style="position:absolute;left:8;top:8;width:7272;height:2468" coordorigin="8,8" coordsize="7272,2468" path="m8,2476l7280,2476,7280,8,8,8,8,2476xe" filled="false" stroked="true" strokeweight=".75pt" strokecolor="#858585">
                <v:path arrowok="t"/>
              </v:shape>
              <v:shape style="position:absolute;left:688;top:511;width:242;height:1434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300</w:t>
                      </w:r>
                    </w:p>
                    <w:p>
                      <w:pPr>
                        <w:spacing w:before="28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250</w:t>
                      </w:r>
                    </w:p>
                    <w:p>
                      <w:pPr>
                        <w:spacing w:before="27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200</w:t>
                      </w:r>
                    </w:p>
                    <w:p>
                      <w:pPr>
                        <w:spacing w:before="28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150</w:t>
                      </w:r>
                    </w:p>
                    <w:p>
                      <w:pPr>
                        <w:spacing w:before="28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100</w:t>
                      </w:r>
                    </w:p>
                    <w:p>
                      <w:pPr>
                        <w:spacing w:before="28"/>
                        <w:ind w:left="8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50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181" w:lineRule="exact" w:before="28"/>
                        <w:ind w:left="159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0</w:t>
                      </w:r>
                    </w:p>
                  </w:txbxContent>
                </v:textbox>
                <w10:wrap type="none"/>
              </v:shape>
              <v:shape style="position:absolute;left:1483;top:1151;width:245;height:162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z w:val="16"/>
                        </w:rPr>
                        <w:t>256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3154;top:1097;width:245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  <w:sz w:val="16"/>
                        </w:rPr>
                        <w:t>282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2319;top:1224;width:245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  <w:sz w:val="16"/>
                        </w:rPr>
                        <w:t>222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030;top:1493;width:164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  <w:sz w:val="16"/>
                        </w:rPr>
                        <w:t>95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825;top:1379;width:245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  <w:sz w:val="16"/>
                        </w:rPr>
                        <w:t>149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5660;top:1279;width:245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  <w:sz w:val="16"/>
                        </w:rPr>
                        <w:t>196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1248;top:1968;width:472;height:345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49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North</w:t>
                      </w:r>
                    </w:p>
                    <w:p>
                      <w:pPr>
                        <w:spacing w:line="18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Central</w:t>
                      </w:r>
                    </w:p>
                  </w:txbxContent>
                </v:textbox>
                <w10:wrap type="none"/>
              </v:shape>
              <v:shape style="position:absolute;left:1974;top:1968;width:688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North East</w:t>
                      </w:r>
                    </w:p>
                  </w:txbxContent>
                </v:textbox>
                <w10:wrap type="none"/>
              </v:shape>
              <v:shape style="position:absolute;left:2783;top:1968;width:1552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North West</w:t>
                      </w:r>
                      <w:r>
                        <w:rPr>
                          <w:rFonts w:ascii="Times New Roman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39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South </w:t>
                      </w:r>
                      <w:r>
                        <w:rPr>
                          <w:rFonts w:ascii="Times New Roman"/>
                          <w:sz w:val="16"/>
                        </w:rPr>
                        <w:t>East</w:t>
                      </w:r>
                    </w:p>
                  </w:txbxContent>
                </v:textbox>
                <w10:wrap type="none"/>
              </v:shape>
              <v:shape style="position:absolute;left:4638;top:1968;width:375;height:345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South</w:t>
                      </w:r>
                    </w:p>
                    <w:p>
                      <w:pPr>
                        <w:spacing w:line="18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South</w:t>
                      </w:r>
                    </w:p>
                  </w:txbxContent>
                </v:textbox>
                <w10:wrap type="none"/>
              </v:shape>
              <v:shape style="position:absolute;left:5289;top:1968;width:743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South West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6"/>
        <w:ind w:left="8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Figure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2.7: </w:t>
      </w:r>
      <w:r>
        <w:rPr>
          <w:rFonts w:ascii="Times New Roman"/>
          <w:spacing w:val="-1"/>
          <w:sz w:val="18"/>
        </w:rPr>
        <w:t>Registered mining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cooperatives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as</w:t>
      </w:r>
      <w:r>
        <w:rPr>
          <w:rFonts w:ascii="Times New Roman"/>
          <w:sz w:val="18"/>
        </w:rPr>
        <w:t> at </w:t>
      </w:r>
      <w:r>
        <w:rPr>
          <w:rFonts w:ascii="Times New Roman"/>
          <w:spacing w:val="-1"/>
          <w:sz w:val="18"/>
        </w:rPr>
        <w:t>2016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0" w:footer="1010" w:top="1460" w:bottom="1200" w:left="1340" w:right="1140"/>
        </w:sectPr>
      </w:pPr>
    </w:p>
    <w:p>
      <w:pPr>
        <w:pStyle w:val="Heading1"/>
        <w:numPr>
          <w:ilvl w:val="2"/>
          <w:numId w:val="37"/>
        </w:numPr>
        <w:tabs>
          <w:tab w:pos="821" w:val="left" w:leader="none"/>
        </w:tabs>
        <w:spacing w:line="240" w:lineRule="auto" w:before="45" w:after="0"/>
        <w:ind w:left="820" w:right="0" w:hanging="720"/>
        <w:jc w:val="both"/>
        <w:rPr>
          <w:b w:val="0"/>
          <w:bCs w:val="0"/>
        </w:rPr>
      </w:pPr>
      <w:r>
        <w:rPr>
          <w:spacing w:val="-1"/>
        </w:rPr>
        <w:t>Minerals</w:t>
      </w:r>
      <w:r>
        <w:rPr/>
        <w:t> Buying </w:t>
      </w:r>
      <w:r>
        <w:rPr>
          <w:spacing w:val="-1"/>
        </w:rPr>
        <w:t>Centres</w:t>
      </w:r>
      <w:r>
        <w:rPr/>
        <w:t> </w:t>
      </w:r>
      <w:r>
        <w:rPr>
          <w:spacing w:val="-1"/>
        </w:rPr>
        <w:t>(MBC)</w:t>
      </w:r>
      <w:r>
        <w:rPr>
          <w:b w:val="0"/>
        </w:rPr>
      </w:r>
    </w:p>
    <w:p>
      <w:pPr>
        <w:pStyle w:val="BodyText"/>
        <w:spacing w:line="276" w:lineRule="auto"/>
        <w:ind w:right="15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The</w:t>
      </w:r>
      <w:r>
        <w:rPr>
          <w:spacing w:val="54"/>
        </w:rPr>
        <w:t> </w:t>
      </w:r>
      <w:r>
        <w:rPr/>
        <w:t>NMMA</w:t>
      </w:r>
      <w:r>
        <w:rPr>
          <w:spacing w:val="54"/>
        </w:rPr>
        <w:t> </w:t>
      </w:r>
      <w:r>
        <w:rPr>
          <w:spacing w:val="-1"/>
        </w:rPr>
        <w:t>requires</w:t>
      </w:r>
      <w:r>
        <w:rPr>
          <w:spacing w:val="55"/>
        </w:rPr>
        <w:t> </w:t>
      </w:r>
      <w:r>
        <w:rPr/>
        <w:t>that</w:t>
      </w:r>
      <w:r>
        <w:rPr>
          <w:spacing w:val="56"/>
        </w:rPr>
        <w:t> </w:t>
      </w:r>
      <w:r>
        <w:rPr>
          <w:spacing w:val="-1"/>
        </w:rPr>
        <w:t>an</w:t>
      </w:r>
      <w:r>
        <w:rPr>
          <w:spacing w:val="54"/>
        </w:rPr>
        <w:t> </w:t>
      </w:r>
      <w:r>
        <w:rPr>
          <w:spacing w:val="-1"/>
        </w:rPr>
        <w:t>authorized</w:t>
      </w:r>
      <w:r>
        <w:rPr>
          <w:spacing w:val="54"/>
        </w:rPr>
        <w:t> </w:t>
      </w:r>
      <w:r>
        <w:rPr/>
        <w:t>person</w:t>
      </w:r>
      <w:r>
        <w:rPr>
          <w:spacing w:val="58"/>
        </w:rPr>
        <w:t> </w:t>
      </w:r>
      <w:r>
        <w:rPr>
          <w:spacing w:val="-1"/>
        </w:rPr>
        <w:t>sell</w:t>
      </w:r>
      <w:r>
        <w:rPr>
          <w:spacing w:val="55"/>
        </w:rPr>
        <w:t> </w:t>
      </w:r>
      <w:r>
        <w:rPr>
          <w:spacing w:val="-1"/>
        </w:rPr>
        <w:t>proceeds</w:t>
      </w:r>
      <w:r>
        <w:rPr>
          <w:spacing w:val="55"/>
        </w:rPr>
        <w:t> </w:t>
      </w:r>
      <w:r>
        <w:rPr/>
        <w:t>recovered</w:t>
      </w:r>
      <w:r>
        <w:rPr>
          <w:spacing w:val="54"/>
        </w:rPr>
        <w:t> </w:t>
      </w:r>
      <w:r>
        <w:rPr>
          <w:spacing w:val="-1"/>
        </w:rPr>
        <w:t>under</w:t>
      </w:r>
      <w:r>
        <w:rPr>
          <w:spacing w:val="54"/>
        </w:rPr>
        <w:t> </w:t>
      </w:r>
      <w:r>
        <w:rPr/>
        <w:t>SSML</w:t>
      </w:r>
      <w:r>
        <w:rPr>
          <w:spacing w:val="54"/>
        </w:rPr>
        <w:t> </w:t>
      </w:r>
      <w:r>
        <w:rPr>
          <w:spacing w:val="-1"/>
        </w:rPr>
        <w:t>to</w:t>
      </w:r>
      <w:r>
        <w:rPr>
          <w:spacing w:val="53"/>
        </w:rPr>
        <w:t> </w:t>
      </w:r>
      <w:r>
        <w:rPr>
          <w:spacing w:val="-1"/>
        </w:rPr>
        <w:t>licensed</w:t>
      </w:r>
      <w:r>
        <w:rPr>
          <w:spacing w:val="14"/>
        </w:rPr>
        <w:t> </w:t>
      </w:r>
      <w:r>
        <w:rPr>
          <w:spacing w:val="-1"/>
        </w:rPr>
        <w:t>minerals</w:t>
      </w:r>
      <w:r>
        <w:rPr>
          <w:spacing w:val="14"/>
        </w:rPr>
        <w:t> </w:t>
      </w:r>
      <w:r>
        <w:rPr/>
        <w:t>buying</w:t>
      </w:r>
      <w:r>
        <w:rPr>
          <w:spacing w:val="14"/>
        </w:rPr>
        <w:t> </w:t>
      </w:r>
      <w:r>
        <w:rPr>
          <w:spacing w:val="-1"/>
        </w:rPr>
        <w:t>centres,</w:t>
      </w:r>
      <w:r>
        <w:rPr>
          <w:spacing w:val="14"/>
        </w:rPr>
        <w:t> </w:t>
      </w:r>
      <w:r>
        <w:rPr>
          <w:spacing w:val="-1"/>
        </w:rPr>
        <w:t>valid</w:t>
      </w:r>
      <w:r>
        <w:rPr>
          <w:spacing w:val="14"/>
        </w:rPr>
        <w:t> </w:t>
      </w:r>
      <w:r>
        <w:rPr>
          <w:spacing w:val="-1"/>
        </w:rPr>
        <w:t>sales</w:t>
      </w:r>
      <w:r>
        <w:rPr>
          <w:spacing w:val="13"/>
        </w:rPr>
        <w:t> </w:t>
      </w:r>
      <w:r>
        <w:rPr>
          <w:spacing w:val="-1"/>
        </w:rPr>
        <w:t>receipts</w:t>
      </w:r>
      <w:r>
        <w:rPr>
          <w:spacing w:val="14"/>
        </w:rPr>
        <w:t> </w:t>
      </w:r>
      <w:r>
        <w:rPr>
          <w:spacing w:val="-1"/>
        </w:rPr>
        <w:t>obtained</w:t>
      </w:r>
      <w:r>
        <w:rPr>
          <w:spacing w:val="14"/>
        </w:rPr>
        <w:t> </w:t>
      </w:r>
      <w:r>
        <w:rPr>
          <w:spacing w:val="-1"/>
        </w:rPr>
        <w:t>and,</w:t>
      </w:r>
      <w:r>
        <w:rPr>
          <w:spacing w:val="14"/>
        </w:rPr>
        <w:t> </w:t>
      </w:r>
      <w:r>
        <w:rPr>
          <w:spacing w:val="-1"/>
        </w:rPr>
        <w:t>when</w:t>
      </w:r>
      <w:r>
        <w:rPr>
          <w:spacing w:val="14"/>
        </w:rPr>
        <w:t> </w:t>
      </w:r>
      <w:r>
        <w:rPr>
          <w:spacing w:val="-1"/>
        </w:rPr>
        <w:t>required,</w:t>
      </w:r>
      <w:r>
        <w:rPr>
          <w:spacing w:val="14"/>
        </w:rPr>
        <w:t> </w:t>
      </w:r>
      <w:r>
        <w:rPr>
          <w:spacing w:val="-1"/>
        </w:rPr>
        <w:t>produced</w:t>
      </w:r>
      <w:r>
        <w:rPr>
          <w:spacing w:val="105"/>
        </w:rPr>
        <w:t> </w:t>
      </w:r>
      <w:r>
        <w:rPr/>
        <w:t>for</w:t>
      </w:r>
      <w:r>
        <w:rPr>
          <w:spacing w:val="17"/>
        </w:rPr>
        <w:t> </w:t>
      </w:r>
      <w:r>
        <w:rPr>
          <w:spacing w:val="-1"/>
        </w:rPr>
        <w:t>inspection.</w:t>
      </w:r>
      <w:r>
        <w:rPr>
          <w:spacing w:val="18"/>
        </w:rPr>
        <w:t> </w:t>
      </w:r>
      <w:r>
        <w:rPr>
          <w:spacing w:val="-1"/>
        </w:rPr>
        <w:t>Table</w:t>
      </w:r>
      <w:r>
        <w:rPr>
          <w:spacing w:val="18"/>
        </w:rPr>
        <w:t> </w:t>
      </w:r>
      <w:r>
        <w:rPr/>
        <w:t>2.6</w:t>
      </w:r>
      <w:r>
        <w:rPr>
          <w:spacing w:val="19"/>
        </w:rPr>
        <w:t> </w:t>
      </w:r>
      <w:r>
        <w:rPr>
          <w:spacing w:val="-1"/>
        </w:rPr>
        <w:t>below</w:t>
      </w:r>
      <w:r>
        <w:rPr>
          <w:spacing w:val="18"/>
        </w:rPr>
        <w:t> </w:t>
      </w:r>
      <w:r>
        <w:rPr>
          <w:spacing w:val="-1"/>
        </w:rPr>
        <w:t>depicts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distribution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mineral</w:t>
      </w:r>
      <w:r>
        <w:rPr>
          <w:spacing w:val="19"/>
        </w:rPr>
        <w:t> </w:t>
      </w:r>
      <w:r>
        <w:rPr/>
        <w:t>buying</w:t>
      </w:r>
      <w:r>
        <w:rPr>
          <w:spacing w:val="19"/>
        </w:rPr>
        <w:t> </w:t>
      </w:r>
      <w:r>
        <w:rPr>
          <w:spacing w:val="-1"/>
        </w:rPr>
        <w:t>centres</w:t>
      </w:r>
      <w:r>
        <w:rPr>
          <w:spacing w:val="19"/>
        </w:rPr>
        <w:t> </w:t>
      </w:r>
      <w:r>
        <w:rPr>
          <w:spacing w:val="-1"/>
        </w:rPr>
        <w:t>across</w:t>
      </w:r>
      <w:r>
        <w:rPr>
          <w:spacing w:val="89"/>
        </w:rPr>
        <w:t> </w:t>
      </w:r>
      <w:r>
        <w:rPr/>
        <w:t>the </w:t>
      </w:r>
      <w:r>
        <w:rPr>
          <w:spacing w:val="-1"/>
        </w:rPr>
        <w:t>states</w:t>
      </w:r>
      <w:r>
        <w:rPr/>
        <w:t> of the</w:t>
      </w:r>
      <w:r>
        <w:rPr>
          <w:spacing w:val="-2"/>
        </w:rPr>
        <w:t> </w:t>
      </w:r>
      <w:r>
        <w:rPr>
          <w:spacing w:val="-1"/>
        </w:rPr>
        <w:t>federation</w:t>
      </w:r>
      <w:r>
        <w:rPr/>
        <w:t> while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details</w:t>
      </w:r>
      <w:r>
        <w:rPr/>
        <w:t> are</w:t>
      </w:r>
      <w:r>
        <w:rPr>
          <w:spacing w:val="-1"/>
        </w:rPr>
        <w:t> </w:t>
      </w:r>
      <w:r>
        <w:rPr/>
        <w:t>contained in</w:t>
      </w:r>
      <w:r>
        <w:rPr>
          <w:spacing w:val="1"/>
        </w:rPr>
        <w:t> </w:t>
      </w:r>
      <w:r>
        <w:rPr>
          <w:rFonts w:ascii="Times New Roman"/>
          <w:b/>
        </w:rPr>
        <w:t>Appendix 3.</w:t>
      </w:r>
      <w:r>
        <w:rPr>
          <w:rFonts w:asci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2.6: </w:t>
      </w:r>
      <w:r>
        <w:rPr>
          <w:rFonts w:ascii="Times New Roman"/>
          <w:spacing w:val="-1"/>
          <w:sz w:val="18"/>
        </w:rPr>
        <w:t>Analysis</w:t>
      </w:r>
      <w:r>
        <w:rPr>
          <w:rFonts w:ascii="Times New Roman"/>
          <w:sz w:val="18"/>
        </w:rPr>
        <w:t> 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mineral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buying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centres</w:t>
      </w:r>
      <w:r>
        <w:rPr>
          <w:rFonts w:ascii="Times New Roman"/>
          <w:sz w:val="18"/>
        </w:rPr>
        <w:t> per </w:t>
      </w:r>
      <w:r>
        <w:rPr>
          <w:rFonts w:ascii="Times New Roman"/>
          <w:spacing w:val="-1"/>
          <w:sz w:val="18"/>
        </w:rPr>
        <w:t>state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7374"/>
        <w:gridCol w:w="1133"/>
      </w:tblGrid>
      <w:tr>
        <w:trPr>
          <w:trHeight w:val="241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05" w:lineRule="exact"/>
              <w:ind w:left="13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FFFFFF"/>
                <w:sz w:val="18"/>
              </w:rPr>
              <w:t>S/N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37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05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FFFFFF"/>
                <w:sz w:val="18"/>
              </w:rPr>
              <w:t>State</w:t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 </w:t>
            </w:r>
            <w:r>
              <w:rPr>
                <w:rFonts w:ascii="Times New Roman"/>
                <w:b/>
                <w:color w:val="FFFFFF"/>
                <w:sz w:val="18"/>
              </w:rPr>
              <w:t>of</w:t>
            </w:r>
            <w:r>
              <w:rPr>
                <w:rFonts w:ascii="Times New Roman"/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color w:val="FFFFFF"/>
                <w:sz w:val="18"/>
              </w:rPr>
              <w:t>the</w:t>
            </w:r>
            <w:r>
              <w:rPr>
                <w:rFonts w:ascii="Times New Roman"/>
                <w:b/>
                <w:color w:val="FFFFFF"/>
                <w:spacing w:val="-1"/>
                <w:sz w:val="18"/>
              </w:rPr>
              <w:t> federation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05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FFFFFF"/>
                <w:sz w:val="18"/>
              </w:rPr>
              <w:t>Number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4" w:hRule="exact"/>
        </w:trPr>
        <w:tc>
          <w:tcPr>
            <w:tcW w:w="56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737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Plateau</w:t>
            </w:r>
          </w:p>
        </w:tc>
        <w:tc>
          <w:tcPr>
            <w:tcW w:w="1133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90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31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73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FCT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30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32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73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Lagos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32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73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Nasarawa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32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73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Zamfara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31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73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Kaduna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32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73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Anambra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</w:tr>
      <w:tr>
        <w:trPr>
          <w:trHeight w:val="231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73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Abuja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</w:tr>
      <w:tr>
        <w:trPr>
          <w:trHeight w:val="232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73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Oyo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</w:tr>
      <w:tr>
        <w:trPr>
          <w:trHeight w:val="231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3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Osun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</w:tr>
      <w:tr>
        <w:trPr>
          <w:trHeight w:val="232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3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Bauchi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</w:tr>
      <w:tr>
        <w:trPr>
          <w:trHeight w:val="231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3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Ebonyi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</w:tr>
      <w:tr>
        <w:trPr>
          <w:trHeight w:val="232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3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Kano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</w:tr>
      <w:tr>
        <w:trPr>
          <w:trHeight w:val="231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3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Kwara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</w:tr>
      <w:tr>
        <w:trPr>
          <w:trHeight w:val="232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3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Niger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</w:tr>
      <w:tr>
        <w:trPr>
          <w:trHeight w:val="231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3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Ogun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32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3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Adamawa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</w:tr>
      <w:tr>
        <w:trPr>
          <w:trHeight w:val="231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3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Edo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</w:tr>
      <w:tr>
        <w:trPr>
          <w:trHeight w:val="232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3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Enugu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</w:tr>
      <w:tr>
        <w:trPr>
          <w:trHeight w:val="231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3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Kogi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</w:tr>
      <w:tr>
        <w:trPr>
          <w:trHeight w:val="232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3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Rivers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</w:tr>
      <w:tr>
        <w:trPr>
          <w:trHeight w:val="231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3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Sokoto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</w:tr>
      <w:tr>
        <w:trPr>
          <w:trHeight w:val="232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3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223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74" w:lineRule="exact" w:before="0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270.450012pt;margin-top:-64.849998pt;width:57.4pt;height:58.15pt;mso-position-horizontal-relative:page;mso-position-vertical-relative:paragraph;z-index:-873232" coordorigin="5409,-1297" coordsize="1148,1163">
            <v:group style="position:absolute;left:5409;top:-684;width:464;height:549" coordorigin="5409,-684" coordsize="464,549">
              <v:shape style="position:absolute;left:5409;top:-684;width:464;height:549" coordorigin="5409,-684" coordsize="464,549" path="m5544,-595l5453,-595,5460,-592,5475,-581,5525,-533,5561,-485,5544,-482,5527,-475,5480,-429,5466,-375,5467,-354,5482,-294,5522,-226,5567,-179,5636,-144,5680,-135,5700,-136,5769,-172,5784,-199,5697,-199,5673,-202,5611,-230,5555,-279,5518,-330,5500,-384,5500,-405,5506,-423,5517,-438,5531,-448,5553,-454,5684,-454,5544,-595xe" filled="true" fillcolor="#538dd3" stroked="false">
                <v:path arrowok="t"/>
                <v:fill type="solid"/>
              </v:shape>
              <v:shape style="position:absolute;left:5409;top:-684;width:464;height:549" coordorigin="5409,-684" coordsize="464,549" path="m5684,-454l5553,-454,5572,-454,5593,-448,5643,-415,5770,-287,5771,-267,5769,-248,5717,-201,5697,-199,5784,-199,5787,-208,5790,-225,5791,-243,5791,-248,5790,-268,5848,-268,5866,-320,5829,-320,5822,-322,5807,-334,5794,-345,5777,-361,5756,-382,5684,-454xe" filled="true" fillcolor="#538dd3" stroked="false">
                <v:path arrowok="t"/>
                <v:fill type="solid"/>
              </v:shape>
              <v:shape style="position:absolute;left:5409;top:-684;width:464;height:549" coordorigin="5409,-684" coordsize="464,549" path="m5848,-268l5790,-268,5828,-230,5831,-234,5835,-238,5840,-246,5848,-268xe" filled="true" fillcolor="#538dd3" stroked="false">
                <v:path arrowok="t"/>
                <v:fill type="solid"/>
              </v:shape>
              <v:shape style="position:absolute;left:5409;top:-684;width:464;height:549" coordorigin="5409,-684" coordsize="464,549" path="m5860,-347l5856,-337,5852,-329,5848,-325,5844,-321,5840,-320,5829,-320,5866,-320,5873,-340,5869,-343,5860,-347xe" filled="true" fillcolor="#538dd3" stroked="false">
                <v:path arrowok="t"/>
                <v:fill type="solid"/>
              </v:shape>
              <v:shape style="position:absolute;left:5409;top:-684;width:464;height:549" coordorigin="5409,-684" coordsize="464,549" path="m5455,-684l5451,-680,5448,-676,5442,-668,5436,-649,5429,-631,5415,-592,5409,-574,5418,-570,5422,-567,5426,-577,5430,-584,5435,-589,5438,-593,5443,-595,5453,-595,5544,-595,5455,-684xe" filled="true" fillcolor="#538dd3" stroked="false">
                <v:path arrowok="t"/>
                <v:fill type="solid"/>
              </v:shape>
            </v:group>
            <v:group style="position:absolute;left:5663;top:-735;width:354;height:414" coordorigin="5663,-735" coordsize="354,414">
              <v:shape style="position:absolute;left:5663;top:-735;width:354;height:414" coordorigin="5663,-735" coordsize="354,414" path="m5800,-575l5708,-575,5714,-573,5729,-562,5878,-414,5911,-369,5911,-362,5909,-352,5903,-342,5891,-331,5895,-327,5898,-324,5903,-322,6006,-425,5969,-425,5961,-426,5846,-527,5818,-556,5800,-575xe" filled="true" fillcolor="#538dd3" stroked="false">
                <v:path arrowok="t"/>
                <v:fill type="solid"/>
              </v:shape>
              <v:shape style="position:absolute;left:5663;top:-735;width:354;height:414" coordorigin="5663,-735" coordsize="354,414" path="m6006,-445l5996,-435,5986,-429,5978,-427,5969,-425,6006,-425,6016,-435,6006,-445xe" filled="true" fillcolor="#538dd3" stroked="false">
                <v:path arrowok="t"/>
                <v:fill type="solid"/>
              </v:shape>
              <v:shape style="position:absolute;left:5663;top:-735;width:354;height:414" coordorigin="5663,-735" coordsize="354,414" path="m5708,-664l5705,-661,5702,-657,5696,-649,5690,-630,5669,-572,5663,-555,5675,-547,5679,-556,5683,-563,5688,-568,5692,-572,5697,-575,5708,-575,5800,-575,5790,-585,5782,-608,5765,-608,5708,-664xe" filled="true" fillcolor="#538dd3" stroked="false">
                <v:path arrowok="t"/>
                <v:fill type="solid"/>
              </v:shape>
              <v:shape style="position:absolute;left:5663;top:-735;width:354;height:414" coordorigin="5663,-735" coordsize="354,414" path="m5786,-735l5751,-678,5753,-658,5757,-634,5765,-608,5782,-608,5777,-627,5775,-643,5818,-665,5828,-668,5840,-679,5842,-687,5840,-705,5798,-735,5786,-735xe" filled="true" fillcolor="#538dd3" stroked="false">
                <v:path arrowok="t"/>
                <v:fill type="solid"/>
              </v:shape>
            </v:group>
            <v:group style="position:absolute;left:5863;top:-896;width:390;height:370" coordorigin="5863,-896" coordsize="390,370">
              <v:shape style="position:absolute;left:5863;top:-896;width:390;height:370" coordorigin="5863,-896" coordsize="390,370" path="m6060,-849l5946,-849,5970,-846,5985,-838,6003,-824,6022,-807,6029,-800,6027,-784,6018,-760,6010,-739,5991,-673,5988,-631,5990,-614,6019,-560,6092,-527,6109,-530,6162,-592,6162,-593,6104,-593,6077,-595,6031,-636,6022,-671,6024,-691,6028,-716,6033,-732,6040,-753,6050,-779,6130,-779,6060,-849xe" filled="true" fillcolor="#538dd3" stroked="false">
                <v:path arrowok="t"/>
                <v:fill type="solid"/>
              </v:shape>
              <v:shape style="position:absolute;left:5863;top:-896;width:390;height:370" coordorigin="5863,-896" coordsize="390,370" path="m6130,-779l6050,-779,6078,-750,6149,-680,6132,-610,6104,-593,6162,-593,6164,-608,6166,-631,6167,-661,6246,-661,6250,-672,6252,-691,6251,-702,6221,-702,6217,-703,6213,-703,6208,-705,6199,-712,6189,-721,6174,-736,6153,-756,6130,-779xe" filled="true" fillcolor="#538dd3" stroked="false">
                <v:path arrowok="t"/>
                <v:fill type="solid"/>
              </v:shape>
              <v:shape style="position:absolute;left:5863;top:-896;width:390;height:370" coordorigin="5863,-896" coordsize="390,370" path="m6246,-661l6167,-661,6177,-652,6194,-641,6211,-635,6226,-639,6245,-656,6246,-661xe" filled="true" fillcolor="#538dd3" stroked="false">
                <v:path arrowok="t"/>
                <v:fill type="solid"/>
              </v:shape>
              <v:shape style="position:absolute;left:5863;top:-896;width:390;height:370" coordorigin="5863,-896" coordsize="390,370" path="m5975,-896l5918,-872,5877,-825,5863,-765,5866,-744,5920,-695,5928,-697,5910,-768,5902,-776,5898,-787,5897,-812,5902,-823,5914,-835,5928,-845,5946,-849,6060,-849,6053,-855,6036,-871,6022,-882,6010,-889,5993,-895,5975,-896xe" filled="true" fillcolor="#538dd3" stroked="false">
                <v:path arrowok="t"/>
                <v:fill type="solid"/>
              </v:shape>
              <v:shape style="position:absolute;left:5863;top:-896;width:390;height:370" coordorigin="5863,-896" coordsize="390,370" path="m6230,-755l6231,-734,6231,-726,6231,-715,6230,-712,6229,-709,6226,-706,6224,-704,6221,-702,6251,-702,6251,-714,6246,-740,6241,-745,6235,-750,6230,-755xe" filled="true" fillcolor="#538dd3" stroked="false">
                <v:path arrowok="t"/>
                <v:fill type="solid"/>
              </v:shape>
            </v:group>
            <v:group style="position:absolute;left:6002;top:-1290;width:437;height:563" coordorigin="6002,-1290" coordsize="437,563">
              <v:shape style="position:absolute;left:6002;top:-1290;width:437;height:563" coordorigin="6002,-1290" coordsize="437,563" path="m6188,-1006l6107,-1006,6256,-857,6291,-822,6305,-806,6313,-794,6317,-786,6319,-777,6316,-759,6312,-751,6302,-741,6298,-737,6295,-734,6302,-727,6312,-730,6418,-837,6389,-837,6367,-837,6354,-844,6337,-857,6317,-877,6188,-1006xe" filled="true" fillcolor="#538dd3" stroked="false">
                <v:path arrowok="t"/>
                <v:fill type="solid"/>
              </v:shape>
              <v:shape style="position:absolute;left:6002;top:-1290;width:437;height:563" coordorigin="6002,-1290" coordsize="437,563" path="m6429,-868l6415,-854,6405,-844,6389,-837,6418,-837,6439,-857,6432,-864,6429,-868xe" filled="true" fillcolor="#538dd3" stroked="false">
                <v:path arrowok="t"/>
                <v:fill type="solid"/>
              </v:shape>
              <v:shape style="position:absolute;left:6002;top:-1290;width:437;height:563" coordorigin="6002,-1290" coordsize="437,563" path="m6114,-1290l6050,-1275,6006,-1211,6002,-1170,6005,-1152,6029,-1093,6069,-1044,6075,-1038,6081,-1033,6085,-1026,6043,-983,6050,-977,6057,-970,6064,-964,6079,-978,6093,-992,6107,-1006,6188,-1006,6147,-1047,6168,-1067,6127,-1067,6120,-1073,6114,-1080,6100,-1094,6080,-1114,6035,-1165,6025,-1188,6025,-1198,6060,-1235,6068,-1237,6153,-1237,6154,-1238,6156,-1245,6155,-1254,6154,-1263,6151,-1271,6145,-1277,6133,-1286,6114,-1290xe" filled="true" fillcolor="#538dd3" stroked="false">
                <v:path arrowok="t"/>
                <v:fill type="solid"/>
              </v:shape>
              <v:shape style="position:absolute;left:6002;top:-1290;width:437;height:563" coordorigin="6002,-1290" coordsize="437,563" path="m6183,-1124l6127,-1067,6168,-1067,6205,-1104,6198,-1111,6191,-1118,6183,-1124xe" filled="true" fillcolor="#538dd3" stroked="false">
                <v:path arrowok="t"/>
                <v:fill type="solid"/>
              </v:shape>
              <v:shape style="position:absolute;left:6002;top:-1290;width:437;height:563" coordorigin="6002,-1290" coordsize="437,563" path="m6153,-1237l6068,-1237,6081,-1235,6114,-1227,6125,-1225,6140,-1227,6145,-1229,6153,-1237xe" filled="true" fillcolor="#538dd3" stroked="false">
                <v:path arrowok="t"/>
                <v:fill type="solid"/>
              </v:shape>
            </v:group>
            <v:group style="position:absolute;left:6180;top:-1297;width:377;height:364" coordorigin="6180,-1297" coordsize="377,364">
              <v:shape style="position:absolute;left:6180;top:-1297;width:377;height:364" coordorigin="6180,-1297" coordsize="377,364" path="m6345,-1144l6258,-1144,6427,-974,6445,-958,6460,-946,6475,-938,6493,-934,6514,-935,6529,-942,6547,-960,6554,-978,6555,-992,6510,-992,6496,-995,6446,-1036,6390,-1093,6350,-1138,6345,-1144xe" filled="true" fillcolor="#538dd3" stroked="false">
                <v:path arrowok="t"/>
                <v:fill type="solid"/>
              </v:shape>
              <v:shape style="position:absolute;left:6180;top:-1297;width:377;height:364" coordorigin="6180,-1297" coordsize="377,364" path="m6539,-1061l6536,-1058,6533,-1055,6529,-1052,6534,-1041,6536,-1032,6534,-1014,6530,-1007,6518,-995,6510,-992,6555,-992,6557,-1003,6554,-1021,6548,-1041,6539,-1061xe" filled="true" fillcolor="#538dd3" stroked="false">
                <v:path arrowok="t"/>
                <v:fill type="solid"/>
              </v:shape>
              <v:shape style="position:absolute;left:6180;top:-1297;width:377;height:364" coordorigin="6180,-1297" coordsize="377,364" path="m6185,-1297l6182,-1294,6180,-1292,6183,-1278,6191,-1259,6198,-1241,6204,-1224,6208,-1206,6210,-1186,6212,-1163,6210,-1143,6206,-1125,6209,-1122,6212,-1119,6223,-1123,6238,-1136,6258,-1144,6345,-1144,6337,-1153,6324,-1169,6312,-1185,6300,-1201,6312,-1212,6270,-1212,6185,-1297xe" filled="true" fillcolor="#538dd3" stroked="false">
                <v:path arrowok="t"/>
                <v:fill type="solid"/>
              </v:shape>
              <v:shape style="position:absolute;left:6180;top:-1297;width:377;height:364" coordorigin="6180,-1297" coordsize="377,364" path="m6330,-1257l6313,-1254,6299,-1240,6285,-1226,6270,-1212,6312,-1212,6343,-1243,6336,-1250,6330,-1257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/>
          <w:spacing w:val="-1"/>
          <w:sz w:val="24"/>
        </w:rPr>
        <w:t>Please </w:t>
      </w:r>
      <w:r>
        <w:rPr>
          <w:rFonts w:ascii="Times New Roman"/>
          <w:sz w:val="24"/>
        </w:rPr>
        <w:t>visit this link for</w:t>
      </w:r>
      <w:r>
        <w:rPr>
          <w:rFonts w:ascii="Times New Roman"/>
          <w:spacing w:val="-1"/>
          <w:sz w:val="24"/>
        </w:rPr>
        <w:t> details:</w:t>
      </w:r>
      <w:r>
        <w:rPr>
          <w:rFonts w:ascii="Times New Roman"/>
          <w:color w:val="0000FF"/>
          <w:sz w:val="18"/>
        </w:rPr>
      </w:r>
      <w:hyperlink r:id="rId124">
        <w:r>
          <w:rPr>
            <w:rFonts w:ascii="Times New Roman"/>
            <w:color w:val="0000FF"/>
            <w:spacing w:val="-1"/>
            <w:sz w:val="18"/>
            <w:u w:val="single" w:color="0000FF"/>
          </w:rPr>
          <w:t>https://portal.minesandsteel.gov.ng/MarketPlace/BuyingCentre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1"/>
        <w:numPr>
          <w:ilvl w:val="1"/>
          <w:numId w:val="37"/>
        </w:numPr>
        <w:tabs>
          <w:tab w:pos="821" w:val="left" w:leader="none"/>
        </w:tabs>
        <w:spacing w:line="240" w:lineRule="auto" w:before="69" w:after="0"/>
        <w:ind w:left="820" w:right="0" w:hanging="720"/>
        <w:jc w:val="both"/>
        <w:rPr>
          <w:rFonts w:ascii="Times New Roman" w:hAnsi="Times New Roman" w:cs="Times New Roman" w:eastAsia="Times New Roman"/>
          <w:b w:val="0"/>
          <w:bCs w:val="0"/>
        </w:rPr>
      </w:pPr>
      <w:bookmarkStart w:name="_TOC_250012" w:id="10"/>
      <w:r>
        <w:rPr>
          <w:rFonts w:ascii="Times New Roman"/>
          <w:spacing w:val="-1"/>
        </w:rPr>
        <w:t>Contract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Transparency</w:t>
      </w:r>
      <w:bookmarkEnd w:id="10"/>
      <w:r>
        <w:rPr>
          <w:rFonts w:ascii="Times New Roman"/>
          <w:b w:val="0"/>
        </w:rPr>
      </w:r>
    </w:p>
    <w:p>
      <w:pPr>
        <w:pStyle w:val="BodyText"/>
        <w:spacing w:line="275" w:lineRule="auto" w:before="137"/>
        <w:ind w:right="156"/>
        <w:jc w:val="both"/>
      </w:pPr>
      <w:r>
        <w:rPr>
          <w:spacing w:val="-1"/>
        </w:rPr>
        <w:t>Nigeria</w:t>
      </w:r>
      <w:r>
        <w:rPr>
          <w:spacing w:val="41"/>
        </w:rPr>
        <w:t> </w:t>
      </w:r>
      <w:r>
        <w:rPr>
          <w:spacing w:val="-1"/>
        </w:rPr>
        <w:t>operates</w:t>
      </w:r>
      <w:r>
        <w:rPr>
          <w:spacing w:val="43"/>
        </w:rPr>
        <w:t> </w:t>
      </w:r>
      <w:r>
        <w:rPr/>
        <w:t>a</w:t>
      </w:r>
      <w:r>
        <w:rPr>
          <w:spacing w:val="42"/>
        </w:rPr>
        <w:t> </w:t>
      </w:r>
      <w:r>
        <w:rPr>
          <w:spacing w:val="-1"/>
        </w:rPr>
        <w:t>cadastre</w:t>
      </w:r>
      <w:r>
        <w:rPr>
          <w:spacing w:val="42"/>
        </w:rPr>
        <w:t> </w:t>
      </w:r>
      <w:r>
        <w:rPr>
          <w:spacing w:val="-1"/>
        </w:rPr>
        <w:t>system</w:t>
      </w:r>
      <w:r>
        <w:rPr>
          <w:spacing w:val="43"/>
        </w:rPr>
        <w:t> </w:t>
      </w:r>
      <w:r>
        <w:rPr/>
        <w:t>for</w:t>
      </w:r>
      <w:r>
        <w:rPr>
          <w:spacing w:val="43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solid</w:t>
      </w:r>
      <w:r>
        <w:rPr>
          <w:spacing w:val="43"/>
        </w:rPr>
        <w:t> </w:t>
      </w:r>
      <w:r>
        <w:rPr>
          <w:spacing w:val="-1"/>
        </w:rPr>
        <w:t>minerals</w:t>
      </w:r>
      <w:r>
        <w:rPr>
          <w:spacing w:val="43"/>
        </w:rPr>
        <w:t> </w:t>
      </w:r>
      <w:r>
        <w:rPr>
          <w:spacing w:val="-1"/>
        </w:rPr>
        <w:t>sector,</w:t>
      </w:r>
      <w:r>
        <w:rPr>
          <w:spacing w:val="40"/>
        </w:rPr>
        <w:t> </w:t>
      </w:r>
      <w:r>
        <w:rPr>
          <w:spacing w:val="-1"/>
        </w:rPr>
        <w:t>which</w:t>
      </w:r>
      <w:r>
        <w:rPr>
          <w:spacing w:val="42"/>
        </w:rPr>
        <w:t> </w:t>
      </w:r>
      <w:r>
        <w:rPr>
          <w:spacing w:val="-1"/>
        </w:rPr>
        <w:t>encourages</w:t>
      </w:r>
      <w:r>
        <w:rPr>
          <w:spacing w:val="95"/>
        </w:rPr>
        <w:t> </w:t>
      </w:r>
      <w:r>
        <w:rPr>
          <w:spacing w:val="-1"/>
        </w:rPr>
        <w:t>competition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openness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>
          <w:spacing w:val="-1"/>
        </w:rPr>
        <w:t>granting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licenses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interested</w:t>
      </w:r>
      <w:r>
        <w:rPr>
          <w:spacing w:val="21"/>
        </w:rPr>
        <w:t> </w:t>
      </w:r>
      <w:r>
        <w:rPr>
          <w:spacing w:val="-1"/>
        </w:rPr>
        <w:t>applicants.</w:t>
      </w:r>
      <w:r>
        <w:rPr>
          <w:spacing w:val="24"/>
        </w:rPr>
        <w:t> </w:t>
      </w:r>
      <w:r>
        <w:rPr>
          <w:spacing w:val="-1"/>
        </w:rPr>
        <w:t>However,</w:t>
      </w:r>
      <w:r>
        <w:rPr>
          <w:spacing w:val="26"/>
        </w:rPr>
        <w:t> </w:t>
      </w:r>
      <w:r>
        <w:rPr>
          <w:spacing w:val="-1"/>
        </w:rPr>
        <w:t>Section</w:t>
      </w:r>
    </w:p>
    <w:p>
      <w:pPr>
        <w:pStyle w:val="BodyText"/>
        <w:spacing w:line="276" w:lineRule="auto" w:before="4"/>
        <w:ind w:right="155"/>
        <w:jc w:val="both"/>
      </w:pPr>
      <w:r>
        <w:rPr/>
        <w:t>116</w:t>
      </w:r>
      <w:r>
        <w:rPr>
          <w:spacing w:val="59"/>
        </w:rPr>
        <w:t> </w:t>
      </w:r>
      <w:r>
        <w:rPr/>
        <w:t>of</w:t>
      </w:r>
      <w:r>
        <w:rPr>
          <w:spacing w:val="59"/>
        </w:rPr>
        <w:t> </w:t>
      </w:r>
      <w:r>
        <w:rPr/>
        <w:t>the</w:t>
      </w:r>
      <w:r>
        <w:rPr>
          <w:spacing w:val="1"/>
        </w:rPr>
        <w:t> </w:t>
      </w:r>
      <w:r>
        <w:rPr/>
        <w:t>NMMA </w:t>
      </w:r>
      <w:r>
        <w:rPr>
          <w:spacing w:val="-1"/>
        </w:rPr>
        <w:t>requires</w:t>
      </w:r>
      <w:r>
        <w:rPr/>
        <w:t> that the</w:t>
      </w:r>
      <w:r>
        <w:rPr>
          <w:spacing w:val="59"/>
        </w:rPr>
        <w:t> </w:t>
      </w:r>
      <w:r>
        <w:rPr/>
        <w:t>mining </w:t>
      </w:r>
      <w:r>
        <w:rPr>
          <w:spacing w:val="-1"/>
        </w:rPr>
        <w:t>leaseholder</w:t>
      </w:r>
      <w:r>
        <w:rPr>
          <w:spacing w:val="59"/>
        </w:rPr>
        <w:t> </w:t>
      </w:r>
      <w:r>
        <w:rPr/>
        <w:t>concludes a</w:t>
      </w:r>
      <w:r>
        <w:rPr>
          <w:spacing w:val="58"/>
        </w:rPr>
        <w:t> </w:t>
      </w:r>
      <w:r>
        <w:rPr/>
        <w:t>Community</w:t>
      </w:r>
      <w:r>
        <w:rPr>
          <w:spacing w:val="40"/>
        </w:rPr>
        <w:t> </w:t>
      </w:r>
      <w:r>
        <w:rPr>
          <w:spacing w:val="-1"/>
        </w:rPr>
        <w:t>Development</w:t>
      </w:r>
      <w:r>
        <w:rPr>
          <w:spacing w:val="12"/>
        </w:rPr>
        <w:t> </w:t>
      </w:r>
      <w:r>
        <w:rPr>
          <w:spacing w:val="-1"/>
        </w:rPr>
        <w:t>Agreement</w:t>
      </w:r>
      <w:r>
        <w:rPr>
          <w:spacing w:val="13"/>
        </w:rPr>
        <w:t> </w:t>
      </w:r>
      <w:r>
        <w:rPr>
          <w:spacing w:val="-1"/>
        </w:rPr>
        <w:t>(CDA)</w:t>
      </w:r>
      <w:r>
        <w:rPr>
          <w:spacing w:val="11"/>
        </w:rPr>
        <w:t> </w:t>
      </w:r>
      <w:r>
        <w:rPr/>
        <w:t>with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/>
        <w:t>host</w:t>
      </w:r>
      <w:r>
        <w:rPr>
          <w:spacing w:val="12"/>
        </w:rPr>
        <w:t> </w:t>
      </w:r>
      <w:r>
        <w:rPr>
          <w:spacing w:val="-1"/>
        </w:rPr>
        <w:t>community</w:t>
      </w:r>
      <w:r>
        <w:rPr>
          <w:spacing w:val="15"/>
        </w:rPr>
        <w:t> </w:t>
      </w:r>
      <w:r>
        <w:rPr/>
        <w:t>prior</w:t>
      </w:r>
      <w:r>
        <w:rPr>
          <w:spacing w:val="10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starting</w:t>
      </w:r>
      <w:r>
        <w:rPr>
          <w:spacing w:val="9"/>
        </w:rPr>
        <w:t> </w:t>
      </w:r>
      <w:r>
        <w:rPr>
          <w:spacing w:val="-1"/>
        </w:rPr>
        <w:t>any</w:t>
      </w:r>
      <w:r>
        <w:rPr>
          <w:spacing w:val="11"/>
        </w:rPr>
        <w:t> </w:t>
      </w:r>
      <w:r>
        <w:rPr>
          <w:spacing w:val="-1"/>
        </w:rPr>
        <w:t>activity.</w:t>
      </w:r>
      <w:r>
        <w:rPr>
          <w:spacing w:val="11"/>
        </w:rPr>
        <w:t> </w:t>
      </w:r>
      <w:r>
        <w:rPr/>
        <w:t>This</w:t>
      </w:r>
      <w:r>
        <w:rPr>
          <w:spacing w:val="85"/>
        </w:rPr>
        <w:t> </w:t>
      </w:r>
      <w:r>
        <w:rPr>
          <w:spacing w:val="-1"/>
        </w:rPr>
        <w:t>Agreement</w:t>
      </w:r>
      <w:r>
        <w:rPr>
          <w:spacing w:val="38"/>
        </w:rPr>
        <w:t> </w:t>
      </w:r>
      <w:r>
        <w:rPr/>
        <w:t>must</w:t>
      </w:r>
      <w:r>
        <w:rPr>
          <w:spacing w:val="39"/>
        </w:rPr>
        <w:t> </w:t>
      </w:r>
      <w:r>
        <w:rPr/>
        <w:t>ensure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transfer</w:t>
      </w:r>
      <w:r>
        <w:rPr>
          <w:spacing w:val="37"/>
        </w:rPr>
        <w:t> </w:t>
      </w:r>
      <w:r>
        <w:rPr/>
        <w:t>of</w:t>
      </w:r>
      <w:r>
        <w:rPr>
          <w:spacing w:val="37"/>
        </w:rPr>
        <w:t> </w:t>
      </w:r>
      <w:r>
        <w:rPr/>
        <w:t>social</w:t>
      </w:r>
      <w:r>
        <w:rPr>
          <w:spacing w:val="38"/>
        </w:rPr>
        <w:t> </w:t>
      </w:r>
      <w:r>
        <w:rPr/>
        <w:t>and</w:t>
      </w:r>
      <w:r>
        <w:rPr>
          <w:spacing w:val="38"/>
        </w:rPr>
        <w:t> </w:t>
      </w:r>
      <w:r>
        <w:rPr>
          <w:spacing w:val="-1"/>
        </w:rPr>
        <w:t>economic</w:t>
      </w:r>
      <w:r>
        <w:rPr>
          <w:spacing w:val="37"/>
        </w:rPr>
        <w:t> </w:t>
      </w:r>
      <w:r>
        <w:rPr/>
        <w:t>benefits</w:t>
      </w:r>
      <w:r>
        <w:rPr>
          <w:spacing w:val="43"/>
        </w:rPr>
        <w:t> </w:t>
      </w:r>
      <w:r>
        <w:rPr/>
        <w:t>to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community</w:t>
      </w:r>
      <w:r>
        <w:rPr>
          <w:spacing w:val="39"/>
        </w:rPr>
        <w:t> </w:t>
      </w:r>
      <w:r>
        <w:rPr/>
        <w:t>to</w:t>
      </w:r>
      <w:r>
        <w:rPr>
          <w:spacing w:val="55"/>
        </w:rPr>
        <w:t> </w:t>
      </w:r>
      <w:r>
        <w:rPr>
          <w:spacing w:val="-1"/>
        </w:rPr>
        <w:t>address</w:t>
      </w:r>
      <w:r>
        <w:rPr>
          <w:spacing w:val="48"/>
        </w:rPr>
        <w:t> </w:t>
      </w:r>
      <w:r>
        <w:rPr>
          <w:spacing w:val="-1"/>
        </w:rPr>
        <w:t>all</w:t>
      </w:r>
      <w:r>
        <w:rPr>
          <w:spacing w:val="48"/>
        </w:rPr>
        <w:t> </w:t>
      </w:r>
      <w:r>
        <w:rPr/>
        <w:t>or</w:t>
      </w:r>
      <w:r>
        <w:rPr>
          <w:spacing w:val="47"/>
        </w:rPr>
        <w:t> </w:t>
      </w:r>
      <w:r>
        <w:rPr/>
        <w:t>some</w:t>
      </w:r>
      <w:r>
        <w:rPr>
          <w:spacing w:val="49"/>
        </w:rPr>
        <w:t> </w:t>
      </w:r>
      <w:r>
        <w:rPr/>
        <w:t>of</w:t>
      </w:r>
      <w:r>
        <w:rPr>
          <w:spacing w:val="47"/>
        </w:rPr>
        <w:t> </w:t>
      </w:r>
      <w:r>
        <w:rPr/>
        <w:t>the</w:t>
      </w:r>
      <w:r>
        <w:rPr>
          <w:spacing w:val="47"/>
        </w:rPr>
        <w:t> </w:t>
      </w:r>
      <w:r>
        <w:rPr/>
        <w:t>following</w:t>
      </w:r>
      <w:r>
        <w:rPr>
          <w:spacing w:val="48"/>
        </w:rPr>
        <w:t> </w:t>
      </w:r>
      <w:r>
        <w:rPr>
          <w:spacing w:val="-1"/>
        </w:rPr>
        <w:t>issues:</w:t>
      </w:r>
      <w:r>
        <w:rPr>
          <w:spacing w:val="48"/>
        </w:rPr>
        <w:t> </w:t>
      </w:r>
      <w:r>
        <w:rPr>
          <w:spacing w:val="-1"/>
        </w:rPr>
        <w:t>educational</w:t>
      </w:r>
      <w:r>
        <w:rPr>
          <w:spacing w:val="48"/>
        </w:rPr>
        <w:t> </w:t>
      </w:r>
      <w:r>
        <w:rPr>
          <w:spacing w:val="-1"/>
        </w:rPr>
        <w:t>scholarships,</w:t>
      </w:r>
      <w:r>
        <w:rPr>
          <w:spacing w:val="53"/>
        </w:rPr>
        <w:t> </w:t>
      </w:r>
      <w:r>
        <w:rPr>
          <w:spacing w:val="-1"/>
        </w:rPr>
        <w:t>training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79"/>
        </w:rPr>
        <w:t> </w:t>
      </w:r>
      <w:r>
        <w:rPr>
          <w:spacing w:val="-1"/>
        </w:rPr>
        <w:t>employment</w:t>
      </w:r>
      <w:r>
        <w:rPr/>
        <w:t> </w:t>
      </w:r>
      <w:r>
        <w:rPr>
          <w:spacing w:val="-1"/>
        </w:rPr>
        <w:t>opportunities;</w:t>
      </w:r>
      <w:r>
        <w:rPr/>
        <w:t> </w:t>
      </w:r>
      <w:r>
        <w:rPr>
          <w:spacing w:val="-1"/>
        </w:rPr>
        <w:t>financial</w:t>
      </w:r>
      <w:r>
        <w:rPr/>
        <w:t> or</w:t>
      </w:r>
      <w:r>
        <w:rPr>
          <w:spacing w:val="-1"/>
        </w:rPr>
        <w:t> </w:t>
      </w:r>
      <w:r>
        <w:rPr/>
        <w:t>other</w:t>
      </w:r>
      <w:r>
        <w:rPr>
          <w:spacing w:val="-2"/>
        </w:rPr>
        <w:t> </w:t>
      </w:r>
      <w:r>
        <w:rPr/>
        <w:t>types of </w:t>
      </w:r>
      <w:r>
        <w:rPr>
          <w:spacing w:val="-1"/>
        </w:rPr>
        <w:t>support</w:t>
      </w:r>
      <w:r>
        <w:rPr/>
        <w:t> for</w:t>
      </w:r>
      <w:r>
        <w:rPr>
          <w:spacing w:val="-1"/>
        </w:rPr>
        <w:t> </w:t>
      </w:r>
      <w:r>
        <w:rPr/>
        <w:t>infrastructure</w:t>
      </w:r>
      <w:r>
        <w:rPr>
          <w:spacing w:val="-2"/>
        </w:rPr>
        <w:t> </w:t>
      </w:r>
      <w:r>
        <w:rPr>
          <w:spacing w:val="-1"/>
        </w:rPr>
        <w:t>development.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right="154"/>
        <w:jc w:val="both"/>
      </w:pPr>
      <w:r>
        <w:rPr>
          <w:spacing w:val="-1"/>
        </w:rPr>
        <w:t>Furthermore,</w:t>
      </w:r>
      <w:r>
        <w:rPr>
          <w:spacing w:val="4"/>
        </w:rPr>
        <w:t> </w:t>
      </w:r>
      <w:r>
        <w:rPr/>
        <w:t>the</w:t>
      </w:r>
      <w:r>
        <w:rPr>
          <w:spacing w:val="6"/>
        </w:rPr>
        <w:t> </w:t>
      </w:r>
      <w:r>
        <w:rPr/>
        <w:t>Freedom</w:t>
      </w:r>
      <w:r>
        <w:rPr>
          <w:spacing w:val="5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Information</w:t>
      </w:r>
      <w:r>
        <w:rPr>
          <w:spacing w:val="4"/>
        </w:rPr>
        <w:t> </w:t>
      </w:r>
      <w:r>
        <w:rPr/>
        <w:t>(FOI)</w:t>
      </w:r>
      <w:r>
        <w:rPr>
          <w:spacing w:val="5"/>
        </w:rPr>
        <w:t> </w:t>
      </w:r>
      <w:r>
        <w:rPr>
          <w:spacing w:val="-1"/>
        </w:rPr>
        <w:t>Act</w:t>
      </w:r>
      <w:r>
        <w:rPr>
          <w:spacing w:val="9"/>
        </w:rPr>
        <w:t> </w:t>
      </w:r>
      <w:r>
        <w:rPr>
          <w:spacing w:val="-1"/>
        </w:rPr>
        <w:t>enacted</w:t>
      </w:r>
      <w:r>
        <w:rPr>
          <w:spacing w:val="4"/>
        </w:rPr>
        <w:t> </w:t>
      </w:r>
      <w:r>
        <w:rPr/>
        <w:t>in</w:t>
      </w:r>
      <w:r>
        <w:rPr>
          <w:spacing w:val="7"/>
        </w:rPr>
        <w:t> </w:t>
      </w:r>
      <w:r>
        <w:rPr/>
        <w:t>2011,</w:t>
      </w:r>
      <w:r>
        <w:rPr>
          <w:spacing w:val="5"/>
        </w:rPr>
        <w:t> </w:t>
      </w:r>
      <w:r>
        <w:rPr/>
        <w:t>supports</w:t>
      </w:r>
      <w:r>
        <w:rPr>
          <w:spacing w:val="4"/>
        </w:rPr>
        <w:t> </w:t>
      </w:r>
      <w:r>
        <w:rPr/>
        <w:t>making</w:t>
      </w:r>
      <w:r>
        <w:rPr>
          <w:spacing w:val="5"/>
        </w:rPr>
        <w:t> </w:t>
      </w:r>
      <w:r>
        <w:rPr/>
        <w:t>public</w:t>
      </w:r>
      <w:r>
        <w:rPr>
          <w:spacing w:val="47"/>
        </w:rPr>
        <w:t> </w:t>
      </w:r>
      <w:r>
        <w:rPr>
          <w:spacing w:val="-1"/>
        </w:rPr>
        <w:t>records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information</w:t>
      </w:r>
      <w:r>
        <w:rPr>
          <w:spacing w:val="6"/>
        </w:rPr>
        <w:t> </w:t>
      </w:r>
      <w:r>
        <w:rPr>
          <w:spacing w:val="-1"/>
        </w:rPr>
        <w:t>freely</w:t>
      </w:r>
      <w:r>
        <w:rPr>
          <w:spacing w:val="5"/>
        </w:rPr>
        <w:t> </w:t>
      </w:r>
      <w:r>
        <w:rPr>
          <w:spacing w:val="-1"/>
        </w:rPr>
        <w:t>available,</w:t>
      </w:r>
      <w:r>
        <w:rPr>
          <w:spacing w:val="4"/>
        </w:rPr>
        <w:t> </w:t>
      </w:r>
      <w:r>
        <w:rPr/>
        <w:t>by</w:t>
      </w:r>
      <w:r>
        <w:rPr>
          <w:spacing w:val="5"/>
        </w:rPr>
        <w:t> </w:t>
      </w:r>
      <w:r>
        <w:rPr/>
        <w:t>providing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public</w:t>
      </w:r>
      <w:r>
        <w:rPr>
          <w:spacing w:val="3"/>
        </w:rPr>
        <w:t> </w:t>
      </w:r>
      <w:r>
        <w:rPr>
          <w:spacing w:val="-1"/>
        </w:rPr>
        <w:t>access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/>
        <w:t>public</w:t>
      </w:r>
      <w:r>
        <w:rPr>
          <w:spacing w:val="3"/>
        </w:rPr>
        <w:t> </w:t>
      </w:r>
      <w:r>
        <w:rPr>
          <w:spacing w:val="-1"/>
        </w:rPr>
        <w:t>records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73"/>
        </w:rPr>
        <w:t> </w:t>
      </w:r>
      <w:r>
        <w:rPr>
          <w:spacing w:val="-1"/>
        </w:rPr>
        <w:t>information.</w:t>
      </w:r>
      <w:r>
        <w:rPr/>
        <w:t> Also, as part of the</w:t>
      </w:r>
      <w:r>
        <w:rPr>
          <w:spacing w:val="-1"/>
        </w:rPr>
        <w:t> government</w:t>
      </w:r>
      <w:r>
        <w:rPr>
          <w:rFonts w:ascii="Times New Roman" w:hAnsi="Times New Roman" w:cs="Times New Roman" w:eastAsia="Times New Roman"/>
          <w:spacing w:val="-1"/>
        </w:rPr>
        <w:t>’</w:t>
      </w:r>
      <w:r>
        <w:rPr>
          <w:spacing w:val="-1"/>
        </w:rPr>
        <w:t>s</w:t>
      </w:r>
      <w:r>
        <w:rPr>
          <w:spacing w:val="2"/>
        </w:rPr>
        <w:t> </w:t>
      </w:r>
      <w:r>
        <w:rPr/>
        <w:t>fight </w:t>
      </w:r>
      <w:r>
        <w:rPr>
          <w:spacing w:val="-1"/>
        </w:rPr>
        <w:t>against</w:t>
      </w:r>
      <w:r>
        <w:rPr/>
        <w:t> corruption, the</w:t>
      </w:r>
      <w:r>
        <w:rPr>
          <w:spacing w:val="1"/>
        </w:rPr>
        <w:t> </w:t>
      </w:r>
      <w:r>
        <w:rPr>
          <w:spacing w:val="-1"/>
        </w:rPr>
        <w:t>Open</w:t>
      </w:r>
      <w:r>
        <w:rPr/>
        <w:t> </w:t>
      </w:r>
      <w:r>
        <w:rPr>
          <w:spacing w:val="-1"/>
        </w:rPr>
        <w:t>Government</w:t>
      </w:r>
      <w:r>
        <w:rPr>
          <w:spacing w:val="79"/>
        </w:rPr>
        <w:t> </w:t>
      </w:r>
      <w:r>
        <w:rPr>
          <w:spacing w:val="-1"/>
        </w:rPr>
        <w:t>Partnership</w:t>
      </w:r>
      <w:r>
        <w:rPr>
          <w:spacing w:val="38"/>
        </w:rPr>
        <w:t> </w:t>
      </w:r>
      <w:r>
        <w:rPr/>
        <w:t>(OGP),</w:t>
      </w:r>
      <w:r>
        <w:rPr>
          <w:spacing w:val="38"/>
        </w:rPr>
        <w:t> </w:t>
      </w:r>
      <w:r>
        <w:rPr/>
        <w:t>through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Bureau</w:t>
      </w:r>
      <w:r>
        <w:rPr>
          <w:spacing w:val="38"/>
        </w:rPr>
        <w:t> </w:t>
      </w:r>
      <w:r>
        <w:rPr>
          <w:spacing w:val="1"/>
        </w:rPr>
        <w:t>of</w:t>
      </w:r>
      <w:r>
        <w:rPr>
          <w:spacing w:val="37"/>
        </w:rPr>
        <w:t> </w:t>
      </w:r>
      <w:r>
        <w:rPr/>
        <w:t>Public</w:t>
      </w:r>
      <w:r>
        <w:rPr>
          <w:spacing w:val="37"/>
        </w:rPr>
        <w:t> </w:t>
      </w:r>
      <w:r>
        <w:rPr>
          <w:spacing w:val="-1"/>
        </w:rPr>
        <w:t>Procurement</w:t>
      </w:r>
      <w:r>
        <w:rPr>
          <w:spacing w:val="43"/>
        </w:rPr>
        <w:t> </w:t>
      </w:r>
      <w:r>
        <w:rPr/>
        <w:t>(BPP)</w:t>
      </w:r>
      <w:r>
        <w:rPr>
          <w:spacing w:val="38"/>
        </w:rPr>
        <w:t> </w:t>
      </w:r>
      <w:r>
        <w:rPr>
          <w:spacing w:val="-1"/>
        </w:rPr>
        <w:t>began</w:t>
      </w:r>
      <w:r>
        <w:rPr>
          <w:spacing w:val="40"/>
        </w:rPr>
        <w:t> </w:t>
      </w:r>
      <w:r>
        <w:rPr/>
        <w:t>a</w:t>
      </w:r>
      <w:r>
        <w:rPr>
          <w:spacing w:val="37"/>
        </w:rPr>
        <w:t> </w:t>
      </w:r>
      <w:r>
        <w:rPr/>
        <w:t>pilot</w:t>
      </w:r>
      <w:r>
        <w:rPr>
          <w:spacing w:val="57"/>
        </w:rPr>
        <w:t> </w:t>
      </w:r>
      <w:r>
        <w:rPr>
          <w:spacing w:val="-1"/>
        </w:rPr>
        <w:t>implementation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Nigeria</w:t>
      </w:r>
      <w:r>
        <w:rPr>
          <w:spacing w:val="18"/>
        </w:rPr>
        <w:t> </w:t>
      </w:r>
      <w:r>
        <w:rPr/>
        <w:t>Open</w:t>
      </w:r>
      <w:r>
        <w:rPr>
          <w:spacing w:val="18"/>
        </w:rPr>
        <w:t> </w:t>
      </w:r>
      <w:r>
        <w:rPr>
          <w:spacing w:val="-1"/>
        </w:rPr>
        <w:t>Contracting</w:t>
      </w:r>
      <w:r>
        <w:rPr>
          <w:spacing w:val="21"/>
        </w:rPr>
        <w:t> </w:t>
      </w:r>
      <w:r>
        <w:rPr>
          <w:spacing w:val="-1"/>
        </w:rPr>
        <w:t>Portal</w:t>
      </w:r>
      <w:r>
        <w:rPr>
          <w:spacing w:val="19"/>
        </w:rPr>
        <w:t> </w:t>
      </w:r>
      <w:r>
        <w:rPr>
          <w:spacing w:val="-1"/>
        </w:rPr>
        <w:t>(NOCOPO).</w:t>
      </w:r>
      <w:r>
        <w:rPr>
          <w:spacing w:val="18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implementation</w:t>
      </w:r>
      <w:r>
        <w:rPr>
          <w:spacing w:val="19"/>
        </w:rPr>
        <w:t> </w:t>
      </w:r>
      <w:r>
        <w:rPr/>
        <w:t>of</w:t>
      </w:r>
      <w:r>
        <w:rPr>
          <w:spacing w:val="109"/>
        </w:rPr>
        <w:t> </w:t>
      </w:r>
      <w:r>
        <w:rPr/>
        <w:t>these</w:t>
      </w:r>
      <w:r>
        <w:rPr>
          <w:spacing w:val="8"/>
        </w:rPr>
        <w:t> </w:t>
      </w:r>
      <w:r>
        <w:rPr>
          <w:spacing w:val="-1"/>
        </w:rPr>
        <w:t>reforms</w:t>
      </w:r>
      <w:r>
        <w:rPr>
          <w:spacing w:val="10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Nigeria</w:t>
      </w:r>
      <w:r>
        <w:rPr>
          <w:spacing w:val="10"/>
        </w:rPr>
        <w:t> </w:t>
      </w:r>
      <w:r>
        <w:rPr/>
        <w:t>will</w:t>
      </w:r>
      <w:r>
        <w:rPr>
          <w:spacing w:val="10"/>
        </w:rPr>
        <w:t> </w:t>
      </w:r>
      <w:r>
        <w:rPr>
          <w:spacing w:val="-1"/>
        </w:rPr>
        <w:t>end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issues</w:t>
      </w:r>
      <w:r>
        <w:rPr>
          <w:spacing w:val="9"/>
        </w:rPr>
        <w:t> </w:t>
      </w:r>
      <w:r>
        <w:rPr>
          <w:spacing w:val="-1"/>
        </w:rPr>
        <w:t>surrounding</w:t>
      </w:r>
      <w:r>
        <w:rPr>
          <w:spacing w:val="9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non-availability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documents</w:t>
      </w:r>
      <w:r>
        <w:rPr>
          <w:spacing w:val="11"/>
        </w:rPr>
        <w:t> </w:t>
      </w:r>
      <w:r>
        <w:rPr/>
        <w:t>in</w:t>
      </w:r>
      <w:r>
        <w:rPr>
          <w:spacing w:val="85"/>
        </w:rPr>
        <w:t> </w:t>
      </w:r>
      <w:r>
        <w:rPr/>
        <w:t>the public </w:t>
      </w:r>
      <w:r>
        <w:rPr>
          <w:spacing w:val="-1"/>
        </w:rPr>
        <w:t>domain.</w:t>
      </w:r>
    </w:p>
    <w:p>
      <w:pPr>
        <w:spacing w:after="0" w:line="276" w:lineRule="auto"/>
        <w:jc w:val="both"/>
        <w:sectPr>
          <w:pgSz w:w="11910" w:h="16840"/>
          <w:pgMar w:header="0" w:footer="1010" w:top="1460" w:bottom="1200" w:left="1340" w:right="1280"/>
        </w:sectPr>
      </w:pPr>
    </w:p>
    <w:p>
      <w:pPr>
        <w:spacing w:line="275" w:lineRule="auto" w:before="41"/>
        <w:ind w:left="100" w:right="12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Following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pacing w:val="-1"/>
          <w:sz w:val="24"/>
        </w:rPr>
        <w:t>from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z w:val="24"/>
        </w:rPr>
        <w:t>above,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pacing w:val="-1"/>
          <w:sz w:val="24"/>
        </w:rPr>
        <w:t>Nigeria</w:t>
      </w:r>
      <w:r>
        <w:rPr>
          <w:rFonts w:ascii="Times New Roman"/>
          <w:spacing w:val="29"/>
          <w:sz w:val="24"/>
        </w:rPr>
        <w:t> </w:t>
      </w:r>
      <w:r>
        <w:rPr>
          <w:rFonts w:ascii="Times New Roman"/>
          <w:spacing w:val="-1"/>
          <w:sz w:val="24"/>
        </w:rPr>
        <w:t>does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not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have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pacing w:val="-1"/>
          <w:sz w:val="24"/>
        </w:rPr>
        <w:t>any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pacing w:val="-1"/>
          <w:sz w:val="24"/>
        </w:rPr>
        <w:t>contract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spacing w:val="-1"/>
          <w:sz w:val="24"/>
        </w:rPr>
        <w:t>arrangement</w:t>
      </w:r>
      <w:r>
        <w:rPr>
          <w:rFonts w:ascii="Times New Roman"/>
          <w:spacing w:val="32"/>
          <w:sz w:val="24"/>
        </w:rPr>
        <w:t> </w:t>
      </w:r>
      <w:r>
        <w:rPr>
          <w:rFonts w:ascii="Times New Roman"/>
          <w:spacing w:val="-1"/>
          <w:sz w:val="24"/>
        </w:rPr>
        <w:t>specific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87"/>
          <w:sz w:val="24"/>
        </w:rPr>
        <w:t> </w:t>
      </w:r>
      <w:r>
        <w:rPr>
          <w:rFonts w:ascii="Times New Roman"/>
          <w:sz w:val="24"/>
        </w:rPr>
        <w:t>solid </w:t>
      </w:r>
      <w:r>
        <w:rPr>
          <w:rFonts w:ascii="Times New Roman"/>
          <w:spacing w:val="52"/>
          <w:sz w:val="24"/>
        </w:rPr>
        <w:t> </w:t>
      </w:r>
      <w:r>
        <w:rPr>
          <w:rFonts w:ascii="Times New Roman"/>
          <w:spacing w:val="-1"/>
          <w:sz w:val="24"/>
        </w:rPr>
        <w:t>minerals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54"/>
          <w:sz w:val="24"/>
        </w:rPr>
        <w:t> </w:t>
      </w:r>
      <w:r>
        <w:rPr>
          <w:rFonts w:ascii="Times New Roman"/>
          <w:spacing w:val="-1"/>
          <w:sz w:val="24"/>
        </w:rPr>
        <w:t>sector.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52"/>
          <w:sz w:val="24"/>
        </w:rPr>
        <w:t> </w:t>
      </w:r>
      <w:r>
        <w:rPr>
          <w:rFonts w:ascii="Times New Roman"/>
          <w:sz w:val="24"/>
        </w:rPr>
        <w:t>Kindly </w:t>
      </w:r>
      <w:r>
        <w:rPr>
          <w:rFonts w:ascii="Times New Roman"/>
          <w:spacing w:val="53"/>
          <w:sz w:val="24"/>
        </w:rPr>
        <w:t> </w:t>
      </w:r>
      <w:r>
        <w:rPr>
          <w:rFonts w:ascii="Times New Roman"/>
          <w:sz w:val="24"/>
        </w:rPr>
        <w:t>visit </w:t>
      </w:r>
      <w:r>
        <w:rPr>
          <w:rFonts w:ascii="Times New Roman"/>
          <w:spacing w:val="50"/>
          <w:sz w:val="24"/>
        </w:rPr>
        <w:t> </w:t>
      </w:r>
      <w:r>
        <w:rPr>
          <w:rFonts w:ascii="Times New Roman"/>
          <w:sz w:val="24"/>
        </w:rPr>
        <w:t>these </w:t>
      </w:r>
      <w:r>
        <w:rPr>
          <w:rFonts w:ascii="Times New Roman"/>
          <w:spacing w:val="51"/>
          <w:sz w:val="24"/>
        </w:rPr>
        <w:t> </w:t>
      </w:r>
      <w:r>
        <w:rPr>
          <w:rFonts w:ascii="Times New Roman"/>
          <w:spacing w:val="-1"/>
          <w:sz w:val="24"/>
        </w:rPr>
        <w:t>links: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55"/>
          <w:sz w:val="24"/>
        </w:rPr>
        <w:t> </w:t>
      </w:r>
      <w:r>
        <w:rPr>
          <w:rFonts w:ascii="Times New Roman"/>
          <w:color w:val="0000FF"/>
          <w:spacing w:val="55"/>
          <w:sz w:val="18"/>
        </w:rPr>
      </w:r>
      <w:hyperlink r:id="rId125">
        <w:r>
          <w:rPr>
            <w:rFonts w:ascii="Times New Roman"/>
            <w:color w:val="0000FF"/>
            <w:spacing w:val="-1"/>
            <w:sz w:val="18"/>
            <w:u w:val="single" w:color="0000FF"/>
          </w:rPr>
          <w:t>www.neiti.gov.ng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pacing w:val="-1"/>
            <w:sz w:val="18"/>
          </w:rPr>
          <w:t>;</w:t>
        </w:r>
      </w:hyperlink>
      <w:r>
        <w:rPr>
          <w:rFonts w:ascii="Times New Roman"/>
          <w:sz w:val="18"/>
        </w:rPr>
        <w:t>  </w:t>
      </w:r>
      <w:r>
        <w:rPr>
          <w:rFonts w:ascii="Times New Roman"/>
          <w:spacing w:val="21"/>
          <w:sz w:val="18"/>
        </w:rPr>
        <w:t> </w:t>
      </w:r>
      <w:r>
        <w:rPr>
          <w:rFonts w:ascii="Times New Roman"/>
          <w:spacing w:val="21"/>
          <w:sz w:val="18"/>
        </w:rPr>
      </w:r>
      <w:hyperlink r:id="rId126">
        <w:r>
          <w:rPr>
            <w:rFonts w:ascii="Times New Roman"/>
            <w:color w:val="0000FF"/>
            <w:spacing w:val="21"/>
            <w:sz w:val="18"/>
          </w:rPr>
        </w:r>
        <w:r>
          <w:rPr>
            <w:rFonts w:ascii="Times New Roman"/>
            <w:color w:val="0000FF"/>
            <w:spacing w:val="-1"/>
            <w:sz w:val="18"/>
            <w:u w:val="single" w:color="0000FF"/>
          </w:rPr>
          <w:t>www.foia.justice.gov.ng</w:t>
        </w:r>
        <w:r>
          <w:rPr>
            <w:rFonts w:ascii="Times New Roman"/>
            <w:color w:val="0000FF"/>
            <w:sz w:val="18"/>
            <w:u w:val="single" w:color="0000FF"/>
          </w:rPr>
          <w:t>  </w:t>
        </w:r>
        <w:r>
          <w:rPr>
            <w:rFonts w:ascii="Times New Roman"/>
            <w:color w:val="0000FF"/>
            <w:spacing w:val="40"/>
            <w:sz w:val="18"/>
            <w:u w:val="single" w:color="0000FF"/>
          </w:rPr>
          <w:t> </w:t>
        </w:r>
        <w:r>
          <w:rPr>
            <w:rFonts w:ascii="Times New Roman"/>
            <w:color w:val="0000FF"/>
            <w:spacing w:val="40"/>
            <w:sz w:val="18"/>
          </w:rPr>
        </w:r>
      </w:hyperlink>
      <w:r>
        <w:rPr>
          <w:rFonts w:ascii="Times New Roman"/>
          <w:color w:val="0000FF"/>
          <w:spacing w:val="40"/>
          <w:sz w:val="18"/>
        </w:rPr>
      </w:r>
      <w:r>
        <w:rPr>
          <w:rFonts w:ascii="Times New Roman"/>
          <w:spacing w:val="-1"/>
          <w:sz w:val="24"/>
        </w:rPr>
        <w:t>and</w:t>
      </w:r>
    </w:p>
    <w:p>
      <w:pPr>
        <w:spacing w:before="2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127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http://nocopo.bpp.gov.ng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4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Heading1"/>
        <w:numPr>
          <w:ilvl w:val="1"/>
          <w:numId w:val="37"/>
        </w:numPr>
        <w:tabs>
          <w:tab w:pos="821" w:val="left" w:leader="none"/>
        </w:tabs>
        <w:spacing w:line="240" w:lineRule="auto" w:before="69" w:after="0"/>
        <w:ind w:left="820" w:right="0" w:hanging="720"/>
        <w:jc w:val="both"/>
        <w:rPr>
          <w:rFonts w:ascii="Times New Roman" w:hAnsi="Times New Roman" w:cs="Times New Roman" w:eastAsia="Times New Roman"/>
          <w:b w:val="0"/>
          <w:bCs w:val="0"/>
        </w:rPr>
      </w:pPr>
      <w:bookmarkStart w:name="_TOC_250011" w:id="11"/>
      <w:r>
        <w:rPr>
          <w:rFonts w:ascii="Times New Roman"/>
          <w:spacing w:val="-1"/>
        </w:rPr>
        <w:t>Beneficial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Ownership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(BO)</w:t>
      </w:r>
      <w:bookmarkEnd w:id="11"/>
      <w:r>
        <w:rPr>
          <w:rFonts w:ascii="Times New Roman"/>
          <w:b w:val="0"/>
        </w:rPr>
      </w:r>
    </w:p>
    <w:p>
      <w:pPr>
        <w:pStyle w:val="BodyText"/>
        <w:spacing w:line="276" w:lineRule="auto" w:before="134"/>
        <w:ind w:right="115"/>
        <w:jc w:val="both"/>
      </w:pPr>
      <w:r>
        <w:rPr>
          <w:spacing w:val="-1"/>
        </w:rPr>
        <w:t>Requirement</w:t>
      </w:r>
      <w:r>
        <w:rPr>
          <w:spacing w:val="50"/>
        </w:rPr>
        <w:t> </w:t>
      </w:r>
      <w:r>
        <w:rPr/>
        <w:t>2.5</w:t>
      </w:r>
      <w:r>
        <w:rPr>
          <w:spacing w:val="50"/>
        </w:rPr>
        <w:t> </w:t>
      </w:r>
      <w:r>
        <w:rPr/>
        <w:t>of</w:t>
      </w:r>
      <w:r>
        <w:rPr>
          <w:spacing w:val="49"/>
        </w:rPr>
        <w:t> </w:t>
      </w:r>
      <w:r>
        <w:rPr/>
        <w:t>the</w:t>
      </w:r>
      <w:r>
        <w:rPr>
          <w:spacing w:val="49"/>
        </w:rPr>
        <w:t> </w:t>
      </w:r>
      <w:r>
        <w:rPr/>
        <w:t>2016</w:t>
      </w:r>
      <w:r>
        <w:rPr>
          <w:spacing w:val="50"/>
        </w:rPr>
        <w:t> </w:t>
      </w:r>
      <w:r>
        <w:rPr>
          <w:spacing w:val="-1"/>
        </w:rPr>
        <w:t>EITI</w:t>
      </w:r>
      <w:r>
        <w:rPr>
          <w:spacing w:val="47"/>
        </w:rPr>
        <w:t> </w:t>
      </w:r>
      <w:r>
        <w:rPr/>
        <w:t>standard</w:t>
      </w:r>
      <w:r>
        <w:rPr>
          <w:spacing w:val="49"/>
        </w:rPr>
        <w:t> </w:t>
      </w:r>
      <w:r>
        <w:rPr>
          <w:spacing w:val="-1"/>
        </w:rPr>
        <w:t>recommends</w:t>
      </w:r>
      <w:r>
        <w:rPr>
          <w:spacing w:val="52"/>
        </w:rPr>
        <w:t> </w:t>
      </w:r>
      <w:r>
        <w:rPr/>
        <w:t>that</w:t>
      </w:r>
      <w:r>
        <w:rPr>
          <w:spacing w:val="50"/>
        </w:rPr>
        <w:t> </w:t>
      </w:r>
      <w:r>
        <w:rPr>
          <w:spacing w:val="-1"/>
        </w:rPr>
        <w:t>all</w:t>
      </w:r>
      <w:r>
        <w:rPr>
          <w:spacing w:val="51"/>
        </w:rPr>
        <w:t> </w:t>
      </w:r>
      <w:r>
        <w:rPr>
          <w:spacing w:val="-1"/>
        </w:rPr>
        <w:t>implementing</w:t>
      </w:r>
      <w:r>
        <w:rPr>
          <w:spacing w:val="50"/>
        </w:rPr>
        <w:t> </w:t>
      </w:r>
      <w:r>
        <w:rPr>
          <w:spacing w:val="-1"/>
        </w:rPr>
        <w:t>countries</w:t>
      </w:r>
      <w:r>
        <w:rPr>
          <w:spacing w:val="73"/>
        </w:rPr>
        <w:t> </w:t>
      </w:r>
      <w:r>
        <w:rPr/>
        <w:t>maintain</w:t>
      </w:r>
      <w:r>
        <w:rPr>
          <w:spacing w:val="47"/>
        </w:rPr>
        <w:t> </w:t>
      </w:r>
      <w:r>
        <w:rPr/>
        <w:t>a</w:t>
      </w:r>
      <w:r>
        <w:rPr>
          <w:spacing w:val="46"/>
        </w:rPr>
        <w:t> </w:t>
      </w:r>
      <w:r>
        <w:rPr/>
        <w:t>public</w:t>
      </w:r>
      <w:r>
        <w:rPr>
          <w:spacing w:val="46"/>
        </w:rPr>
        <w:t> </w:t>
      </w:r>
      <w:r>
        <w:rPr>
          <w:spacing w:val="-1"/>
        </w:rPr>
        <w:t>register</w:t>
      </w:r>
      <w:r>
        <w:rPr>
          <w:spacing w:val="46"/>
        </w:rPr>
        <w:t> </w:t>
      </w:r>
      <w:r>
        <w:rPr/>
        <w:t>of</w:t>
      </w:r>
      <w:r>
        <w:rPr>
          <w:spacing w:val="47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beneficial</w:t>
      </w:r>
      <w:r>
        <w:rPr>
          <w:spacing w:val="47"/>
        </w:rPr>
        <w:t> </w:t>
      </w:r>
      <w:r>
        <w:rPr/>
        <w:t>owners</w:t>
      </w:r>
      <w:r>
        <w:rPr>
          <w:spacing w:val="47"/>
        </w:rPr>
        <w:t> </w:t>
      </w:r>
      <w:r>
        <w:rPr/>
        <w:t>for</w:t>
      </w:r>
      <w:r>
        <w:rPr>
          <w:spacing w:val="49"/>
        </w:rPr>
        <w:t> </w:t>
      </w:r>
      <w:r>
        <w:rPr>
          <w:spacing w:val="-1"/>
        </w:rPr>
        <w:t>all</w:t>
      </w:r>
      <w:r>
        <w:rPr>
          <w:spacing w:val="48"/>
        </w:rPr>
        <w:t> </w:t>
      </w:r>
      <w:r>
        <w:rPr>
          <w:spacing w:val="-1"/>
        </w:rPr>
        <w:t>corporate</w:t>
      </w:r>
      <w:r>
        <w:rPr>
          <w:spacing w:val="47"/>
        </w:rPr>
        <w:t> </w:t>
      </w:r>
      <w:r>
        <w:rPr/>
        <w:t>entities</w:t>
      </w:r>
      <w:r>
        <w:rPr>
          <w:spacing w:val="48"/>
        </w:rPr>
        <w:t> </w:t>
      </w:r>
      <w:r>
        <w:rPr/>
        <w:t>that</w:t>
      </w:r>
      <w:r>
        <w:rPr>
          <w:spacing w:val="47"/>
        </w:rPr>
        <w:t> </w:t>
      </w:r>
      <w:r>
        <w:rPr/>
        <w:t>bid</w:t>
      </w:r>
      <w:r>
        <w:rPr>
          <w:spacing w:val="45"/>
        </w:rPr>
        <w:t> </w:t>
      </w:r>
      <w:r>
        <w:rPr>
          <w:spacing w:val="-1"/>
        </w:rPr>
        <w:t>for,</w:t>
      </w:r>
      <w:r>
        <w:rPr>
          <w:spacing w:val="53"/>
        </w:rPr>
        <w:t> </w:t>
      </w:r>
      <w:r>
        <w:rPr>
          <w:spacing w:val="-1"/>
        </w:rPr>
        <w:t>operate</w:t>
      </w:r>
      <w:r>
        <w:rPr>
          <w:spacing w:val="23"/>
        </w:rPr>
        <w:t> </w:t>
      </w:r>
      <w:r>
        <w:rPr/>
        <w:t>or</w:t>
      </w:r>
      <w:r>
        <w:rPr>
          <w:spacing w:val="23"/>
        </w:rPr>
        <w:t> </w:t>
      </w:r>
      <w:r>
        <w:rPr/>
        <w:t>invest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>
          <w:spacing w:val="-1"/>
        </w:rPr>
        <w:t>extractive</w:t>
      </w:r>
      <w:r>
        <w:rPr>
          <w:spacing w:val="22"/>
        </w:rPr>
        <w:t> </w:t>
      </w:r>
      <w:r>
        <w:rPr>
          <w:spacing w:val="-1"/>
        </w:rPr>
        <w:t>assets,</w:t>
      </w:r>
      <w:r>
        <w:rPr>
          <w:spacing w:val="24"/>
        </w:rPr>
        <w:t> </w:t>
      </w:r>
      <w:r>
        <w:rPr/>
        <w:t>including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identities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their</w:t>
      </w:r>
      <w:r>
        <w:rPr>
          <w:spacing w:val="23"/>
        </w:rPr>
        <w:t> </w:t>
      </w:r>
      <w:r>
        <w:rPr>
          <w:spacing w:val="-1"/>
        </w:rPr>
        <w:t>beneficial</w:t>
      </w:r>
      <w:r>
        <w:rPr>
          <w:spacing w:val="23"/>
        </w:rPr>
        <w:t> </w:t>
      </w:r>
      <w:r>
        <w:rPr>
          <w:spacing w:val="-1"/>
        </w:rPr>
        <w:t>owners,</w:t>
      </w:r>
      <w:r>
        <w:rPr>
          <w:spacing w:val="23"/>
        </w:rPr>
        <w:t> </w:t>
      </w:r>
      <w:r>
        <w:rPr/>
        <w:t>the</w:t>
      </w:r>
      <w:r>
        <w:rPr>
          <w:spacing w:val="55"/>
        </w:rPr>
        <w:t> </w:t>
      </w:r>
      <w:r>
        <w:rPr>
          <w:spacing w:val="-1"/>
        </w:rPr>
        <w:t>level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ownership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details</w:t>
      </w:r>
      <w:r>
        <w:rPr>
          <w:spacing w:val="10"/>
        </w:rPr>
        <w:t> </w:t>
      </w:r>
      <w:r>
        <w:rPr/>
        <w:t>of</w:t>
      </w:r>
      <w:r>
        <w:rPr>
          <w:spacing w:val="8"/>
        </w:rPr>
        <w:t> </w:t>
      </w:r>
      <w:r>
        <w:rPr/>
        <w:t>how</w:t>
      </w:r>
      <w:r>
        <w:rPr>
          <w:spacing w:val="8"/>
        </w:rPr>
        <w:t> </w:t>
      </w:r>
      <w:r>
        <w:rPr>
          <w:spacing w:val="-1"/>
        </w:rPr>
        <w:t>ownership</w:t>
      </w:r>
      <w:r>
        <w:rPr>
          <w:spacing w:val="6"/>
        </w:rPr>
        <w:t> </w:t>
      </w:r>
      <w:r>
        <w:rPr/>
        <w:t>or</w:t>
      </w:r>
      <w:r>
        <w:rPr>
          <w:spacing w:val="8"/>
        </w:rPr>
        <w:t> </w:t>
      </w:r>
      <w:r>
        <w:rPr>
          <w:spacing w:val="-1"/>
        </w:rPr>
        <w:t>control</w:t>
      </w:r>
      <w:r>
        <w:rPr>
          <w:spacing w:val="9"/>
        </w:rPr>
        <w:t> </w:t>
      </w:r>
      <w:r>
        <w:rPr/>
        <w:t>is</w:t>
      </w:r>
      <w:r>
        <w:rPr>
          <w:spacing w:val="10"/>
        </w:rPr>
        <w:t> </w:t>
      </w:r>
      <w:r>
        <w:rPr>
          <w:spacing w:val="-1"/>
        </w:rPr>
        <w:t>exerted.</w:t>
      </w:r>
      <w:r>
        <w:rPr>
          <w:spacing w:val="12"/>
        </w:rPr>
        <w:t> </w:t>
      </w:r>
      <w:r>
        <w:rPr/>
        <w:t>At</w:t>
      </w:r>
      <w:r>
        <w:rPr>
          <w:spacing w:val="6"/>
        </w:rPr>
        <w:t> </w:t>
      </w:r>
      <w:r>
        <w:rPr>
          <w:spacing w:val="-1"/>
        </w:rPr>
        <w:t>present,</w:t>
      </w:r>
      <w:r>
        <w:rPr>
          <w:spacing w:val="9"/>
        </w:rPr>
        <w:t> </w:t>
      </w:r>
      <w:r>
        <w:rPr>
          <w:spacing w:val="-1"/>
        </w:rPr>
        <w:t>there</w:t>
      </w:r>
      <w:r>
        <w:rPr>
          <w:spacing w:val="8"/>
        </w:rPr>
        <w:t> </w:t>
      </w:r>
      <w:r>
        <w:rPr/>
        <w:t>is</w:t>
      </w:r>
      <w:r>
        <w:rPr>
          <w:spacing w:val="10"/>
        </w:rPr>
        <w:t> </w:t>
      </w:r>
      <w:r>
        <w:rPr/>
        <w:t>no</w:t>
      </w:r>
      <w:r>
        <w:rPr>
          <w:spacing w:val="87"/>
        </w:rPr>
        <w:t> </w:t>
      </w:r>
      <w:r>
        <w:rPr>
          <w:spacing w:val="-1"/>
        </w:rPr>
        <w:t>publicly</w:t>
      </w:r>
      <w:r>
        <w:rPr>
          <w:spacing w:val="9"/>
        </w:rPr>
        <w:t> </w:t>
      </w:r>
      <w:r>
        <w:rPr>
          <w:spacing w:val="-1"/>
        </w:rPr>
        <w:t>accessible</w:t>
      </w:r>
      <w:r>
        <w:rPr>
          <w:spacing w:val="8"/>
        </w:rPr>
        <w:t> </w:t>
      </w:r>
      <w:r>
        <w:rPr/>
        <w:t>BO</w:t>
      </w:r>
      <w:r>
        <w:rPr>
          <w:spacing w:val="8"/>
        </w:rPr>
        <w:t> </w:t>
      </w:r>
      <w:r>
        <w:rPr>
          <w:spacing w:val="-1"/>
        </w:rPr>
        <w:t>register</w:t>
      </w:r>
      <w:r>
        <w:rPr>
          <w:spacing w:val="8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Nigeria.</w:t>
      </w:r>
      <w:r>
        <w:rPr>
          <w:spacing w:val="9"/>
        </w:rPr>
        <w:t> </w:t>
      </w:r>
      <w:r>
        <w:rPr>
          <w:spacing w:val="-1"/>
        </w:rPr>
        <w:t>With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pronouncement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Nigeria</w:t>
      </w:r>
      <w:r>
        <w:rPr>
          <w:rFonts w:ascii="Times New Roman" w:hAnsi="Times New Roman" w:cs="Times New Roman" w:eastAsia="Times New Roman"/>
        </w:rPr>
        <w:t>’s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spacing w:val="-1"/>
        </w:rPr>
        <w:t>President</w:t>
      </w:r>
      <w:r>
        <w:rPr>
          <w:spacing w:val="9"/>
        </w:rPr>
        <w:t> </w:t>
      </w:r>
      <w:r>
        <w:rPr>
          <w:spacing w:val="-1"/>
        </w:rPr>
        <w:t>at</w:t>
      </w:r>
      <w:r>
        <w:rPr>
          <w:spacing w:val="93"/>
        </w:rPr>
        <w:t> </w:t>
      </w:r>
      <w:r>
        <w:rPr/>
        <w:t>the</w:t>
      </w:r>
      <w:r>
        <w:rPr>
          <w:spacing w:val="40"/>
        </w:rPr>
        <w:t> </w:t>
      </w:r>
      <w:r>
        <w:rPr/>
        <w:t>London</w:t>
      </w:r>
      <w:r>
        <w:rPr>
          <w:spacing w:val="40"/>
        </w:rPr>
        <w:t> </w:t>
      </w:r>
      <w:r>
        <w:rPr>
          <w:spacing w:val="-1"/>
        </w:rPr>
        <w:t>anti-corruption</w:t>
      </w:r>
      <w:r>
        <w:rPr>
          <w:spacing w:val="40"/>
        </w:rPr>
        <w:t> </w:t>
      </w:r>
      <w:r>
        <w:rPr/>
        <w:t>summit</w:t>
      </w:r>
      <w:r>
        <w:rPr>
          <w:spacing w:val="41"/>
        </w:rPr>
        <w:t> </w:t>
      </w:r>
      <w:r>
        <w:rPr/>
        <w:t>in</w:t>
      </w:r>
      <w:r>
        <w:rPr>
          <w:spacing w:val="41"/>
        </w:rPr>
        <w:t> </w:t>
      </w:r>
      <w:r>
        <w:rPr/>
        <w:t>2016</w:t>
      </w:r>
      <w:r>
        <w:rPr>
          <w:spacing w:val="38"/>
        </w:rPr>
        <w:t> </w:t>
      </w:r>
      <w:r>
        <w:rPr/>
        <w:t>that</w:t>
      </w:r>
      <w:r>
        <w:rPr>
          <w:spacing w:val="40"/>
        </w:rPr>
        <w:t> </w:t>
      </w:r>
      <w:r>
        <w:rPr>
          <w:spacing w:val="-1"/>
        </w:rPr>
        <w:t>Nigeria</w:t>
      </w:r>
      <w:r>
        <w:rPr>
          <w:spacing w:val="39"/>
        </w:rPr>
        <w:t> </w:t>
      </w:r>
      <w:r>
        <w:rPr/>
        <w:t>will</w:t>
      </w:r>
      <w:r>
        <w:rPr>
          <w:spacing w:val="41"/>
        </w:rPr>
        <w:t> </w:t>
      </w:r>
      <w:r>
        <w:rPr>
          <w:spacing w:val="-1"/>
        </w:rPr>
        <w:t>produce</w:t>
      </w:r>
      <w:r>
        <w:rPr>
          <w:spacing w:val="42"/>
        </w:rPr>
        <w:t> </w:t>
      </w:r>
      <w:r>
        <w:rPr/>
        <w:t>a</w:t>
      </w:r>
      <w:r>
        <w:rPr>
          <w:spacing w:val="41"/>
        </w:rPr>
        <w:t> </w:t>
      </w:r>
      <w:r>
        <w:rPr/>
        <w:t>public</w:t>
      </w:r>
      <w:r>
        <w:rPr>
          <w:spacing w:val="39"/>
        </w:rPr>
        <w:t> </w:t>
      </w:r>
      <w:r>
        <w:rPr/>
        <w:t>register</w:t>
      </w:r>
      <w:r>
        <w:rPr>
          <w:spacing w:val="39"/>
        </w:rPr>
        <w:t> </w:t>
      </w:r>
      <w:r>
        <w:rPr/>
        <w:t>of</w:t>
      </w:r>
      <w:r>
        <w:rPr>
          <w:spacing w:val="54"/>
        </w:rPr>
        <w:t> </w:t>
      </w:r>
      <w:r>
        <w:rPr>
          <w:spacing w:val="-1"/>
        </w:rPr>
        <w:t>beneficial</w:t>
      </w:r>
      <w:r>
        <w:rPr>
          <w:spacing w:val="18"/>
        </w:rPr>
        <w:t> </w:t>
      </w:r>
      <w:r>
        <w:rPr/>
        <w:t>owners,</w:t>
      </w:r>
      <w:r>
        <w:rPr>
          <w:spacing w:val="18"/>
        </w:rPr>
        <w:t> </w:t>
      </w:r>
      <w:r>
        <w:rPr/>
        <w:t>Nigeria</w:t>
      </w:r>
      <w:r>
        <w:rPr>
          <w:spacing w:val="18"/>
        </w:rPr>
        <w:t> </w:t>
      </w:r>
      <w:r>
        <w:rPr/>
        <w:t>signed</w:t>
      </w:r>
      <w:r>
        <w:rPr>
          <w:spacing w:val="18"/>
        </w:rPr>
        <w:t> </w:t>
      </w:r>
      <w:r>
        <w:rPr/>
        <w:t>on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OGP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subsequently</w:t>
      </w:r>
      <w:r>
        <w:rPr>
          <w:spacing w:val="18"/>
        </w:rPr>
        <w:t> </w:t>
      </w:r>
      <w:r>
        <w:rPr>
          <w:spacing w:val="-1"/>
        </w:rPr>
        <w:t>developed</w:t>
      </w:r>
      <w:r>
        <w:rPr>
          <w:spacing w:val="25"/>
        </w:rPr>
        <w:t> </w:t>
      </w:r>
      <w:r>
        <w:rPr/>
        <w:t>a</w:t>
      </w:r>
      <w:r>
        <w:rPr>
          <w:spacing w:val="18"/>
        </w:rPr>
        <w:t> </w:t>
      </w:r>
      <w:r>
        <w:rPr/>
        <w:t>BO</w:t>
      </w:r>
      <w:r>
        <w:rPr>
          <w:spacing w:val="18"/>
        </w:rPr>
        <w:t> </w:t>
      </w:r>
      <w:r>
        <w:rPr>
          <w:spacing w:val="-1"/>
        </w:rPr>
        <w:t>roadmap</w:t>
      </w:r>
      <w:r>
        <w:rPr>
          <w:spacing w:val="18"/>
        </w:rPr>
        <w:t> </w:t>
      </w:r>
      <w:r>
        <w:rPr/>
        <w:t>in</w:t>
      </w:r>
      <w:r>
        <w:rPr>
          <w:spacing w:val="65"/>
        </w:rPr>
        <w:t> </w:t>
      </w:r>
      <w:r>
        <w:rPr/>
        <w:t>line</w:t>
      </w:r>
      <w:r>
        <w:rPr>
          <w:spacing w:val="49"/>
        </w:rPr>
        <w:t> </w:t>
      </w:r>
      <w:r>
        <w:rPr/>
        <w:t>with</w:t>
      </w:r>
      <w:r>
        <w:rPr>
          <w:spacing w:val="50"/>
        </w:rPr>
        <w:t> </w:t>
      </w:r>
      <w:r>
        <w:rPr>
          <w:spacing w:val="-1"/>
        </w:rPr>
        <w:t>EITI</w:t>
      </w:r>
      <w:r>
        <w:rPr>
          <w:spacing w:val="47"/>
        </w:rPr>
        <w:t> </w:t>
      </w:r>
      <w:r>
        <w:rPr>
          <w:spacing w:val="-1"/>
        </w:rPr>
        <w:t>requirements.</w:t>
      </w:r>
      <w:r>
        <w:rPr>
          <w:spacing w:val="53"/>
        </w:rPr>
        <w:t> </w:t>
      </w:r>
      <w:r>
        <w:rPr>
          <w:spacing w:val="-2"/>
        </w:rPr>
        <w:t>In</w:t>
      </w:r>
      <w:r>
        <w:rPr>
          <w:spacing w:val="52"/>
        </w:rPr>
        <w:t> </w:t>
      </w:r>
      <w:r>
        <w:rPr>
          <w:spacing w:val="-1"/>
        </w:rPr>
        <w:t>addition,</w:t>
      </w:r>
      <w:r>
        <w:rPr>
          <w:spacing w:val="50"/>
        </w:rPr>
        <w:t> </w:t>
      </w:r>
      <w:r>
        <w:rPr>
          <w:spacing w:val="-1"/>
        </w:rPr>
        <w:t>several</w:t>
      </w:r>
      <w:r>
        <w:rPr>
          <w:spacing w:val="52"/>
        </w:rPr>
        <w:t> </w:t>
      </w:r>
      <w:r>
        <w:rPr>
          <w:spacing w:val="-1"/>
        </w:rPr>
        <w:t>workshops</w:t>
      </w:r>
      <w:r>
        <w:rPr>
          <w:spacing w:val="50"/>
        </w:rPr>
        <w:t> </w:t>
      </w:r>
      <w:r>
        <w:rPr>
          <w:spacing w:val="-1"/>
        </w:rPr>
        <w:t>towards</w:t>
      </w:r>
      <w:r>
        <w:rPr>
          <w:spacing w:val="49"/>
        </w:rPr>
        <w:t> </w:t>
      </w:r>
      <w:r>
        <w:rPr/>
        <w:t>ensuring</w:t>
      </w:r>
      <w:r>
        <w:rPr>
          <w:spacing w:val="50"/>
        </w:rPr>
        <w:t> </w:t>
      </w:r>
      <w:r>
        <w:rPr/>
        <w:t>that</w:t>
      </w:r>
      <w:r>
        <w:rPr>
          <w:spacing w:val="50"/>
        </w:rPr>
        <w:t> </w:t>
      </w:r>
      <w:r>
        <w:rPr/>
        <w:t>a</w:t>
      </w:r>
      <w:r>
        <w:rPr>
          <w:spacing w:val="49"/>
        </w:rPr>
        <w:t> </w:t>
      </w:r>
      <w:r>
        <w:rPr/>
        <w:t>BO</w:t>
      </w:r>
      <w:r>
        <w:rPr>
          <w:spacing w:val="81"/>
        </w:rPr>
        <w:t> </w:t>
      </w:r>
      <w:r>
        <w:rPr>
          <w:spacing w:val="-1"/>
        </w:rPr>
        <w:t>register</w:t>
      </w:r>
      <w:r>
        <w:rPr/>
        <w:t> is </w:t>
      </w:r>
      <w:r>
        <w:rPr>
          <w:spacing w:val="-1"/>
        </w:rPr>
        <w:t>opened</w:t>
      </w:r>
      <w:r>
        <w:rPr/>
        <w:t> in the</w:t>
      </w:r>
      <w:r>
        <w:rPr>
          <w:spacing w:val="1"/>
        </w:rPr>
        <w:t> </w:t>
      </w:r>
      <w:r>
        <w:rPr>
          <w:spacing w:val="-1"/>
        </w:rPr>
        <w:t>near</w:t>
      </w:r>
      <w:r>
        <w:rPr/>
        <w:t> </w:t>
      </w:r>
      <w:r>
        <w:rPr>
          <w:spacing w:val="-1"/>
        </w:rPr>
        <w:t>future</w:t>
      </w:r>
      <w:r>
        <w:rPr/>
        <w:t> have</w:t>
      </w:r>
      <w:r>
        <w:rPr>
          <w:spacing w:val="-1"/>
        </w:rPr>
        <w:t> been</w:t>
      </w:r>
      <w:r>
        <w:rPr/>
        <w:t> held.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/>
        <w:t>The</w:t>
      </w:r>
      <w:r>
        <w:rPr>
          <w:spacing w:val="36"/>
        </w:rPr>
        <w:t> </w:t>
      </w:r>
      <w:r>
        <w:rPr/>
        <w:t>CAC</w:t>
      </w:r>
      <w:r>
        <w:rPr>
          <w:spacing w:val="38"/>
        </w:rPr>
        <w:t> </w:t>
      </w:r>
      <w:r>
        <w:rPr/>
        <w:t>is</w:t>
      </w:r>
      <w:r>
        <w:rPr>
          <w:spacing w:val="38"/>
        </w:rPr>
        <w:t> </w:t>
      </w:r>
      <w:r>
        <w:rPr/>
        <w:t>the</w:t>
      </w:r>
      <w:r>
        <w:rPr>
          <w:spacing w:val="41"/>
        </w:rPr>
        <w:t> </w:t>
      </w:r>
      <w:r>
        <w:rPr>
          <w:spacing w:val="-1"/>
        </w:rPr>
        <w:t>repository</w:t>
      </w:r>
      <w:r>
        <w:rPr>
          <w:spacing w:val="37"/>
        </w:rPr>
        <w:t> </w:t>
      </w:r>
      <w:r>
        <w:rPr/>
        <w:t>of</w:t>
      </w:r>
      <w:r>
        <w:rPr>
          <w:spacing w:val="37"/>
        </w:rPr>
        <w:t> </w:t>
      </w:r>
      <w:r>
        <w:rPr/>
        <w:t>BO</w:t>
      </w:r>
      <w:r>
        <w:rPr>
          <w:spacing w:val="39"/>
        </w:rPr>
        <w:t> </w:t>
      </w:r>
      <w:r>
        <w:rPr>
          <w:spacing w:val="-1"/>
        </w:rPr>
        <w:t>register</w:t>
      </w:r>
      <w:r>
        <w:rPr>
          <w:spacing w:val="39"/>
        </w:rPr>
        <w:t> </w:t>
      </w:r>
      <w:r>
        <w:rPr/>
        <w:t>for</w:t>
      </w:r>
      <w:r>
        <w:rPr>
          <w:spacing w:val="38"/>
        </w:rPr>
        <w:t> </w:t>
      </w:r>
      <w:r>
        <w:rPr/>
        <w:t>all</w:t>
      </w:r>
      <w:r>
        <w:rPr>
          <w:spacing w:val="38"/>
        </w:rPr>
        <w:t> </w:t>
      </w:r>
      <w:r>
        <w:rPr>
          <w:spacing w:val="-1"/>
        </w:rPr>
        <w:t>registered</w:t>
      </w:r>
      <w:r>
        <w:rPr>
          <w:spacing w:val="38"/>
        </w:rPr>
        <w:t> </w:t>
      </w:r>
      <w:r>
        <w:rPr>
          <w:spacing w:val="1"/>
        </w:rPr>
        <w:t>or</w:t>
      </w:r>
      <w:r>
        <w:rPr>
          <w:spacing w:val="37"/>
        </w:rPr>
        <w:t> </w:t>
      </w:r>
      <w:r>
        <w:rPr/>
        <w:t>incorporated</w:t>
      </w:r>
      <w:r>
        <w:rPr>
          <w:spacing w:val="37"/>
        </w:rPr>
        <w:t> </w:t>
      </w:r>
      <w:r>
        <w:rPr/>
        <w:t>companies</w:t>
      </w:r>
      <w:r>
        <w:rPr>
          <w:spacing w:val="38"/>
        </w:rPr>
        <w:t> </w:t>
      </w:r>
      <w:r>
        <w:rPr/>
        <w:t>in</w:t>
      </w:r>
      <w:r>
        <w:rPr>
          <w:spacing w:val="39"/>
        </w:rPr>
        <w:t> </w:t>
      </w:r>
      <w:r>
        <w:rPr>
          <w:spacing w:val="-1"/>
        </w:rPr>
        <w:t>Nigeria</w:t>
      </w:r>
      <w:r>
        <w:rPr/>
        <w:t> </w:t>
      </w:r>
      <w:r>
        <w:rPr>
          <w:spacing w:val="-1"/>
        </w:rPr>
        <w:t>albeit</w:t>
      </w:r>
      <w:r>
        <w:rPr>
          <w:spacing w:val="2"/>
        </w:rPr>
        <w:t> </w:t>
      </w:r>
      <w:r>
        <w:rPr/>
        <w:t>not</w:t>
      </w:r>
      <w:r>
        <w:rPr>
          <w:spacing w:val="2"/>
        </w:rPr>
        <w:t> </w:t>
      </w:r>
      <w:r>
        <w:rPr>
          <w:spacing w:val="-1"/>
        </w:rPr>
        <w:t>publicly</w:t>
      </w:r>
      <w:r>
        <w:rPr>
          <w:spacing w:val="2"/>
        </w:rPr>
        <w:t> </w:t>
      </w:r>
      <w:r>
        <w:rPr>
          <w:spacing w:val="-1"/>
        </w:rPr>
        <w:t>accessible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comprehensive.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>
          <w:spacing w:val="-1"/>
        </w:rPr>
        <w:t>addition,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MCO</w:t>
      </w:r>
      <w:r>
        <w:rPr>
          <w:spacing w:val="1"/>
        </w:rPr>
        <w:t> </w:t>
      </w:r>
      <w:r>
        <w:rPr/>
        <w:t>will</w:t>
      </w:r>
      <w:r>
        <w:rPr>
          <w:spacing w:val="2"/>
        </w:rPr>
        <w:t> </w:t>
      </w:r>
      <w:r>
        <w:rPr/>
        <w:t>drive </w:t>
      </w:r>
      <w:r>
        <w:rPr>
          <w:spacing w:val="-1"/>
        </w:rPr>
        <w:t>the</w:t>
      </w:r>
      <w:r>
        <w:rPr>
          <w:spacing w:val="71"/>
        </w:rPr>
        <w:t> </w:t>
      </w:r>
      <w:r>
        <w:rPr>
          <w:spacing w:val="-1"/>
        </w:rPr>
        <w:t>process</w:t>
      </w:r>
      <w:r>
        <w:rPr>
          <w:spacing w:val="5"/>
        </w:rPr>
        <w:t> </w:t>
      </w:r>
      <w:r>
        <w:rPr/>
        <w:t>for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mining</w:t>
      </w:r>
      <w:r>
        <w:rPr>
          <w:spacing w:val="7"/>
        </w:rPr>
        <w:t> </w:t>
      </w:r>
      <w:r>
        <w:rPr>
          <w:spacing w:val="-1"/>
        </w:rPr>
        <w:t>sector.</w:t>
      </w:r>
      <w:r>
        <w:rPr>
          <w:spacing w:val="4"/>
        </w:rPr>
        <w:t> </w:t>
      </w:r>
      <w:r>
        <w:rPr/>
        <w:t>BO</w:t>
      </w:r>
      <w:r>
        <w:rPr>
          <w:spacing w:val="4"/>
        </w:rPr>
        <w:t> </w:t>
      </w:r>
      <w:r>
        <w:rPr/>
        <w:t>information</w:t>
      </w:r>
      <w:r>
        <w:rPr>
          <w:spacing w:val="4"/>
        </w:rPr>
        <w:t> </w:t>
      </w:r>
      <w:r>
        <w:rPr/>
        <w:t>for</w:t>
      </w:r>
      <w:r>
        <w:rPr>
          <w:spacing w:val="3"/>
        </w:rPr>
        <w:t> </w:t>
      </w:r>
      <w:r>
        <w:rPr/>
        <w:t>47</w:t>
      </w:r>
      <w:r>
        <w:rPr>
          <w:spacing w:val="6"/>
        </w:rPr>
        <w:t> </w:t>
      </w:r>
      <w:r>
        <w:rPr>
          <w:spacing w:val="-1"/>
        </w:rPr>
        <w:t>companies</w:t>
      </w:r>
      <w:r>
        <w:rPr>
          <w:spacing w:val="4"/>
        </w:rPr>
        <w:t> </w:t>
      </w:r>
      <w:r>
        <w:rPr>
          <w:spacing w:val="1"/>
        </w:rPr>
        <w:t>of</w:t>
      </w:r>
      <w:r>
        <w:rPr>
          <w:spacing w:val="6"/>
        </w:rPr>
        <w:t> </w:t>
      </w:r>
      <w:r>
        <w:rPr/>
        <w:t>the</w:t>
      </w:r>
      <w:r>
        <w:rPr>
          <w:spacing w:val="4"/>
        </w:rPr>
        <w:t> </w:t>
      </w:r>
      <w:r>
        <w:rPr/>
        <w:t>56</w:t>
      </w:r>
      <w:r>
        <w:rPr>
          <w:spacing w:val="4"/>
        </w:rPr>
        <w:t> </w:t>
      </w:r>
      <w:r>
        <w:rPr>
          <w:spacing w:val="-1"/>
        </w:rPr>
        <w:t>covered</w:t>
      </w:r>
      <w:r>
        <w:rPr>
          <w:spacing w:val="14"/>
        </w:rPr>
        <w:t> </w:t>
      </w:r>
      <w:r>
        <w:rPr/>
        <w:t>is</w:t>
      </w:r>
      <w:r>
        <w:rPr>
          <w:spacing w:val="47"/>
        </w:rPr>
        <w:t> </w:t>
      </w:r>
      <w:r>
        <w:rPr>
          <w:spacing w:val="-1"/>
        </w:rPr>
        <w:t>contained </w:t>
      </w:r>
      <w:r>
        <w:rPr/>
        <w:t>in </w:t>
      </w:r>
      <w:r>
        <w:rPr>
          <w:rFonts w:ascii="Times New Roman"/>
          <w:b/>
        </w:rPr>
        <w:t>Appendix </w:t>
      </w:r>
      <w:r>
        <w:rPr>
          <w:rFonts w:ascii="Times New Roman"/>
          <w:b/>
          <w:spacing w:val="-1"/>
        </w:rPr>
        <w:t>4.</w:t>
      </w:r>
      <w:r>
        <w:rPr>
          <w:rFonts w:ascii="Times New Roman"/>
        </w:rPr>
      </w:r>
    </w:p>
    <w:p>
      <w:pPr>
        <w:pStyle w:val="Heading1"/>
        <w:numPr>
          <w:ilvl w:val="1"/>
          <w:numId w:val="37"/>
        </w:numPr>
        <w:tabs>
          <w:tab w:pos="821" w:val="left" w:leader="none"/>
        </w:tabs>
        <w:spacing w:line="240" w:lineRule="auto" w:before="202" w:after="0"/>
        <w:ind w:left="820" w:right="0" w:hanging="720"/>
        <w:jc w:val="both"/>
        <w:rPr>
          <w:rFonts w:ascii="Times New Roman" w:hAnsi="Times New Roman" w:cs="Times New Roman" w:eastAsia="Times New Roman"/>
          <w:b w:val="0"/>
          <w:bCs w:val="0"/>
        </w:rPr>
      </w:pPr>
      <w:bookmarkStart w:name="_TOC_250010" w:id="12"/>
      <w:r>
        <w:rPr>
          <w:rFonts w:ascii="Times New Roman"/>
          <w:spacing w:val="-1"/>
        </w:rPr>
        <w:t>State</w:t>
      </w:r>
      <w:r>
        <w:rPr>
          <w:rFonts w:ascii="Times New Roman"/>
          <w:spacing w:val="-16"/>
        </w:rPr>
        <w:t> </w:t>
      </w:r>
      <w:r>
        <w:rPr>
          <w:rFonts w:ascii="Times New Roman"/>
          <w:spacing w:val="-1"/>
        </w:rPr>
        <w:t>Participation</w:t>
      </w:r>
      <w:bookmarkEnd w:id="12"/>
      <w:r>
        <w:rPr>
          <w:rFonts w:ascii="Times New Roman"/>
          <w:b w:val="0"/>
        </w:rPr>
      </w:r>
    </w:p>
    <w:p>
      <w:pPr>
        <w:pStyle w:val="BodyText"/>
        <w:spacing w:line="275" w:lineRule="auto" w:before="137"/>
        <w:ind w:right="116"/>
        <w:jc w:val="both"/>
      </w:pPr>
      <w:r>
        <w:rPr/>
        <w:pict>
          <v:group style="position:absolute;margin-left:270.450012pt;margin-top:4.013137pt;width:57.4pt;height:58.15pt;mso-position-horizontal-relative:page;mso-position-vertical-relative:paragraph;z-index:-873208" coordorigin="5409,80" coordsize="1148,1163">
            <v:group style="position:absolute;left:5409;top:694;width:464;height:549" coordorigin="5409,694" coordsize="464,549">
              <v:shape style="position:absolute;left:5409;top:694;width:464;height:549" coordorigin="5409,694" coordsize="464,549" path="m5544,782l5453,782,5460,785,5475,797,5525,844,5561,892,5544,895,5527,902,5480,948,5466,1002,5467,1024,5482,1083,5522,1151,5567,1198,5636,1234,5680,1242,5700,1242,5769,1205,5784,1178,5697,1178,5673,1175,5611,1147,5555,1098,5518,1047,5500,994,5500,972,5506,954,5517,939,5531,930,5553,923,5684,923,5544,782xe" filled="true" fillcolor="#538dd3" stroked="false">
                <v:path arrowok="t"/>
                <v:fill type="solid"/>
              </v:shape>
              <v:shape style="position:absolute;left:5409;top:694;width:464;height:549" coordorigin="5409,694" coordsize="464,549" path="m5684,923l5553,923,5572,924,5593,929,5643,963,5770,1090,5771,1110,5769,1130,5717,1177,5697,1178,5784,1178,5787,1169,5790,1152,5791,1135,5791,1130,5790,1110,5848,1110,5866,1058,5829,1058,5822,1055,5807,1043,5794,1032,5777,1016,5756,995,5684,923xe" filled="true" fillcolor="#538dd3" stroked="false">
                <v:path arrowok="t"/>
                <v:fill type="solid"/>
              </v:shape>
              <v:shape style="position:absolute;left:5409;top:694;width:464;height:549" coordorigin="5409,694" coordsize="464,549" path="m5848,1110l5790,1110,5828,1147,5831,1143,5835,1139,5840,1132,5848,1110xe" filled="true" fillcolor="#538dd3" stroked="false">
                <v:path arrowok="t"/>
                <v:fill type="solid"/>
              </v:shape>
              <v:shape style="position:absolute;left:5409;top:694;width:464;height:549" coordorigin="5409,694" coordsize="464,549" path="m5860,1030l5856,1040,5852,1048,5848,1052,5844,1056,5840,1057,5829,1058,5866,1058,5873,1037,5869,1035,5860,1030xe" filled="true" fillcolor="#538dd3" stroked="false">
                <v:path arrowok="t"/>
                <v:fill type="solid"/>
              </v:shape>
              <v:shape style="position:absolute;left:5409;top:694;width:464;height:549" coordorigin="5409,694" coordsize="464,549" path="m5455,694l5451,697,5448,701,5442,709,5436,728,5429,747,5415,785,5409,803,5418,808,5422,810,5426,800,5430,793,5435,789,5438,785,5443,783,5453,782,5544,782,5455,694xe" filled="true" fillcolor="#538dd3" stroked="false">
                <v:path arrowok="t"/>
                <v:fill type="solid"/>
              </v:shape>
            </v:group>
            <v:group style="position:absolute;left:5663;top:642;width:354;height:414" coordorigin="5663,642" coordsize="354,414">
              <v:shape style="position:absolute;left:5663;top:642;width:354;height:414" coordorigin="5663,642" coordsize="354,414" path="m5800,802l5708,802,5714,805,5729,815,5878,963,5911,1008,5911,1015,5909,1025,5903,1035,5891,1047,5895,1050,5898,1054,5903,1056,6006,952,5969,952,5961,952,5846,850,5818,822,5800,802xe" filled="true" fillcolor="#538dd3" stroked="false">
                <v:path arrowok="t"/>
                <v:fill type="solid"/>
              </v:shape>
              <v:shape style="position:absolute;left:5663;top:642;width:354;height:414" coordorigin="5663,642" coordsize="354,414" path="m6006,932l5996,942,5986,948,5978,950,5969,952,6006,952,6016,942,6006,932xe" filled="true" fillcolor="#538dd3" stroked="false">
                <v:path arrowok="t"/>
                <v:fill type="solid"/>
              </v:shape>
              <v:shape style="position:absolute;left:5663;top:642;width:354;height:414" coordorigin="5663,642" coordsize="354,414" path="m5708,713l5705,716,5702,720,5696,729,5690,747,5669,805,5663,823,5675,830,5679,821,5683,814,5688,809,5692,805,5697,803,5708,802,5800,802,5790,792,5782,769,5765,769,5708,713xe" filled="true" fillcolor="#538dd3" stroked="false">
                <v:path arrowok="t"/>
                <v:fill type="solid"/>
              </v:shape>
              <v:shape style="position:absolute;left:5663;top:642;width:354;height:414" coordorigin="5663,642" coordsize="354,414" path="m5786,642l5751,699,5753,720,5757,743,5765,769,5782,769,5777,750,5775,734,5818,713,5828,709,5840,698,5842,690,5840,672,5798,642,5786,642xe" filled="true" fillcolor="#538dd3" stroked="false">
                <v:path arrowok="t"/>
                <v:fill type="solid"/>
              </v:shape>
            </v:group>
            <v:group style="position:absolute;left:5863;top:481;width:390;height:370" coordorigin="5863,481" coordsize="390,370">
              <v:shape style="position:absolute;left:5863;top:481;width:390;height:370" coordorigin="5863,481" coordsize="390,370" path="m6060,529l5946,529,5970,531,5985,540,6003,553,6022,571,6029,577,6027,594,6018,617,6010,638,5991,705,5988,746,5990,764,6019,817,6092,851,6109,848,6162,785,6162,785,6104,785,6077,782,6031,741,6022,706,6024,686,6028,661,6033,645,6040,625,6050,599,6130,599,6060,529xe" filled="true" fillcolor="#538dd3" stroked="false">
                <v:path arrowok="t"/>
                <v:fill type="solid"/>
              </v:shape>
              <v:shape style="position:absolute;left:5863;top:481;width:390;height:370" coordorigin="5863,481" coordsize="390,370" path="m6130,599l6050,599,6078,627,6149,698,6132,767,6104,785,6162,785,6164,769,6166,746,6167,716,6246,716,6250,705,6252,686,6251,675,6221,675,6217,674,6213,674,6208,672,6199,665,6189,656,6174,642,6153,621,6130,599xe" filled="true" fillcolor="#538dd3" stroked="false">
                <v:path arrowok="t"/>
                <v:fill type="solid"/>
              </v:shape>
              <v:shape style="position:absolute;left:5863;top:481;width:390;height:370" coordorigin="5863,481" coordsize="390,370" path="m6246,716l6167,716,6177,725,6194,737,6211,742,6226,738,6245,721,6246,716xe" filled="true" fillcolor="#538dd3" stroked="false">
                <v:path arrowok="t"/>
                <v:fill type="solid"/>
              </v:shape>
              <v:shape style="position:absolute;left:5863;top:481;width:390;height:370" coordorigin="5863,481" coordsize="390,370" path="m5975,481l5918,505,5877,552,5863,613,5866,634,5920,682,5928,680,5910,610,5902,601,5898,591,5897,565,5902,554,5914,542,5928,533,5946,529,6060,529,6053,522,6036,506,6022,495,6010,488,5993,482,5975,481xe" filled="true" fillcolor="#538dd3" stroked="false">
                <v:path arrowok="t"/>
                <v:fill type="solid"/>
              </v:shape>
              <v:shape style="position:absolute;left:5863;top:481;width:390;height:370" coordorigin="5863,481" coordsize="390,370" path="m6230,623l6231,643,6231,651,6231,662,6230,665,6229,668,6226,671,6224,673,6221,675,6251,675,6251,664,6246,637,6241,632,6235,627,6230,623xe" filled="true" fillcolor="#538dd3" stroked="false">
                <v:path arrowok="t"/>
                <v:fill type="solid"/>
              </v:shape>
            </v:group>
            <v:group style="position:absolute;left:6002;top:87;width:437;height:563" coordorigin="6002,87" coordsize="437,563">
              <v:shape style="position:absolute;left:6002;top:87;width:437;height:563" coordorigin="6002,87" coordsize="437,563" path="m6188,371l6107,371,6256,520,6291,555,6305,571,6313,583,6317,592,6319,600,6316,619,6312,626,6302,636,6298,640,6295,643,6302,650,6312,647,6418,541,6389,541,6367,540,6354,533,6337,520,6317,500,6188,371xe" filled="true" fillcolor="#538dd3" stroked="false">
                <v:path arrowok="t"/>
                <v:fill type="solid"/>
              </v:shape>
              <v:shape style="position:absolute;left:6002;top:87;width:437;height:563" coordorigin="6002,87" coordsize="437,563" path="m6429,509l6415,523,6405,533,6389,541,6418,541,6439,520,6432,513,6429,509xe" filled="true" fillcolor="#538dd3" stroked="false">
                <v:path arrowok="t"/>
                <v:fill type="solid"/>
              </v:shape>
              <v:shape style="position:absolute;left:6002;top:87;width:437;height:563" coordorigin="6002,87" coordsize="437,563" path="m6114,87l6050,102,6006,166,6002,207,6005,226,6029,284,6069,333,6075,339,6081,345,6085,352,6043,394,6050,401,6057,408,6064,413,6079,399,6093,385,6107,371,6188,371,6147,331,6168,310,6127,310,6120,304,6114,298,6100,283,6080,263,6035,212,6025,190,6025,179,6060,142,6068,141,6153,141,6154,139,6156,132,6155,123,6154,114,6151,106,6145,100,6133,92,6114,87xe" filled="true" fillcolor="#538dd3" stroked="false">
                <v:path arrowok="t"/>
                <v:fill type="solid"/>
              </v:shape>
              <v:shape style="position:absolute;left:6002;top:87;width:437;height:563" coordorigin="6002,87" coordsize="437,563" path="m6183,254l6127,310,6168,310,6205,273,6198,266,6191,259,6183,254xe" filled="true" fillcolor="#538dd3" stroked="false">
                <v:path arrowok="t"/>
                <v:fill type="solid"/>
              </v:shape>
              <v:shape style="position:absolute;left:6002;top:87;width:437;height:563" coordorigin="6002,87" coordsize="437,563" path="m6153,141l6068,141,6081,142,6114,151,6125,152,6140,150,6145,148,6153,141xe" filled="true" fillcolor="#538dd3" stroked="false">
                <v:path arrowok="t"/>
                <v:fill type="solid"/>
              </v:shape>
            </v:group>
            <v:group style="position:absolute;left:6180;top:80;width:377;height:364" coordorigin="6180,80" coordsize="377,364">
              <v:shape style="position:absolute;left:6180;top:80;width:377;height:364" coordorigin="6180,80" coordsize="377,364" path="m6345,233l6258,233,6427,403,6445,419,6460,431,6475,439,6493,444,6514,442,6529,435,6547,417,6554,399,6555,385,6510,385,6496,382,6446,341,6390,284,6350,240,6345,233xe" filled="true" fillcolor="#538dd3" stroked="false">
                <v:path arrowok="t"/>
                <v:fill type="solid"/>
              </v:shape>
              <v:shape style="position:absolute;left:6180;top:80;width:377;height:364" coordorigin="6180,80" coordsize="377,364" path="m6539,316l6536,319,6533,322,6529,326,6534,336,6536,346,6534,363,6530,371,6518,383,6510,385,6555,385,6557,374,6554,356,6548,337,6539,316xe" filled="true" fillcolor="#538dd3" stroked="false">
                <v:path arrowok="t"/>
                <v:fill type="solid"/>
              </v:shape>
              <v:shape style="position:absolute;left:6180;top:80;width:377;height:364" coordorigin="6180,80" coordsize="377,364" path="m6185,80l6182,83,6180,85,6183,99,6191,118,6198,136,6204,153,6208,171,6210,191,6212,214,6210,235,6206,252,6209,255,6212,259,6223,254,6238,242,6258,233,6345,233,6337,224,6324,209,6312,193,6300,176,6312,165,6270,165,6185,80xe" filled="true" fillcolor="#538dd3" stroked="false">
                <v:path arrowok="t"/>
                <v:fill type="solid"/>
              </v:shape>
              <v:shape style="position:absolute;left:6180;top:80;width:377;height:364" coordorigin="6180,80" coordsize="377,364" path="m6330,120l6313,124,6299,138,6285,152,6270,165,6312,165,6343,134,6336,127,6330,120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government</w:t>
      </w:r>
      <w:r>
        <w:rPr>
          <w:spacing w:val="17"/>
        </w:rPr>
        <w:t> </w:t>
      </w:r>
      <w:r>
        <w:rPr/>
        <w:t>implemented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mining</w:t>
      </w:r>
      <w:r>
        <w:rPr>
          <w:spacing w:val="17"/>
        </w:rPr>
        <w:t> </w:t>
      </w:r>
      <w:r>
        <w:rPr>
          <w:spacing w:val="-1"/>
        </w:rPr>
        <w:t>sector</w:t>
      </w:r>
      <w:r>
        <w:rPr>
          <w:spacing w:val="16"/>
        </w:rPr>
        <w:t> </w:t>
      </w:r>
      <w:r>
        <w:rPr>
          <w:spacing w:val="-1"/>
        </w:rPr>
        <w:t>reforms</w:t>
      </w:r>
      <w:r>
        <w:rPr>
          <w:spacing w:val="17"/>
        </w:rPr>
        <w:t> </w:t>
      </w:r>
      <w:r>
        <w:rPr>
          <w:spacing w:val="-1"/>
        </w:rPr>
        <w:t>from</w:t>
      </w:r>
      <w:r>
        <w:rPr>
          <w:spacing w:val="17"/>
        </w:rPr>
        <w:t> </w:t>
      </w:r>
      <w:r>
        <w:rPr/>
        <w:t>2005</w:t>
      </w:r>
      <w:r>
        <w:rPr>
          <w:spacing w:val="16"/>
        </w:rPr>
        <w:t> </w:t>
      </w:r>
      <w:r>
        <w:rPr>
          <w:spacing w:val="2"/>
        </w:rPr>
        <w:t>to</w:t>
      </w:r>
      <w:r>
        <w:rPr>
          <w:spacing w:val="16"/>
        </w:rPr>
        <w:t> </w:t>
      </w:r>
      <w:r>
        <w:rPr/>
        <w:t>2006</w:t>
      </w:r>
      <w:r>
        <w:rPr>
          <w:spacing w:val="16"/>
        </w:rPr>
        <w:t> </w:t>
      </w:r>
      <w:r>
        <w:rPr/>
        <w:t>that</w:t>
      </w:r>
      <w:r>
        <w:rPr>
          <w:spacing w:val="17"/>
        </w:rPr>
        <w:t> </w:t>
      </w:r>
      <w:r>
        <w:rPr>
          <w:spacing w:val="-1"/>
        </w:rPr>
        <w:t>culminated</w:t>
      </w:r>
      <w:r>
        <w:rPr>
          <w:spacing w:val="59"/>
        </w:rPr>
        <w:t> </w:t>
      </w:r>
      <w:r>
        <w:rPr/>
        <w:t>into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enactment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Nigeria</w:t>
      </w:r>
      <w:r>
        <w:rPr>
          <w:spacing w:val="22"/>
        </w:rPr>
        <w:t> </w:t>
      </w:r>
      <w:r>
        <w:rPr/>
        <w:t>Mineral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Mining</w:t>
      </w:r>
      <w:r>
        <w:rPr>
          <w:spacing w:val="23"/>
        </w:rPr>
        <w:t> </w:t>
      </w:r>
      <w:r>
        <w:rPr>
          <w:spacing w:val="-1"/>
        </w:rPr>
        <w:t>Act,</w:t>
      </w:r>
      <w:r>
        <w:rPr>
          <w:spacing w:val="24"/>
        </w:rPr>
        <w:t> </w:t>
      </w:r>
      <w:r>
        <w:rPr/>
        <w:t>2007.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/>
        <w:t>reforms</w:t>
      </w:r>
      <w:r>
        <w:rPr>
          <w:spacing w:val="24"/>
        </w:rPr>
        <w:t> </w:t>
      </w:r>
      <w:r>
        <w:rPr>
          <w:spacing w:val="-1"/>
        </w:rPr>
        <w:t>also</w:t>
      </w:r>
      <w:r>
        <w:rPr>
          <w:spacing w:val="24"/>
        </w:rPr>
        <w:t> </w:t>
      </w:r>
      <w:r>
        <w:rPr>
          <w:spacing w:val="-1"/>
        </w:rPr>
        <w:t>marked</w:t>
      </w:r>
      <w:r>
        <w:rPr>
          <w:spacing w:val="23"/>
        </w:rPr>
        <w:t> </w:t>
      </w:r>
      <w:r>
        <w:rPr/>
        <w:t>the</w:t>
      </w:r>
      <w:r>
        <w:rPr>
          <w:spacing w:val="33"/>
        </w:rPr>
        <w:t> </w:t>
      </w:r>
      <w:r>
        <w:rPr>
          <w:spacing w:val="-1"/>
        </w:rPr>
        <w:t>redefinition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role of</w:t>
      </w:r>
      <w:r>
        <w:rPr>
          <w:spacing w:val="3"/>
        </w:rPr>
        <w:t> </w:t>
      </w:r>
      <w:r>
        <w:rPr>
          <w:spacing w:val="-1"/>
        </w:rPr>
        <w:t>government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that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an</w:t>
      </w:r>
      <w:r>
        <w:rPr>
          <w:spacing w:val="2"/>
        </w:rPr>
        <w:t> </w:t>
      </w:r>
      <w:r>
        <w:rPr>
          <w:spacing w:val="-1"/>
        </w:rPr>
        <w:t>administrator-regulator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acceptance</w:t>
      </w:r>
      <w:r>
        <w:rPr>
          <w:spacing w:val="91"/>
        </w:rPr>
        <w:t> </w:t>
      </w:r>
      <w:r>
        <w:rPr/>
        <w:t>of the</w:t>
      </w:r>
      <w:r>
        <w:rPr>
          <w:spacing w:val="-2"/>
        </w:rPr>
        <w:t> </w:t>
      </w:r>
      <w:r>
        <w:rPr>
          <w:spacing w:val="-1"/>
        </w:rPr>
        <w:t>private</w:t>
      </w:r>
      <w:r>
        <w:rPr/>
        <w:t> </w:t>
      </w:r>
      <w:r>
        <w:rPr>
          <w:spacing w:val="-1"/>
        </w:rPr>
        <w:t>sector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owner/operator.</w:t>
      </w:r>
      <w:r>
        <w:rPr>
          <w:spacing w:val="3"/>
        </w:rPr>
        <w:t> </w:t>
      </w:r>
      <w:r>
        <w:rPr>
          <w:spacing w:val="-1"/>
        </w:rPr>
        <w:t>For </w:t>
      </w:r>
      <w:r>
        <w:rPr/>
        <w:t>details, visit:</w:t>
      </w:r>
    </w:p>
    <w:p>
      <w:pPr>
        <w:spacing w:before="4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28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http://www.minesandsteel.gov.ng/wp-content/uploads/2016/09/Nigeria_Mining_Growth_Roadmap_Final.pdf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5" w:lineRule="auto" w:before="69"/>
        <w:ind w:right="123"/>
        <w:jc w:val="left"/>
      </w:pPr>
      <w:r>
        <w:rPr>
          <w:spacing w:val="-1"/>
        </w:rPr>
        <w:t>Government</w:t>
      </w:r>
      <w:r>
        <w:rPr>
          <w:spacing w:val="48"/>
        </w:rPr>
        <w:t> </w:t>
      </w:r>
      <w:r>
        <w:rPr>
          <w:spacing w:val="-1"/>
        </w:rPr>
        <w:t>privatized</w:t>
      </w:r>
      <w:r>
        <w:rPr>
          <w:spacing w:val="47"/>
        </w:rPr>
        <w:t> </w:t>
      </w:r>
      <w:r>
        <w:rPr/>
        <w:t>the</w:t>
      </w:r>
      <w:r>
        <w:rPr>
          <w:spacing w:val="46"/>
        </w:rPr>
        <w:t> </w:t>
      </w:r>
      <w:r>
        <w:rPr>
          <w:spacing w:val="-1"/>
        </w:rPr>
        <w:t>assets</w:t>
      </w:r>
      <w:r>
        <w:rPr>
          <w:spacing w:val="48"/>
        </w:rPr>
        <w:t> </w:t>
      </w:r>
      <w:r>
        <w:rPr/>
        <w:t>of</w:t>
      </w:r>
      <w:r>
        <w:rPr>
          <w:spacing w:val="47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Nigerian</w:t>
      </w:r>
      <w:r>
        <w:rPr>
          <w:spacing w:val="47"/>
        </w:rPr>
        <w:t> </w:t>
      </w:r>
      <w:r>
        <w:rPr/>
        <w:t>Mining</w:t>
      </w:r>
      <w:r>
        <w:rPr>
          <w:spacing w:val="45"/>
        </w:rPr>
        <w:t> </w:t>
      </w:r>
      <w:r>
        <w:rPr>
          <w:spacing w:val="-1"/>
        </w:rPr>
        <w:t>Corporation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Nigerian</w:t>
      </w:r>
      <w:r>
        <w:rPr>
          <w:spacing w:val="47"/>
        </w:rPr>
        <w:t> </w:t>
      </w:r>
      <w:r>
        <w:rPr>
          <w:spacing w:val="-1"/>
        </w:rPr>
        <w:t>Coal</w:t>
      </w:r>
      <w:r>
        <w:rPr>
          <w:spacing w:val="85"/>
        </w:rPr>
        <w:t> </w:t>
      </w:r>
      <w:r>
        <w:rPr>
          <w:spacing w:val="-1"/>
        </w:rPr>
        <w:t>Corporation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has</w:t>
      </w:r>
      <w:r>
        <w:rPr/>
        <w:t> no </w:t>
      </w:r>
      <w:r>
        <w:rPr>
          <w:spacing w:val="-1"/>
        </w:rPr>
        <w:t>operational</w:t>
      </w:r>
      <w:r>
        <w:rPr/>
        <w:t> </w:t>
      </w:r>
      <w:r>
        <w:rPr>
          <w:spacing w:val="-1"/>
        </w:rPr>
        <w:t>stake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any</w:t>
      </w:r>
      <w:r>
        <w:rPr/>
        <w:t> company in the mining </w:t>
      </w:r>
      <w:r>
        <w:rPr>
          <w:spacing w:val="-1"/>
        </w:rPr>
        <w:t>sector.</w:t>
      </w:r>
    </w:p>
    <w:p>
      <w:pPr>
        <w:pStyle w:val="BodyText"/>
        <w:spacing w:line="240" w:lineRule="auto" w:before="4"/>
        <w:ind w:right="0"/>
        <w:jc w:val="left"/>
      </w:pPr>
      <w:r>
        <w:rPr>
          <w:spacing w:val="-1"/>
        </w:rPr>
        <w:t>Based</w:t>
      </w:r>
      <w:r>
        <w:rPr/>
        <w:t> on the </w:t>
      </w:r>
      <w:r>
        <w:rPr>
          <w:spacing w:val="-1"/>
        </w:rPr>
        <w:t>above,</w:t>
      </w:r>
      <w:r>
        <w:rPr/>
        <w:t> there</w:t>
      </w:r>
      <w:r>
        <w:rPr>
          <w:spacing w:val="-1"/>
        </w:rPr>
        <w:t> </w:t>
      </w:r>
      <w:r>
        <w:rPr/>
        <w:t>is no state</w:t>
      </w:r>
      <w:r>
        <w:rPr>
          <w:spacing w:val="-1"/>
        </w:rPr>
        <w:t> participation</w:t>
      </w:r>
      <w:r>
        <w:rPr>
          <w:spacing w:val="2"/>
        </w:rPr>
        <w:t> </w:t>
      </w:r>
      <w:r>
        <w:rPr/>
        <w:t>in mining </w:t>
      </w:r>
      <w:r>
        <w:rPr>
          <w:spacing w:val="-1"/>
        </w:rPr>
        <w:t>activities</w:t>
      </w:r>
      <w:r>
        <w:rPr/>
        <w:t> in </w:t>
      </w:r>
      <w:r>
        <w:rPr>
          <w:spacing w:val="-1"/>
        </w:rPr>
        <w:t>Nigeria</w:t>
      </w:r>
      <w:r>
        <w:rPr/>
        <w:t> in 2016.</w:t>
      </w:r>
    </w:p>
    <w:p>
      <w:pPr>
        <w:spacing w:after="0" w:line="240" w:lineRule="auto"/>
        <w:jc w:val="left"/>
        <w:sectPr>
          <w:pgSz w:w="11910" w:h="16840"/>
          <w:pgMar w:header="0" w:footer="1010" w:top="1380" w:bottom="1200" w:left="1340" w:right="1320"/>
        </w:sectPr>
      </w:pPr>
    </w:p>
    <w:p>
      <w:pPr>
        <w:pStyle w:val="Heading1"/>
        <w:spacing w:line="240" w:lineRule="auto" w:before="41"/>
        <w:ind w:left="100" w:right="0" w:firstLine="0"/>
        <w:jc w:val="both"/>
        <w:rPr>
          <w:b w:val="0"/>
          <w:bCs w:val="0"/>
        </w:rPr>
      </w:pPr>
      <w:bookmarkStart w:name="_TOC_250009" w:id="13"/>
      <w:r>
        <w:rPr/>
        <w:t>3.0     </w:t>
      </w:r>
      <w:r>
        <w:rPr>
          <w:spacing w:val="59"/>
        </w:rPr>
        <w:t> </w:t>
      </w:r>
      <w:r>
        <w:rPr>
          <w:spacing w:val="-1"/>
        </w:rPr>
        <w:t>PRODUCTION</w:t>
      </w:r>
      <w:r>
        <w:rPr/>
        <w:t> </w:t>
      </w:r>
      <w:r>
        <w:rPr>
          <w:spacing w:val="-1"/>
        </w:rPr>
        <w:t>AND</w:t>
      </w:r>
      <w:r>
        <w:rPr/>
        <w:t> EXPORT</w:t>
      </w:r>
      <w:bookmarkEnd w:id="13"/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numPr>
          <w:ilvl w:val="1"/>
          <w:numId w:val="38"/>
        </w:numPr>
        <w:tabs>
          <w:tab w:pos="821" w:val="left" w:leader="none"/>
        </w:tabs>
        <w:spacing w:before="0"/>
        <w:ind w:left="820" w:right="0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Overview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pacing w:val="-1"/>
          <w:sz w:val="24"/>
        </w:rPr>
        <w:t>the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pacing w:val="-1"/>
          <w:sz w:val="24"/>
        </w:rPr>
        <w:t>Nigeria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Mining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pacing w:val="-1"/>
          <w:sz w:val="24"/>
        </w:rPr>
        <w:t>Industry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numPr>
          <w:ilvl w:val="2"/>
          <w:numId w:val="38"/>
        </w:numPr>
        <w:tabs>
          <w:tab w:pos="821" w:val="left" w:leader="none"/>
        </w:tabs>
        <w:spacing w:before="144"/>
        <w:ind w:left="820" w:right="0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Mineral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Endowment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2"/>
        <w:ind w:right="120"/>
        <w:jc w:val="both"/>
      </w:pPr>
      <w:r>
        <w:rPr>
          <w:spacing w:val="-1"/>
        </w:rPr>
        <w:t>Nigeria</w:t>
      </w:r>
      <w:r>
        <w:rPr>
          <w:spacing w:val="5"/>
        </w:rPr>
        <w:t> </w:t>
      </w:r>
      <w:r>
        <w:rPr/>
        <w:t>is</w:t>
      </w:r>
      <w:r>
        <w:rPr>
          <w:spacing w:val="8"/>
        </w:rPr>
        <w:t> </w:t>
      </w:r>
      <w:r>
        <w:rPr>
          <w:spacing w:val="-1"/>
        </w:rPr>
        <w:t>endowed</w:t>
      </w:r>
      <w:r>
        <w:rPr>
          <w:spacing w:val="6"/>
        </w:rPr>
        <w:t> </w:t>
      </w:r>
      <w:r>
        <w:rPr/>
        <w:t>with</w:t>
      </w:r>
      <w:r>
        <w:rPr>
          <w:spacing w:val="9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variety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solid</w:t>
      </w:r>
      <w:r>
        <w:rPr>
          <w:spacing w:val="6"/>
        </w:rPr>
        <w:t> </w:t>
      </w:r>
      <w:r>
        <w:rPr>
          <w:spacing w:val="-1"/>
        </w:rPr>
        <w:t>minerals</w:t>
      </w:r>
      <w:r>
        <w:rPr>
          <w:spacing w:val="7"/>
        </w:rPr>
        <w:t> </w:t>
      </w:r>
      <w:r>
        <w:rPr>
          <w:spacing w:val="-1"/>
        </w:rPr>
        <w:t>ranging</w:t>
      </w:r>
      <w:r>
        <w:rPr>
          <w:spacing w:val="7"/>
        </w:rPr>
        <w:t> </w:t>
      </w:r>
      <w:r>
        <w:rPr>
          <w:spacing w:val="-1"/>
        </w:rPr>
        <w:t>from</w:t>
      </w:r>
      <w:r>
        <w:rPr>
          <w:spacing w:val="7"/>
        </w:rPr>
        <w:t> </w:t>
      </w:r>
      <w:r>
        <w:rPr>
          <w:spacing w:val="-1"/>
        </w:rPr>
        <w:t>precious</w:t>
      </w:r>
      <w:r>
        <w:rPr>
          <w:spacing w:val="10"/>
        </w:rPr>
        <w:t> </w:t>
      </w:r>
      <w:r>
        <w:rPr>
          <w:spacing w:val="-1"/>
        </w:rPr>
        <w:t>metals,</w:t>
      </w:r>
      <w:r>
        <w:rPr>
          <w:spacing w:val="7"/>
        </w:rPr>
        <w:t> </w:t>
      </w:r>
      <w:r>
        <w:rPr>
          <w:spacing w:val="-1"/>
        </w:rPr>
        <w:t>gemstones</w:t>
      </w:r>
      <w:r>
        <w:rPr>
          <w:spacing w:val="101"/>
        </w:rPr>
        <w:t> </w:t>
      </w:r>
      <w:r>
        <w:rPr/>
        <w:t>to </w:t>
      </w:r>
      <w:r>
        <w:rPr>
          <w:spacing w:val="-1"/>
        </w:rPr>
        <w:t>industrial</w:t>
      </w:r>
      <w:r>
        <w:rPr/>
        <w:t> </w:t>
      </w:r>
      <w:r>
        <w:rPr>
          <w:spacing w:val="-1"/>
        </w:rPr>
        <w:t>minerals.</w:t>
      </w:r>
      <w:r>
        <w:rPr/>
        <w:t> </w:t>
      </w:r>
      <w:r>
        <w:rPr>
          <w:spacing w:val="-1"/>
        </w:rPr>
        <w:t>Presently,</w:t>
      </w:r>
      <w:r>
        <w:rPr/>
        <w:t> the </w:t>
      </w:r>
      <w:r>
        <w:rPr>
          <w:spacing w:val="-1"/>
        </w:rPr>
        <w:t>FG </w:t>
      </w:r>
      <w:r>
        <w:rPr/>
        <w:t>has </w:t>
      </w:r>
      <w:r>
        <w:rPr>
          <w:spacing w:val="-1"/>
        </w:rPr>
        <w:t>identified</w:t>
      </w:r>
      <w:r>
        <w:rPr/>
        <w:t> </w:t>
      </w:r>
      <w:r>
        <w:rPr>
          <w:spacing w:val="-1"/>
        </w:rPr>
        <w:t>about</w:t>
      </w:r>
      <w:r>
        <w:rPr>
          <w:spacing w:val="1"/>
        </w:rPr>
        <w:t> </w:t>
      </w:r>
      <w:r>
        <w:rPr>
          <w:spacing w:val="-1"/>
        </w:rPr>
        <w:t>forty</w:t>
      </w:r>
      <w:r>
        <w:rPr/>
        <w:t> (40) </w:t>
      </w:r>
      <w:r>
        <w:rPr>
          <w:spacing w:val="-1"/>
        </w:rPr>
        <w:t>different</w:t>
      </w:r>
      <w:r>
        <w:rPr/>
        <w:t> kinds of solid</w:t>
      </w:r>
      <w:r>
        <w:rPr>
          <w:spacing w:val="93"/>
        </w:rPr>
        <w:t> </w:t>
      </w:r>
      <w:r>
        <w:rPr>
          <w:spacing w:val="-1"/>
        </w:rPr>
        <w:t>minerals</w:t>
      </w:r>
      <w:r>
        <w:rPr/>
        <w:t> </w:t>
      </w:r>
      <w:r>
        <w:rPr>
          <w:spacing w:val="-1"/>
        </w:rPr>
        <w:t>that</w:t>
      </w:r>
      <w:r>
        <w:rPr/>
        <w:t> have</w:t>
      </w:r>
      <w:r>
        <w:rPr>
          <w:spacing w:val="-2"/>
        </w:rPr>
        <w:t> </w:t>
      </w:r>
      <w:r>
        <w:rPr/>
        <w:t>the potentials to make</w:t>
      </w:r>
      <w:r>
        <w:rPr>
          <w:spacing w:val="-2"/>
        </w:rPr>
        <w:t> </w:t>
      </w:r>
      <w:r>
        <w:rPr>
          <w:spacing w:val="-1"/>
        </w:rPr>
        <w:t>significant</w:t>
      </w:r>
      <w:r>
        <w:rPr/>
        <w:t> </w:t>
      </w:r>
      <w:r>
        <w:rPr>
          <w:spacing w:val="-1"/>
        </w:rPr>
        <w:t>contribution</w:t>
      </w:r>
      <w:r>
        <w:rPr/>
        <w:t> to the </w:t>
      </w:r>
      <w:r>
        <w:rPr>
          <w:spacing w:val="-1"/>
        </w:rPr>
        <w:t>national</w:t>
      </w:r>
      <w:r>
        <w:rPr/>
        <w:t> economy.</w:t>
      </w:r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Mineral</w:t>
      </w:r>
      <w:r>
        <w:rPr/>
        <w:t> </w:t>
      </w:r>
      <w:r>
        <w:rPr>
          <w:spacing w:val="-1"/>
        </w:rPr>
        <w:t>resources</w:t>
      </w:r>
      <w:r>
        <w:rPr>
          <w:spacing w:val="2"/>
        </w:rPr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categorized</w:t>
      </w:r>
      <w:r>
        <w:rPr/>
        <w:t> into five</w:t>
      </w:r>
      <w:r>
        <w:rPr>
          <w:spacing w:val="-2"/>
        </w:rPr>
        <w:t> </w:t>
      </w:r>
      <w:r>
        <w:rPr/>
        <w:t>broad</w:t>
      </w:r>
      <w:r>
        <w:rPr>
          <w:spacing w:val="2"/>
        </w:rPr>
        <w:t> </w:t>
      </w:r>
      <w:r>
        <w:rPr>
          <w:spacing w:val="-1"/>
        </w:rPr>
        <w:t>groups</w:t>
      </w:r>
      <w:r>
        <w:rPr/>
        <w:t> found</w:t>
      </w:r>
      <w:r>
        <w:rPr>
          <w:spacing w:val="-1"/>
        </w:rPr>
        <w:t> </w:t>
      </w:r>
      <w:r>
        <w:rPr/>
        <w:t>in </w:t>
      </w:r>
      <w:r>
        <w:rPr>
          <w:spacing w:val="-1"/>
        </w:rPr>
        <w:t>Nigeria: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40" w:lineRule="auto" w:before="91" w:after="0"/>
        <w:ind w:left="527" w:right="0" w:hanging="427"/>
        <w:jc w:val="both"/>
      </w:pPr>
      <w:r>
        <w:rPr>
          <w:spacing w:val="-1"/>
        </w:rPr>
        <w:t>Industrial</w:t>
      </w:r>
      <w:r>
        <w:rPr/>
        <w:t> minerals </w:t>
      </w:r>
      <w:r>
        <w:rPr>
          <w:spacing w:val="-1"/>
        </w:rPr>
        <w:t>(e.g.</w:t>
      </w:r>
      <w:r>
        <w:rPr>
          <w:spacing w:val="2"/>
        </w:rPr>
        <w:t> </w:t>
      </w:r>
      <w:r>
        <w:rPr>
          <w:spacing w:val="-1"/>
        </w:rPr>
        <w:t>barite,</w:t>
      </w:r>
      <w:r>
        <w:rPr/>
        <w:t> </w:t>
      </w:r>
      <w:r>
        <w:rPr>
          <w:spacing w:val="-1"/>
        </w:rPr>
        <w:t>kaolin,</w:t>
      </w:r>
      <w:r>
        <w:rPr/>
        <w:t> gypsum, </w:t>
      </w:r>
      <w:r>
        <w:rPr>
          <w:spacing w:val="-1"/>
        </w:rPr>
        <w:t>feldspar,</w:t>
      </w:r>
      <w:r>
        <w:rPr/>
        <w:t> </w:t>
      </w:r>
      <w:r>
        <w:rPr>
          <w:spacing w:val="-1"/>
        </w:rPr>
        <w:t>limestone)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40" w:lineRule="auto" w:before="0" w:after="0"/>
        <w:ind w:left="527" w:right="0" w:hanging="427"/>
        <w:jc w:val="both"/>
      </w:pPr>
      <w:r>
        <w:rPr>
          <w:spacing w:val="-1"/>
        </w:rPr>
        <w:t>Energy</w:t>
      </w:r>
      <w:r>
        <w:rPr/>
        <w:t> </w:t>
      </w:r>
      <w:r>
        <w:rPr>
          <w:spacing w:val="-1"/>
        </w:rPr>
        <w:t>minerals</w:t>
      </w:r>
      <w:r>
        <w:rPr/>
        <w:t> (e.g. coal, </w:t>
      </w:r>
      <w:r>
        <w:rPr>
          <w:spacing w:val="-1"/>
        </w:rPr>
        <w:t>bitumen,</w:t>
      </w:r>
      <w:r>
        <w:rPr/>
        <w:t> </w:t>
      </w:r>
      <w:r>
        <w:rPr>
          <w:spacing w:val="-1"/>
        </w:rPr>
        <w:t>lignite,</w:t>
      </w:r>
      <w:r>
        <w:rPr/>
        <w:t> </w:t>
      </w:r>
      <w:r>
        <w:rPr>
          <w:spacing w:val="-1"/>
        </w:rPr>
        <w:t>uranium)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40" w:lineRule="auto" w:before="0" w:after="0"/>
        <w:ind w:left="527" w:right="0" w:hanging="427"/>
        <w:jc w:val="both"/>
      </w:pPr>
      <w:r>
        <w:rPr>
          <w:spacing w:val="-1"/>
        </w:rPr>
        <w:t>Metallic ores</w:t>
      </w:r>
      <w:r>
        <w:rPr/>
        <w:t> </w:t>
      </w:r>
      <w:r>
        <w:rPr>
          <w:spacing w:val="-1"/>
        </w:rPr>
        <w:t>minerals</w:t>
      </w:r>
      <w:r>
        <w:rPr/>
        <w:t> (e.g. gold, </w:t>
      </w:r>
      <w:r>
        <w:rPr>
          <w:spacing w:val="-1"/>
        </w:rPr>
        <w:t>cassiterite,</w:t>
      </w:r>
      <w:r>
        <w:rPr/>
        <w:t> columbite, </w:t>
      </w:r>
      <w:r>
        <w:rPr>
          <w:spacing w:val="-1"/>
        </w:rPr>
        <w:t>iron</w:t>
      </w:r>
      <w:r>
        <w:rPr/>
        <w:t> </w:t>
      </w:r>
      <w:r>
        <w:rPr>
          <w:spacing w:val="-1"/>
        </w:rPr>
        <w:t>ore,</w:t>
      </w:r>
      <w:r>
        <w:rPr/>
        <w:t> lead-zinc, </w:t>
      </w:r>
      <w:r>
        <w:rPr>
          <w:spacing w:val="-1"/>
        </w:rPr>
        <w:t>copper)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40" w:lineRule="auto" w:before="0" w:after="0"/>
        <w:ind w:left="527" w:right="0" w:hanging="427"/>
        <w:jc w:val="both"/>
      </w:pPr>
      <w:r>
        <w:rPr>
          <w:spacing w:val="-1"/>
        </w:rPr>
        <w:t>Construction</w:t>
      </w:r>
      <w:r>
        <w:rPr/>
        <w:t> </w:t>
      </w:r>
      <w:r>
        <w:rPr>
          <w:spacing w:val="-1"/>
        </w:rPr>
        <w:t>minerals</w:t>
      </w:r>
      <w:r>
        <w:rPr/>
        <w:t> (e.g. </w:t>
      </w:r>
      <w:r>
        <w:rPr>
          <w:spacing w:val="-1"/>
        </w:rPr>
        <w:t>granite,</w:t>
      </w:r>
      <w:r>
        <w:rPr/>
        <w:t> </w:t>
      </w:r>
      <w:r>
        <w:rPr>
          <w:spacing w:val="-1"/>
        </w:rPr>
        <w:t>gravel,</w:t>
      </w:r>
      <w:r>
        <w:rPr/>
        <w:t> </w:t>
      </w:r>
      <w:r>
        <w:rPr>
          <w:spacing w:val="-1"/>
        </w:rPr>
        <w:t>laterite,</w:t>
      </w:r>
      <w:r>
        <w:rPr/>
        <w:t> </w:t>
      </w:r>
      <w:r>
        <w:rPr>
          <w:spacing w:val="-1"/>
        </w:rPr>
        <w:t>sand)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40" w:lineRule="auto" w:before="0" w:after="0"/>
        <w:ind w:left="527" w:right="0" w:hanging="427"/>
        <w:jc w:val="both"/>
      </w:pPr>
      <w:r>
        <w:rPr>
          <w:spacing w:val="-1"/>
        </w:rPr>
        <w:t>Precious</w:t>
      </w:r>
      <w:r>
        <w:rPr/>
        <w:t> stones </w:t>
      </w:r>
      <w:r>
        <w:rPr>
          <w:spacing w:val="-1"/>
        </w:rPr>
        <w:t>(e.g.</w:t>
      </w:r>
      <w:r>
        <w:rPr/>
        <w:t> </w:t>
      </w:r>
      <w:r>
        <w:rPr>
          <w:spacing w:val="-1"/>
        </w:rPr>
        <w:t>sapphire,</w:t>
      </w:r>
      <w:r>
        <w:rPr/>
        <w:t> </w:t>
      </w:r>
      <w:r>
        <w:rPr>
          <w:spacing w:val="-1"/>
        </w:rPr>
        <w:t>tourmaline,</w:t>
      </w:r>
      <w:r>
        <w:rPr/>
        <w:t> emerald, </w:t>
      </w:r>
      <w:r>
        <w:rPr>
          <w:spacing w:val="-1"/>
        </w:rPr>
        <w:t>topaz,</w:t>
      </w:r>
      <w:r>
        <w:rPr/>
        <w:t> amethyst, garnet </w:t>
      </w:r>
      <w:r>
        <w:rPr>
          <w:spacing w:val="-1"/>
        </w:rPr>
        <w:t>etc)</w:t>
      </w:r>
    </w:p>
    <w:p>
      <w:pPr>
        <w:pStyle w:val="Heading1"/>
        <w:numPr>
          <w:ilvl w:val="1"/>
          <w:numId w:val="38"/>
        </w:numPr>
        <w:tabs>
          <w:tab w:pos="821" w:val="left" w:leader="none"/>
        </w:tabs>
        <w:spacing w:line="240" w:lineRule="auto" w:before="201" w:after="0"/>
        <w:ind w:left="820" w:right="0" w:hanging="720"/>
        <w:jc w:val="both"/>
        <w:rPr>
          <w:b w:val="0"/>
          <w:bCs w:val="0"/>
        </w:rPr>
      </w:pPr>
      <w:bookmarkStart w:name="_TOC_250008" w:id="14"/>
      <w:r>
        <w:rPr>
          <w:spacing w:val="-1"/>
        </w:rPr>
        <w:t>Exploration</w:t>
      </w:r>
      <w:bookmarkEnd w:id="14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numPr>
          <w:ilvl w:val="2"/>
          <w:numId w:val="38"/>
        </w:numPr>
        <w:tabs>
          <w:tab w:pos="821" w:val="left" w:leader="none"/>
        </w:tabs>
        <w:spacing w:before="144"/>
        <w:ind w:left="820" w:right="0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Mineral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Prospecting</w:t>
      </w:r>
      <w:r>
        <w:rPr>
          <w:rFonts w:ascii="Times New Roman"/>
          <w:b/>
          <w:sz w:val="24"/>
        </w:rPr>
        <w:t> and Mining</w:t>
      </w:r>
      <w:r>
        <w:rPr>
          <w:rFonts w:ascii="Times New Roman"/>
          <w:sz w:val="24"/>
        </w:rPr>
      </w:r>
    </w:p>
    <w:p>
      <w:pPr>
        <w:pStyle w:val="BodyText"/>
        <w:spacing w:line="276" w:lineRule="auto"/>
        <w:ind w:right="116"/>
        <w:jc w:val="both"/>
      </w:pPr>
      <w:r>
        <w:rPr/>
        <w:pict>
          <v:group style="position:absolute;margin-left:152.369995pt;margin-top:57.54311pt;width:192.55pt;height:58.15pt;mso-position-horizontal-relative:page;mso-position-vertical-relative:paragraph;z-index:-873184" coordorigin="3047,1151" coordsize="3851,1163">
            <v:group style="position:absolute;left:5409;top:1764;width:464;height:549" coordorigin="5409,1764" coordsize="464,549">
              <v:shape style="position:absolute;left:5409;top:1764;width:464;height:549" coordorigin="5409,1764" coordsize="464,549" path="m5544,1853l5453,1853,5460,1856,5475,1867,5525,1915,5561,1963,5544,1965,5527,1973,5480,2018,5466,2073,5467,2094,5482,2153,5522,2222,5567,2268,5636,2304,5680,2313,5700,2312,5769,2276,5784,2249,5697,2249,5673,2246,5611,2218,5555,2169,5518,2118,5500,2064,5500,2043,5506,2025,5517,2010,5531,2000,5553,1994,5684,1994,5544,1853xe" filled="true" fillcolor="#538dd3" stroked="false">
                <v:path arrowok="t"/>
                <v:fill type="solid"/>
              </v:shape>
              <v:shape style="position:absolute;left:5409;top:1764;width:464;height:549" coordorigin="5409,1764" coordsize="464,549" path="m5684,1994l5553,1994,5572,1994,5593,2000,5643,2033,5770,2160,5771,2181,5769,2200,5717,2247,5697,2249,5784,2249,5787,2240,5790,2223,5791,2205,5791,2200,5790,2180,5848,2180,5866,2128,5829,2128,5822,2125,5807,2114,5794,2103,5777,2087,5756,2066,5684,1994xe" filled="true" fillcolor="#538dd3" stroked="false">
                <v:path arrowok="t"/>
                <v:fill type="solid"/>
              </v:shape>
              <v:shape style="position:absolute;left:5409;top:1764;width:464;height:549" coordorigin="5409,1764" coordsize="464,549" path="m5848,2180l5790,2180,5828,2218,5831,2214,5835,2210,5840,2202,5848,2180xe" filled="true" fillcolor="#538dd3" stroked="false">
                <v:path arrowok="t"/>
                <v:fill type="solid"/>
              </v:shape>
              <v:shape style="position:absolute;left:5409;top:1764;width:464;height:549" coordorigin="5409,1764" coordsize="464,549" path="m5860,2100l5856,2111,5852,2118,5848,2123,5844,2127,5840,2128,5829,2128,5866,2128,5873,2108,5869,2105,5860,2100xe" filled="true" fillcolor="#538dd3" stroked="false">
                <v:path arrowok="t"/>
                <v:fill type="solid"/>
              </v:shape>
              <v:shape style="position:absolute;left:5409;top:1764;width:464;height:549" coordorigin="5409,1764" coordsize="464,549" path="m5455,1764l5451,1768,5448,1772,5442,1780,5436,1798,5429,1817,5415,1856,5409,1874,5418,1878,5422,1881,5426,1870,5430,1863,5435,1859,5438,1855,5443,1853,5453,1853,5544,1853,5455,1764xe" filled="true" fillcolor="#538dd3" stroked="false">
                <v:path arrowok="t"/>
                <v:fill type="solid"/>
              </v:shape>
            </v:group>
            <v:group style="position:absolute;left:5663;top:1712;width:354;height:414" coordorigin="5663,1712" coordsize="354,414">
              <v:shape style="position:absolute;left:5663;top:1712;width:354;height:414" coordorigin="5663,1712" coordsize="354,414" path="m5800,1873l5708,1873,5714,1875,5729,1886,5878,2034,5911,2078,5911,2086,5909,2096,5903,2106,5891,2117,5895,2121,5898,2124,5903,2126,6006,2023,5969,2023,5961,2022,5846,1921,5818,1892,5800,1873xe" filled="true" fillcolor="#538dd3" stroked="false">
                <v:path arrowok="t"/>
                <v:fill type="solid"/>
              </v:shape>
              <v:shape style="position:absolute;left:5663;top:1712;width:354;height:414" coordorigin="5663,1712" coordsize="354,414" path="m6006,2003l5996,2013,5986,2019,5978,2021,5969,2023,6006,2023,6016,2013,6006,2003xe" filled="true" fillcolor="#538dd3" stroked="false">
                <v:path arrowok="t"/>
                <v:fill type="solid"/>
              </v:shape>
              <v:shape style="position:absolute;left:5663;top:1712;width:354;height:414" coordorigin="5663,1712" coordsize="354,414" path="m5708,1783l5705,1787,5702,1790,5696,1799,5690,1818,5669,1876,5663,1893,5675,1901,5679,1892,5683,1885,5688,1880,5692,1876,5697,1873,5708,1873,5800,1873,5790,1862,5782,1840,5765,1840,5708,1783xe" filled="true" fillcolor="#538dd3" stroked="false">
                <v:path arrowok="t"/>
                <v:fill type="solid"/>
              </v:shape>
              <v:shape style="position:absolute;left:5663;top:1712;width:354;height:414" coordorigin="5663,1712" coordsize="354,414" path="m5786,1712l5751,1770,5753,1790,5757,1814,5765,1840,5782,1840,5777,1821,5775,1805,5818,1783,5828,1780,5840,1769,5842,1761,5840,1742,5798,1713,5786,1712xe" filled="true" fillcolor="#538dd3" stroked="false">
                <v:path arrowok="t"/>
                <v:fill type="solid"/>
              </v:shape>
            </v:group>
            <v:group style="position:absolute;left:5863;top:1552;width:390;height:370" coordorigin="5863,1552" coordsize="390,370">
              <v:shape style="position:absolute;left:5863;top:1552;width:390;height:370" coordorigin="5863,1552" coordsize="390,370" path="m6060,1599l5946,1599,5970,1602,5985,1610,6003,1623,6022,1641,6029,1648,6027,1664,6018,1687,6010,1709,5991,1775,5988,1816,5990,1834,6019,1887,6092,1921,6109,1918,6162,1856,6162,1855,6104,1855,6077,1853,6031,1812,6022,1776,6024,1757,6028,1732,6033,1716,6040,1695,6050,1669,6130,1669,6060,1599xe" filled="true" fillcolor="#538dd3" stroked="false">
                <v:path arrowok="t"/>
                <v:fill type="solid"/>
              </v:shape>
              <v:shape style="position:absolute;left:5863;top:1552;width:390;height:370" coordorigin="5863,1552" coordsize="390,370" path="m6130,1669l6050,1669,6078,1697,6149,1768,6132,1838,6104,1855,6162,1855,6164,1840,6166,1816,6167,1787,6246,1787,6250,1776,6252,1757,6251,1745,6221,1745,6217,1745,6213,1745,6208,1743,6199,1736,6189,1727,6174,1712,6153,1692,6130,1669xe" filled="true" fillcolor="#538dd3" stroked="false">
                <v:path arrowok="t"/>
                <v:fill type="solid"/>
              </v:shape>
              <v:shape style="position:absolute;left:5863;top:1552;width:390;height:370" coordorigin="5863,1552" coordsize="390,370" path="m6246,1787l6167,1787,6177,1796,6194,1807,6211,1813,6226,1809,6245,1791,6246,1787xe" filled="true" fillcolor="#538dd3" stroked="false">
                <v:path arrowok="t"/>
                <v:fill type="solid"/>
              </v:shape>
              <v:shape style="position:absolute;left:5863;top:1552;width:390;height:370" coordorigin="5863,1552" coordsize="390,370" path="m5975,1552l5918,1576,5877,1623,5863,1683,5866,1704,5920,1753,5928,1750,5910,1680,5902,1672,5898,1661,5897,1636,5902,1625,5914,1613,5928,1603,5946,1599,6060,1599,6053,1593,6036,1577,6022,1565,6010,1558,5993,1553,5975,1552xe" filled="true" fillcolor="#538dd3" stroked="false">
                <v:path arrowok="t"/>
                <v:fill type="solid"/>
              </v:shape>
              <v:shape style="position:absolute;left:5863;top:1552;width:390;height:370" coordorigin="5863,1552" coordsize="390,370" path="m6230,1693l6231,1714,6231,1722,6231,1733,6230,1736,6229,1739,6226,1741,6224,1744,6221,1745,6251,1745,6251,1734,6246,1708,6241,1703,6235,1697,6230,1693xe" filled="true" fillcolor="#538dd3" stroked="false">
                <v:path arrowok="t"/>
                <v:fill type="solid"/>
              </v:shape>
            </v:group>
            <v:group style="position:absolute;left:6002;top:1158;width:437;height:563" coordorigin="6002,1158" coordsize="437,563">
              <v:shape style="position:absolute;left:6002;top:1158;width:437;height:563" coordorigin="6002,1158" coordsize="437,563" path="m6188,1442l6107,1442,6256,1591,6291,1626,6305,1642,6313,1654,6317,1662,6319,1671,6316,1689,6312,1697,6302,1707,6298,1710,6295,1714,6302,1720,6312,1718,6418,1611,6389,1611,6367,1611,6354,1604,6337,1590,6317,1571,6188,1442xe" filled="true" fillcolor="#538dd3" stroked="false">
                <v:path arrowok="t"/>
                <v:fill type="solid"/>
              </v:shape>
              <v:shape style="position:absolute;left:6002;top:1158;width:437;height:563" coordorigin="6002,1158" coordsize="437,563" path="m6429,1580l6415,1594,6405,1603,6389,1611,6418,1611,6439,1590,6432,1584,6429,1580xe" filled="true" fillcolor="#538dd3" stroked="false">
                <v:path arrowok="t"/>
                <v:fill type="solid"/>
              </v:shape>
              <v:shape style="position:absolute;left:6002;top:1158;width:437;height:563" coordorigin="6002,1158" coordsize="437,563" path="m6114,1158l6050,1173,6006,1237,6002,1278,6005,1296,6029,1355,6069,1404,6075,1410,6081,1415,6085,1422,6043,1464,6050,1471,6057,1478,6064,1484,6079,1470,6093,1456,6107,1442,6188,1442,6147,1401,6168,1381,6127,1381,6120,1374,6114,1368,6100,1354,6080,1334,6035,1283,6025,1260,6025,1250,6060,1213,6068,1211,6153,1211,6154,1210,6156,1203,6155,1193,6154,1184,6151,1177,6145,1170,6133,1162,6114,1158xe" filled="true" fillcolor="#538dd3" stroked="false">
                <v:path arrowok="t"/>
                <v:fill type="solid"/>
              </v:shape>
              <v:shape style="position:absolute;left:6002;top:1158;width:437;height:563" coordorigin="6002,1158" coordsize="437,563" path="m6183,1324l6127,1381,6168,1381,6205,1344,6198,1337,6191,1330,6183,1324xe" filled="true" fillcolor="#538dd3" stroked="false">
                <v:path arrowok="t"/>
                <v:fill type="solid"/>
              </v:shape>
              <v:shape style="position:absolute;left:6002;top:1158;width:437;height:563" coordorigin="6002,1158" coordsize="437,563" path="m6153,1211l6068,1211,6081,1212,6114,1221,6125,1223,6140,1221,6145,1218,6153,1211xe" filled="true" fillcolor="#538dd3" stroked="false">
                <v:path arrowok="t"/>
                <v:fill type="solid"/>
              </v:shape>
            </v:group>
            <v:group style="position:absolute;left:6180;top:1151;width:377;height:364" coordorigin="6180,1151" coordsize="377,364">
              <v:shape style="position:absolute;left:6180;top:1151;width:377;height:364" coordorigin="6180,1151" coordsize="377,364" path="m6345,1304l6258,1304,6427,1474,6445,1490,6460,1502,6475,1510,6493,1514,6514,1513,6529,1506,6547,1488,6554,1470,6555,1456,6510,1456,6496,1453,6446,1412,6390,1355,6350,1310,6345,1304xe" filled="true" fillcolor="#538dd3" stroked="false">
                <v:path arrowok="t"/>
                <v:fill type="solid"/>
              </v:shape>
              <v:shape style="position:absolute;left:6180;top:1151;width:377;height:364" coordorigin="6180,1151" coordsize="377,364" path="m6539,1387l6536,1390,6533,1393,6529,1396,6534,1406,6536,1416,6534,1434,6530,1441,6518,1453,6510,1456,6555,1456,6557,1445,6554,1427,6548,1407,6539,1387xe" filled="true" fillcolor="#538dd3" stroked="false">
                <v:path arrowok="t"/>
                <v:fill type="solid"/>
              </v:shape>
              <v:shape style="position:absolute;left:6180;top:1151;width:377;height:364" coordorigin="6180,1151" coordsize="377,364" path="m6185,1151l6182,1153,6180,1156,6183,1170,6191,1189,6198,1207,6204,1224,6208,1242,6210,1262,6212,1285,6210,1305,6206,1323,6209,1326,6212,1329,6223,1325,6238,1312,6258,1304,6345,1304,6337,1295,6324,1279,6312,1263,6300,1247,6312,1236,6270,1236,6185,1151xe" filled="true" fillcolor="#538dd3" stroked="false">
                <v:path arrowok="t"/>
                <v:fill type="solid"/>
              </v:shape>
              <v:shape style="position:absolute;left:6180;top:1151;width:377;height:364" coordorigin="6180,1151" coordsize="377,364" path="m6330,1191l6313,1194,6299,1208,6285,1222,6270,1236,6312,1236,6343,1204,6336,1198,6330,1191xe" filled="true" fillcolor="#538dd3" stroked="false">
                <v:path arrowok="t"/>
                <v:fill type="solid"/>
              </v:shape>
            </v:group>
            <v:group style="position:absolute;left:3053;top:1835;width:3839;height:2" coordorigin="3053,1835" coordsize="3839,2">
              <v:shape style="position:absolute;left:3053;top:1835;width:3839;height:2" coordorigin="3053,1835" coordsize="3839,0" path="m3053,1835l6892,1835e" filled="false" stroked="true" strokeweight=".58001pt" strokecolor="#0000ff">
                <v:path arrowok="t"/>
              </v:shape>
            </v:group>
            <w10:wrap type="none"/>
          </v:group>
        </w:pict>
      </w:r>
      <w:r>
        <w:rPr>
          <w:spacing w:val="-1"/>
        </w:rPr>
        <w:t>Nigeria</w:t>
      </w:r>
      <w:r>
        <w:rPr>
          <w:spacing w:val="8"/>
        </w:rPr>
        <w:t> </w:t>
      </w:r>
      <w:r>
        <w:rPr/>
        <w:t>has</w:t>
      </w:r>
      <w:r>
        <w:rPr>
          <w:spacing w:val="12"/>
        </w:rPr>
        <w:t> </w:t>
      </w:r>
      <w:r>
        <w:rPr>
          <w:spacing w:val="-1"/>
        </w:rPr>
        <w:t>abundant</w:t>
      </w:r>
      <w:r>
        <w:rPr>
          <w:spacing w:val="13"/>
        </w:rPr>
        <w:t> </w:t>
      </w:r>
      <w:r>
        <w:rPr>
          <w:spacing w:val="-1"/>
        </w:rPr>
        <w:t>mineral</w:t>
      </w:r>
      <w:r>
        <w:rPr>
          <w:spacing w:val="9"/>
        </w:rPr>
        <w:t> </w:t>
      </w:r>
      <w:r>
        <w:rPr>
          <w:spacing w:val="-1"/>
        </w:rPr>
        <w:t>resources,</w:t>
      </w:r>
      <w:r>
        <w:rPr>
          <w:spacing w:val="10"/>
        </w:rPr>
        <w:t> </w:t>
      </w:r>
      <w:r>
        <w:rPr>
          <w:spacing w:val="-1"/>
        </w:rPr>
        <w:t>however</w:t>
      </w:r>
      <w:r>
        <w:rPr>
          <w:spacing w:val="11"/>
        </w:rPr>
        <w:t> </w:t>
      </w:r>
      <w:r>
        <w:rPr/>
        <w:t>not</w:t>
      </w:r>
      <w:r>
        <w:rPr>
          <w:spacing w:val="9"/>
        </w:rPr>
        <w:t> </w:t>
      </w:r>
      <w:r>
        <w:rPr>
          <w:spacing w:val="-1"/>
        </w:rPr>
        <w:t>all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minerals</w:t>
      </w:r>
      <w:r>
        <w:rPr>
          <w:spacing w:val="10"/>
        </w:rPr>
        <w:t> </w:t>
      </w:r>
      <w:r>
        <w:rPr>
          <w:spacing w:val="-1"/>
        </w:rPr>
        <w:t>are</w:t>
      </w:r>
      <w:r>
        <w:rPr>
          <w:spacing w:val="9"/>
        </w:rPr>
        <w:t> </w:t>
      </w:r>
      <w:r>
        <w:rPr>
          <w:spacing w:val="-1"/>
        </w:rPr>
        <w:t>available</w:t>
      </w:r>
      <w:r>
        <w:rPr>
          <w:spacing w:val="8"/>
        </w:rPr>
        <w:t> </w:t>
      </w:r>
      <w:r>
        <w:rPr/>
        <w:t>in</w:t>
      </w:r>
      <w:r>
        <w:rPr>
          <w:spacing w:val="91"/>
        </w:rPr>
        <w:t> </w:t>
      </w:r>
      <w:r>
        <w:rPr>
          <w:spacing w:val="-1"/>
        </w:rPr>
        <w:t>commercial</w:t>
      </w:r>
      <w:r>
        <w:rPr>
          <w:spacing w:val="18"/>
        </w:rPr>
        <w:t> </w:t>
      </w:r>
      <w:r>
        <w:rPr>
          <w:spacing w:val="-1"/>
        </w:rPr>
        <w:t>quantities.</w:t>
      </w:r>
      <w:r>
        <w:rPr>
          <w:spacing w:val="19"/>
        </w:rPr>
        <w:t> </w:t>
      </w:r>
      <w:r>
        <w:rPr/>
        <w:t>As</w:t>
      </w:r>
      <w:r>
        <w:rPr>
          <w:spacing w:val="18"/>
        </w:rPr>
        <w:t> </w:t>
      </w:r>
      <w:r>
        <w:rPr>
          <w:spacing w:val="-1"/>
        </w:rPr>
        <w:t>part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21"/>
        </w:rPr>
        <w:t> </w:t>
      </w:r>
      <w:r>
        <w:rPr>
          <w:spacing w:val="-1"/>
        </w:rPr>
        <w:t>strategies</w:t>
      </w:r>
      <w:r>
        <w:rPr>
          <w:spacing w:val="19"/>
        </w:rPr>
        <w:t> </w:t>
      </w:r>
      <w:r>
        <w:rPr/>
        <w:t>for</w:t>
      </w:r>
      <w:r>
        <w:rPr>
          <w:spacing w:val="18"/>
        </w:rPr>
        <w:t> </w:t>
      </w:r>
      <w:r>
        <w:rPr>
          <w:spacing w:val="-1"/>
        </w:rPr>
        <w:t>reforms,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roadmap</w:t>
      </w:r>
      <w:r>
        <w:rPr>
          <w:spacing w:val="18"/>
        </w:rPr>
        <w:t> </w:t>
      </w:r>
      <w:r>
        <w:rPr/>
        <w:t>for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development</w:t>
      </w:r>
      <w:r>
        <w:rPr>
          <w:spacing w:val="93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sector</w:t>
      </w:r>
      <w:r>
        <w:rPr>
          <w:spacing w:val="16"/>
        </w:rPr>
        <w:t> </w:t>
      </w:r>
      <w:r>
        <w:rPr>
          <w:spacing w:val="-1"/>
        </w:rPr>
        <w:t>was</w:t>
      </w:r>
      <w:r>
        <w:rPr>
          <w:spacing w:val="17"/>
        </w:rPr>
        <w:t> </w:t>
      </w:r>
      <w:r>
        <w:rPr>
          <w:spacing w:val="-1"/>
        </w:rPr>
        <w:t>launched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/>
        <w:t>2016.</w:t>
      </w:r>
      <w:r>
        <w:rPr>
          <w:spacing w:val="16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roadmap</w:t>
      </w:r>
      <w:r>
        <w:rPr>
          <w:spacing w:val="16"/>
        </w:rPr>
        <w:t> </w:t>
      </w:r>
      <w:r>
        <w:rPr>
          <w:spacing w:val="-1"/>
        </w:rPr>
        <w:t>identified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need</w:t>
      </w:r>
      <w:r>
        <w:rPr>
          <w:spacing w:val="16"/>
        </w:rPr>
        <w:t> </w:t>
      </w:r>
      <w:r>
        <w:rPr/>
        <w:t>for</w:t>
      </w:r>
      <w:r>
        <w:rPr>
          <w:spacing w:val="15"/>
        </w:rPr>
        <w:t> </w:t>
      </w:r>
      <w:r>
        <w:rPr>
          <w:spacing w:val="-1"/>
        </w:rPr>
        <w:t>credible</w:t>
      </w:r>
      <w:r>
        <w:rPr>
          <w:spacing w:val="15"/>
        </w:rPr>
        <w:t> </w:t>
      </w:r>
      <w:r>
        <w:rPr>
          <w:spacing w:val="-1"/>
        </w:rPr>
        <w:t>geological</w:t>
      </w:r>
      <w:r>
        <w:rPr>
          <w:spacing w:val="85"/>
        </w:rPr>
        <w:t> </w:t>
      </w:r>
      <w:r>
        <w:rPr>
          <w:spacing w:val="-1"/>
        </w:rPr>
        <w:t>data,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be</w:t>
      </w:r>
      <w:r>
        <w:rPr>
          <w:spacing w:val="18"/>
        </w:rPr>
        <w:t> </w:t>
      </w:r>
      <w:r>
        <w:rPr>
          <w:spacing w:val="-1"/>
        </w:rPr>
        <w:t>anchored</w:t>
      </w:r>
      <w:r>
        <w:rPr>
          <w:spacing w:val="18"/>
        </w:rPr>
        <w:t> </w:t>
      </w:r>
      <w:r>
        <w:rPr/>
        <w:t>by</w:t>
      </w:r>
      <w:r>
        <w:rPr>
          <w:spacing w:val="21"/>
        </w:rPr>
        <w:t> </w:t>
      </w:r>
      <w:r>
        <w:rPr>
          <w:spacing w:val="-1"/>
        </w:rPr>
        <w:t>NGSA.</w:t>
      </w:r>
      <w:r>
        <w:rPr>
          <w:spacing w:val="18"/>
        </w:rPr>
        <w:t> </w:t>
      </w:r>
      <w:r>
        <w:rPr>
          <w:spacing w:val="-1"/>
        </w:rPr>
        <w:t>Other</w:t>
      </w:r>
      <w:r>
        <w:rPr>
          <w:spacing w:val="18"/>
        </w:rPr>
        <w:t> </w:t>
      </w:r>
      <w:r>
        <w:rPr/>
        <w:t>notable</w:t>
      </w:r>
      <w:r>
        <w:rPr>
          <w:spacing w:val="20"/>
        </w:rPr>
        <w:t> </w:t>
      </w:r>
      <w:r>
        <w:rPr>
          <w:spacing w:val="-1"/>
        </w:rPr>
        <w:t>reforms</w:t>
      </w:r>
      <w:r>
        <w:rPr>
          <w:spacing w:val="19"/>
        </w:rPr>
        <w:t> </w:t>
      </w:r>
      <w:r>
        <w:rPr/>
        <w:t>include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expansion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roles</w:t>
      </w:r>
      <w:r>
        <w:rPr>
          <w:spacing w:val="19"/>
        </w:rPr>
        <w:t> </w:t>
      </w:r>
      <w:r>
        <w:rPr/>
        <w:t>of</w:t>
      </w:r>
      <w:r>
        <w:rPr>
          <w:spacing w:val="55"/>
        </w:rPr>
        <w:t> </w:t>
      </w:r>
      <w:r>
        <w:rPr/>
        <w:t>the </w:t>
      </w:r>
      <w:r>
        <w:rPr>
          <w:spacing w:val="-1"/>
        </w:rPr>
        <w:t>NSRMEA</w:t>
      </w:r>
      <w:r>
        <w:rPr/>
        <w:t> to </w:t>
      </w:r>
      <w:r>
        <w:rPr>
          <w:spacing w:val="-1"/>
        </w:rPr>
        <w:t>cover</w:t>
      </w:r>
      <w:r>
        <w:rPr/>
        <w:t> all solid </w:t>
      </w:r>
      <w:r>
        <w:rPr>
          <w:spacing w:val="-1"/>
        </w:rPr>
        <w:t>minerals.</w:t>
      </w:r>
    </w:p>
    <w:p>
      <w:pPr>
        <w:spacing w:before="1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24"/>
        </w:rPr>
        <w:t>For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details,</w:t>
      </w:r>
      <w:r>
        <w:rPr>
          <w:rFonts w:ascii="Times New Roman"/>
          <w:sz w:val="24"/>
        </w:rPr>
        <w:t> visit</w:t>
      </w:r>
      <w:r>
        <w:rPr>
          <w:rFonts w:ascii="Times New Roman"/>
          <w:sz w:val="24"/>
        </w:rPr>
        <w:t> </w:t>
      </w:r>
      <w:hyperlink r:id="rId46">
        <w:r>
          <w:rPr>
            <w:rFonts w:ascii="Times New Roman"/>
            <w:color w:val="0000FF"/>
            <w:spacing w:val="-1"/>
            <w:sz w:val="18"/>
          </w:rPr>
          <w:t>http://nsrmea.minesandsteel.com/page/index/services</w:t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7" w:lineRule="auto" w:before="69"/>
        <w:ind w:right="123"/>
        <w:jc w:val="left"/>
      </w:pPr>
      <w:r>
        <w:rPr>
          <w:spacing w:val="-1"/>
        </w:rPr>
        <w:t>Government</w:t>
      </w:r>
      <w:r>
        <w:rPr>
          <w:spacing w:val="10"/>
        </w:rPr>
        <w:t> </w:t>
      </w:r>
      <w:r>
        <w:rPr>
          <w:spacing w:val="-1"/>
        </w:rPr>
        <w:t>has</w:t>
      </w:r>
      <w:r>
        <w:rPr>
          <w:spacing w:val="9"/>
        </w:rPr>
        <w:t> </w:t>
      </w:r>
      <w:r>
        <w:rPr/>
        <w:t>identified</w:t>
      </w:r>
      <w:r>
        <w:rPr>
          <w:spacing w:val="9"/>
        </w:rPr>
        <w:t> </w:t>
      </w:r>
      <w:r>
        <w:rPr>
          <w:spacing w:val="-1"/>
        </w:rPr>
        <w:t>seven</w:t>
      </w:r>
      <w:r>
        <w:rPr>
          <w:spacing w:val="9"/>
        </w:rPr>
        <w:t> </w:t>
      </w:r>
      <w:r>
        <w:rPr/>
        <w:t>strategic</w:t>
      </w:r>
      <w:r>
        <w:rPr>
          <w:spacing w:val="8"/>
        </w:rPr>
        <w:t> </w:t>
      </w:r>
      <w:r>
        <w:rPr>
          <w:spacing w:val="-1"/>
        </w:rPr>
        <w:t>minerals,</w:t>
      </w:r>
      <w:r>
        <w:rPr>
          <w:spacing w:val="10"/>
        </w:rPr>
        <w:t> </w:t>
      </w:r>
      <w:r>
        <w:rPr>
          <w:spacing w:val="-1"/>
        </w:rPr>
        <w:t>namely:</w:t>
      </w:r>
      <w:r>
        <w:rPr>
          <w:spacing w:val="9"/>
        </w:rPr>
        <w:t> </w:t>
      </w:r>
      <w:r>
        <w:rPr>
          <w:spacing w:val="-1"/>
        </w:rPr>
        <w:t>Coal,</w:t>
      </w:r>
      <w:r>
        <w:rPr>
          <w:spacing w:val="9"/>
        </w:rPr>
        <w:t> </w:t>
      </w:r>
      <w:r>
        <w:rPr>
          <w:spacing w:val="-1"/>
        </w:rPr>
        <w:t>Bitumen,</w:t>
      </w:r>
      <w:r>
        <w:rPr>
          <w:spacing w:val="9"/>
        </w:rPr>
        <w:t> </w:t>
      </w:r>
      <w:r>
        <w:rPr/>
        <w:t>Limestone,</w:t>
      </w:r>
      <w:r>
        <w:rPr>
          <w:spacing w:val="11"/>
        </w:rPr>
        <w:t> </w:t>
      </w:r>
      <w:r>
        <w:rPr>
          <w:spacing w:val="-1"/>
        </w:rPr>
        <w:t>Iron</w:t>
      </w:r>
      <w:r>
        <w:rPr>
          <w:spacing w:val="71"/>
        </w:rPr>
        <w:t> </w:t>
      </w:r>
      <w:r>
        <w:rPr>
          <w:spacing w:val="-1"/>
        </w:rPr>
        <w:t>Ore,</w:t>
      </w:r>
      <w:r>
        <w:rPr/>
        <w:t> </w:t>
      </w:r>
      <w:r>
        <w:rPr>
          <w:spacing w:val="-1"/>
        </w:rPr>
        <w:t>Barites,</w:t>
      </w:r>
      <w:r>
        <w:rPr/>
        <w:t> Gold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Lead/Zinc </w:t>
      </w:r>
      <w:r>
        <w:rPr/>
        <w:t>for</w:t>
      </w:r>
      <w:r>
        <w:rPr>
          <w:spacing w:val="-2"/>
        </w:rPr>
        <w:t> </w:t>
      </w:r>
      <w:r>
        <w:rPr/>
        <w:t>priority </w:t>
      </w:r>
      <w:r>
        <w:rPr>
          <w:spacing w:val="-1"/>
        </w:rPr>
        <w:t>development.</w:t>
      </w:r>
    </w:p>
    <w:p>
      <w:pPr>
        <w:pStyle w:val="BodyText"/>
        <w:spacing w:line="275" w:lineRule="auto" w:before="157"/>
        <w:ind w:right="123"/>
        <w:jc w:val="left"/>
      </w:pPr>
      <w:r>
        <w:rPr>
          <w:spacing w:val="-2"/>
        </w:rPr>
        <w:t>In</w:t>
      </w:r>
      <w:r>
        <w:rPr>
          <w:spacing w:val="45"/>
        </w:rPr>
        <w:t> </w:t>
      </w:r>
      <w:r>
        <w:rPr/>
        <w:t>year</w:t>
      </w:r>
      <w:r>
        <w:rPr>
          <w:spacing w:val="44"/>
        </w:rPr>
        <w:t> </w:t>
      </w:r>
      <w:r>
        <w:rPr/>
        <w:t>2016,</w:t>
      </w:r>
      <w:r>
        <w:rPr>
          <w:spacing w:val="45"/>
        </w:rPr>
        <w:t> </w:t>
      </w:r>
      <w:r>
        <w:rPr/>
        <w:t>MCO</w:t>
      </w:r>
      <w:r>
        <w:rPr>
          <w:spacing w:val="44"/>
        </w:rPr>
        <w:t> </w:t>
      </w:r>
      <w:r>
        <w:rPr>
          <w:spacing w:val="-1"/>
        </w:rPr>
        <w:t>issued</w:t>
      </w:r>
      <w:r>
        <w:rPr>
          <w:spacing w:val="47"/>
        </w:rPr>
        <w:t> </w:t>
      </w:r>
      <w:r>
        <w:rPr/>
        <w:t>510</w:t>
      </w:r>
      <w:r>
        <w:rPr>
          <w:spacing w:val="45"/>
        </w:rPr>
        <w:t> </w:t>
      </w:r>
      <w:r>
        <w:rPr/>
        <w:t>EL</w:t>
      </w:r>
      <w:r>
        <w:rPr>
          <w:spacing w:val="44"/>
        </w:rPr>
        <w:t> </w:t>
      </w:r>
      <w:r>
        <w:rPr>
          <w:spacing w:val="-1"/>
        </w:rPr>
        <w:t>covering</w:t>
      </w:r>
      <w:r>
        <w:rPr>
          <w:spacing w:val="45"/>
        </w:rPr>
        <w:t> </w:t>
      </w:r>
      <w:r>
        <w:rPr/>
        <w:t>38</w:t>
      </w:r>
      <w:r>
        <w:rPr>
          <w:spacing w:val="45"/>
        </w:rPr>
        <w:t> </w:t>
      </w:r>
      <w:r>
        <w:rPr>
          <w:spacing w:val="-1"/>
        </w:rPr>
        <w:t>different</w:t>
      </w:r>
      <w:r>
        <w:rPr>
          <w:spacing w:val="45"/>
        </w:rPr>
        <w:t> </w:t>
      </w:r>
      <w:r>
        <w:rPr>
          <w:spacing w:val="-1"/>
        </w:rPr>
        <w:t>minerals</w:t>
      </w:r>
      <w:r>
        <w:rPr>
          <w:spacing w:val="46"/>
        </w:rPr>
        <w:t> </w:t>
      </w:r>
      <w:r>
        <w:rPr>
          <w:spacing w:val="-1"/>
        </w:rPr>
        <w:t>as</w:t>
      </w:r>
      <w:r>
        <w:rPr>
          <w:spacing w:val="45"/>
        </w:rPr>
        <w:t> </w:t>
      </w:r>
      <w:r>
        <w:rPr/>
        <w:t>shown</w:t>
      </w:r>
      <w:r>
        <w:rPr>
          <w:spacing w:val="45"/>
        </w:rPr>
        <w:t> </w:t>
      </w:r>
      <w:r>
        <w:rPr/>
        <w:t>in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/>
        <w:t>table</w:t>
      </w:r>
      <w:r>
        <w:rPr>
          <w:spacing w:val="41"/>
        </w:rPr>
        <w:t> </w:t>
      </w:r>
      <w:r>
        <w:rPr>
          <w:spacing w:val="-1"/>
        </w:rPr>
        <w:t>below.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3.1: </w:t>
      </w:r>
      <w:r>
        <w:rPr>
          <w:rFonts w:ascii="Times New Roman"/>
          <w:spacing w:val="-1"/>
          <w:sz w:val="18"/>
        </w:rPr>
        <w:t>Analysis</w:t>
      </w:r>
      <w:r>
        <w:rPr>
          <w:rFonts w:ascii="Times New Roman"/>
          <w:sz w:val="18"/>
        </w:rPr>
        <w:t> 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exploration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licenses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issued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for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minerals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in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2016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6890"/>
        <w:gridCol w:w="1260"/>
      </w:tblGrid>
      <w:tr>
        <w:trPr>
          <w:trHeight w:val="402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Types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of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 minerals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409" w:right="309" w:hanging="10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No </w:t>
            </w:r>
            <w:r>
              <w:rPr>
                <w:rFonts w:ascii="Times New Roman"/>
                <w:b/>
                <w:color w:val="FFFFFF"/>
                <w:sz w:val="16"/>
              </w:rPr>
              <w:t>of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 EL</w:t>
            </w:r>
            <w:r>
              <w:rPr>
                <w:rFonts w:ascii="Times New Roman"/>
                <w:b/>
                <w:color w:val="FFFFFF"/>
                <w:spacing w:val="2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issued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15" w:hRule="exact"/>
        </w:trPr>
        <w:tc>
          <w:tcPr>
            <w:tcW w:w="85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689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Gold</w:t>
            </w:r>
          </w:p>
        </w:tc>
        <w:tc>
          <w:tcPr>
            <w:tcW w:w="126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181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Lead-Zinc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59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Tin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34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Iron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26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Tourmaline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23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Limestone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Coal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18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Columbite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Copper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Saphire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Cassiterite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Baryte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Zircon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Marble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Graphite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Kaolin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Quartz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Aquamarine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Diamond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Gypsum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</w:tr>
    </w:tbl>
    <w:p>
      <w:pPr>
        <w:spacing w:after="0" w:line="182" w:lineRule="exact"/>
        <w:jc w:val="center"/>
        <w:rPr>
          <w:rFonts w:ascii="Times New Roman" w:hAnsi="Times New Roman" w:cs="Times New Roman" w:eastAsia="Times New Roman"/>
          <w:sz w:val="16"/>
          <w:szCs w:val="16"/>
        </w:rPr>
        <w:sectPr>
          <w:pgSz w:w="11910" w:h="16840"/>
          <w:pgMar w:header="0" w:footer="1010" w:top="1380" w:bottom="1200" w:left="1340" w:right="132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6890"/>
        <w:gridCol w:w="1260"/>
      </w:tblGrid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Beryl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Clay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Corundum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Manganese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Sand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Brine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Feldspar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Rutile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Talc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Tantalite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Wolframite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Chromite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Granite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Magnesite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Nickel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Niobium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</w:tr>
      <w:tr>
        <w:trPr>
          <w:trHeight w:val="205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Phosphate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Shale</w:t>
            </w:r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</w:tr>
      <w:tr>
        <w:trPr>
          <w:trHeight w:val="20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8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2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510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0" w:lineRule="atLeast"/>
        <w:ind w:left="13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9.75pt;height:307.350pt;mso-position-horizontal-relative:char;mso-position-vertical-relative:line" coordorigin="0,0" coordsize="5195,6147">
            <v:group style="position:absolute;left:3939;top:2889;width:464;height:549" coordorigin="3939,2889" coordsize="464,549">
              <v:shape style="position:absolute;left:3939;top:2889;width:464;height:549" coordorigin="3939,2889" coordsize="464,549" path="m4074,2978l3983,2978,3990,2980,4005,2992,4055,3040,4091,3087,4074,3090,4057,3097,4010,3143,3996,3198,3997,3219,4012,3278,4052,3347,4097,3393,4166,3429,4210,3438,4230,3437,4299,3400,4314,3373,4227,3373,4203,3371,4141,3342,4085,3294,4048,3243,4030,3189,4030,3168,4036,3150,4047,3135,4061,3125,4083,3118,4214,3118,4074,2978xe" filled="true" fillcolor="#538dd3" stroked="false">
                <v:path arrowok="t"/>
                <v:fill type="solid"/>
              </v:shape>
              <v:shape style="position:absolute;left:3939;top:2889;width:464;height:549" coordorigin="3939,2889" coordsize="464,549" path="m4214,3118l4083,3118,4102,3119,4123,3125,4173,3158,4300,3285,4301,3305,4299,3325,4247,3372,4227,3373,4314,3373,4317,3365,4320,3347,4321,3330,4321,3325,4320,3305,4378,3305,4396,3253,4359,3253,4352,3250,4337,3238,4324,3227,4307,3211,4286,3191,4214,3118xe" filled="true" fillcolor="#538dd3" stroked="false">
                <v:path arrowok="t"/>
                <v:fill type="solid"/>
              </v:shape>
              <v:shape style="position:absolute;left:3939;top:2889;width:464;height:549" coordorigin="3939,2889" coordsize="464,549" path="m4378,3305l4320,3305,4358,3342,4361,3339,4365,3335,4370,3327,4378,3305xe" filled="true" fillcolor="#538dd3" stroked="false">
                <v:path arrowok="t"/>
                <v:fill type="solid"/>
              </v:shape>
              <v:shape style="position:absolute;left:3939;top:2889;width:464;height:549" coordorigin="3939,2889" coordsize="464,549" path="m4390,3225l4386,3236,4382,3243,4378,3248,4374,3251,4370,3253,4359,3253,4396,3253,4403,3233,4399,3230,4390,3225xe" filled="true" fillcolor="#538dd3" stroked="false">
                <v:path arrowok="t"/>
                <v:fill type="solid"/>
              </v:shape>
              <v:shape style="position:absolute;left:3939;top:2889;width:464;height:549" coordorigin="3939,2889" coordsize="464,549" path="m3985,2889l3981,2893,3978,2896,3972,2904,3966,2923,3959,2942,3945,2980,3939,2999,3948,3003,3952,3005,3956,2995,3960,2988,3965,2984,3968,2980,3973,2978,3983,2978,4074,2978,3985,2889xe" filled="true" fillcolor="#538dd3" stroked="false">
                <v:path arrowok="t"/>
                <v:fill type="solid"/>
              </v:shape>
            </v:group>
            <v:group style="position:absolute;left:4193;top:2837;width:354;height:414" coordorigin="4193,2837" coordsize="354,414">
              <v:shape style="position:absolute;left:4193;top:2837;width:354;height:414" coordorigin="4193,2837" coordsize="354,414" path="m4330,2998l4238,2998,4244,3000,4259,3011,4408,3158,4441,3203,4441,3210,4439,3220,4433,3231,4421,3242,4425,3245,4428,3249,4433,3251,4536,3148,4499,3148,4491,3147,4376,3046,4348,3017,4330,2998xe" filled="true" fillcolor="#538dd3" stroked="false">
                <v:path arrowok="t"/>
                <v:fill type="solid"/>
              </v:shape>
              <v:shape style="position:absolute;left:4193;top:2837;width:354;height:414" coordorigin="4193,2837" coordsize="354,414" path="m4536,3128l4526,3138,4516,3144,4508,3146,4499,3148,4536,3148,4546,3138,4536,3128xe" filled="true" fillcolor="#538dd3" stroked="false">
                <v:path arrowok="t"/>
                <v:fill type="solid"/>
              </v:shape>
              <v:shape style="position:absolute;left:4193;top:2837;width:354;height:414" coordorigin="4193,2837" coordsize="354,414" path="m4238,2908l4235,2912,4232,2915,4226,2924,4220,2943,4199,3000,4193,3018,4205,3026,4209,3017,4213,3010,4218,3005,4222,3000,4227,2998,4238,2998,4330,2998,4320,2987,4312,2965,4295,2965,4238,2908xe" filled="true" fillcolor="#538dd3" stroked="false">
                <v:path arrowok="t"/>
                <v:fill type="solid"/>
              </v:shape>
              <v:shape style="position:absolute;left:4193;top:2837;width:354;height:414" coordorigin="4193,2837" coordsize="354,414" path="m4316,2837l4281,2894,4283,2915,4287,2938,4295,2965,4312,2965,4307,2946,4305,2930,4348,2908,4358,2905,4370,2893,4372,2886,4370,2867,4328,2838,4316,2837xe" filled="true" fillcolor="#538dd3" stroked="false">
                <v:path arrowok="t"/>
                <v:fill type="solid"/>
              </v:shape>
            </v:group>
            <v:group style="position:absolute;left:4393;top:2677;width:390;height:370" coordorigin="4393,2677" coordsize="390,370">
              <v:shape style="position:absolute;left:4393;top:2677;width:390;height:370" coordorigin="4393,2677" coordsize="390,370" path="m4590,2724l4476,2724,4500,2726,4515,2735,4533,2748,4552,2766,4559,2773,4557,2789,4548,2812,4540,2834,4521,2900,4518,2941,4520,2959,4549,3012,4622,3046,4639,3043,4692,2981,4692,2980,4634,2980,4607,2978,4561,2937,4552,2901,4554,2882,4558,2857,4563,2841,4570,2820,4580,2794,4660,2794,4590,2724xe" filled="true" fillcolor="#538dd3" stroked="false">
                <v:path arrowok="t"/>
                <v:fill type="solid"/>
              </v:shape>
              <v:shape style="position:absolute;left:4393;top:2677;width:390;height:370" coordorigin="4393,2677" coordsize="390,370" path="m4660,2794l4580,2794,4608,2822,4679,2893,4662,2963,4634,2980,4692,2980,4694,2964,4696,2941,4697,2911,4776,2911,4780,2901,4782,2882,4781,2870,4751,2870,4747,2870,4743,2870,4738,2868,4729,2861,4719,2852,4704,2837,4683,2816,4660,2794xe" filled="true" fillcolor="#538dd3" stroked="false">
                <v:path arrowok="t"/>
                <v:fill type="solid"/>
              </v:shape>
              <v:shape style="position:absolute;left:4393;top:2677;width:390;height:370" coordorigin="4393,2677" coordsize="390,370" path="m4776,2911l4697,2911,4707,2921,4724,2932,4741,2938,4756,2934,4775,2916,4776,2911xe" filled="true" fillcolor="#538dd3" stroked="false">
                <v:path arrowok="t"/>
                <v:fill type="solid"/>
              </v:shape>
              <v:shape style="position:absolute;left:4393;top:2677;width:390;height:370" coordorigin="4393,2677" coordsize="390,370" path="m4505,2677l4448,2700,4407,2748,4393,2808,4396,2829,4450,2878,4458,2875,4440,2805,4432,2797,4428,2786,4427,2761,4432,2750,4444,2738,4458,2728,4476,2724,4590,2724,4583,2717,4566,2702,4552,2690,4540,2683,4523,2678,4505,2677xe" filled="true" fillcolor="#538dd3" stroked="false">
                <v:path arrowok="t"/>
                <v:fill type="solid"/>
              </v:shape>
              <v:shape style="position:absolute;left:4393;top:2677;width:390;height:370" coordorigin="4393,2677" coordsize="390,370" path="m4760,2818l4761,2838,4761,2847,4761,2857,4760,2861,4759,2864,4756,2866,4754,2869,4751,2870,4781,2870,4781,2859,4776,2833,4771,2828,4765,2822,4760,2818xe" filled="true" fillcolor="#538dd3" stroked="false">
                <v:path arrowok="t"/>
                <v:fill type="solid"/>
              </v:shape>
            </v:group>
            <v:group style="position:absolute;left:4532;top:2283;width:437;height:563" coordorigin="4532,2283" coordsize="437,563">
              <v:shape style="position:absolute;left:4532;top:2283;width:437;height:563" coordorigin="4532,2283" coordsize="437,563" path="m4718,2567l4637,2567,4786,2715,4821,2751,4835,2767,4843,2778,4847,2787,4849,2796,4846,2814,4842,2822,4832,2832,4828,2835,4825,2838,4832,2845,4842,2842,4948,2736,4919,2736,4897,2736,4884,2728,4867,2715,4847,2696,4718,2567xe" filled="true" fillcolor="#538dd3" stroked="false">
                <v:path arrowok="t"/>
                <v:fill type="solid"/>
              </v:shape>
              <v:shape style="position:absolute;left:4532;top:2283;width:437;height:563" coordorigin="4532,2283" coordsize="437,563" path="m4959,2705l4945,2718,4935,2728,4919,2736,4948,2736,4969,2715,4962,2708,4959,2705xe" filled="true" fillcolor="#538dd3" stroked="false">
                <v:path arrowok="t"/>
                <v:fill type="solid"/>
              </v:shape>
              <v:shape style="position:absolute;left:4532;top:2283;width:437;height:563" coordorigin="4532,2283" coordsize="437,563" path="m4644,2283l4580,2298,4536,2361,4532,2402,4535,2421,4559,2480,4599,2529,4605,2534,4611,2540,4615,2547,4573,2589,4580,2596,4587,2603,4594,2609,4609,2595,4623,2581,4637,2567,4718,2567,4677,2526,4698,2506,4657,2506,4650,2499,4644,2493,4630,2479,4610,2458,4565,2408,4555,2385,4555,2375,4590,2337,4598,2336,4683,2336,4684,2335,4686,2327,4685,2318,4684,2309,4681,2301,4675,2295,4663,2287,4644,2283xe" filled="true" fillcolor="#538dd3" stroked="false">
                <v:path arrowok="t"/>
                <v:fill type="solid"/>
              </v:shape>
              <v:shape style="position:absolute;left:4532;top:2283;width:437;height:563" coordorigin="4532,2283" coordsize="437,563" path="m4713,2449l4657,2506,4698,2506,4735,2468,4728,2462,4721,2455,4713,2449xe" filled="true" fillcolor="#538dd3" stroked="false">
                <v:path arrowok="t"/>
                <v:fill type="solid"/>
              </v:shape>
              <v:shape style="position:absolute;left:4532;top:2283;width:437;height:563" coordorigin="4532,2283" coordsize="437,563" path="m4683,2336l4598,2336,4611,2337,4644,2346,4655,2347,4670,2345,4675,2343,4683,2336xe" filled="true" fillcolor="#538dd3" stroked="false">
                <v:path arrowok="t"/>
                <v:fill type="solid"/>
              </v:shape>
            </v:group>
            <v:group style="position:absolute;left:4710;top:2276;width:377;height:364" coordorigin="4710,2276" coordsize="377,364">
              <v:shape style="position:absolute;left:4710;top:2276;width:377;height:364" coordorigin="4710,2276" coordsize="377,364" path="m4875,2429l4788,2429,4957,2599,4975,2615,4990,2626,5005,2635,5023,2639,5044,2638,5059,2630,5077,2613,5084,2595,5085,2580,5040,2580,5026,2577,4976,2537,4920,2480,4880,2435,4875,2429xe" filled="true" fillcolor="#538dd3" stroked="false">
                <v:path arrowok="t"/>
                <v:fill type="solid"/>
              </v:shape>
              <v:shape style="position:absolute;left:4710;top:2276;width:377;height:364" coordorigin="4710,2276" coordsize="377,364" path="m5069,2511l5066,2515,5063,2518,5059,2521,5064,2531,5066,2541,5064,2559,5060,2566,5048,2578,5040,2580,5085,2580,5087,2570,5084,2551,5078,2532,5069,2511xe" filled="true" fillcolor="#538dd3" stroked="false">
                <v:path arrowok="t"/>
                <v:fill type="solid"/>
              </v:shape>
              <v:shape style="position:absolute;left:4710;top:2276;width:377;height:364" coordorigin="4710,2276" coordsize="377,364" path="m4715,2276l4712,2278,4710,2281,4713,2295,4721,2314,4728,2331,4734,2349,4738,2367,4740,2386,4742,2409,4740,2430,4736,2448,4739,2451,4742,2454,4753,2449,4768,2437,4788,2429,4875,2429,4867,2420,4854,2404,4842,2388,4830,2372,4842,2360,4800,2360,4715,2276xe" filled="true" fillcolor="#538dd3" stroked="false">
                <v:path arrowok="t"/>
                <v:fill type="solid"/>
              </v:shape>
              <v:shape style="position:absolute;left:4710;top:2276;width:377;height:364" coordorigin="4710,2276" coordsize="377,364" path="m4860,2316l4843,2319,4829,2333,4815,2347,4800,2360,4842,2360,4873,2329,4866,2322,4860,2316xe" filled="true" fillcolor="#538dd3" stroked="false">
                <v:path arrowok="t"/>
                <v:fill type="solid"/>
              </v:shape>
            </v:group>
            <v:group style="position:absolute;left:0;top:0;width:5195;height:6147" coordorigin="0,0" coordsize="5195,6147">
              <v:shape style="position:absolute;left:0;top:0;width:5195;height:6147" coordorigin="0,0" coordsize="5195,6147" path="m0,6147l5195,6147,5195,0,0,0,0,6147xe" filled="true" fillcolor="#ffffff" stroked="false">
                <v:path arrowok="t"/>
                <v:fill type="solid"/>
              </v:shape>
            </v:group>
            <v:group style="position:absolute;left:1013;top:607;width:3963;height:5298" coordorigin="1013,607" coordsize="3963,5298">
              <v:shape style="position:absolute;left:1013;top:607;width:3963;height:5298" coordorigin="1013,607" coordsize="3963,5298" path="m1013,5904l4975,5904,4975,607,1013,607,1013,5904xe" filled="true" fillcolor="#ffffff" stroked="false">
                <v:path arrowok="t"/>
                <v:fill type="solid"/>
              </v:shape>
              <v:shape style="position:absolute;left:1012;top:5776;width:3640;height:142" type="#_x0000_t75" stroked="false">
                <v:imagedata r:id="rId128" o:title=""/>
              </v:shape>
              <v:shape style="position:absolute;left:1012;top:5637;width:1221;height:174" type="#_x0000_t75" stroked="false">
                <v:imagedata r:id="rId129" o:title=""/>
              </v:shape>
              <v:shape style="position:absolute;left:1012;top:5497;width:727;height:174" type="#_x0000_t75" stroked="false">
                <v:imagedata r:id="rId130" o:title=""/>
              </v:shape>
              <v:shape style="position:absolute;left:1012;top:5358;width:568;height:174" type="#_x0000_t75" stroked="false">
                <v:imagedata r:id="rId131" o:title=""/>
              </v:shape>
              <v:shape style="position:absolute;left:1012;top:5219;width:508;height:174" type="#_x0000_t75" stroked="false">
                <v:imagedata r:id="rId132" o:title=""/>
              </v:shape>
              <v:shape style="position:absolute;left:1012;top:5080;width:489;height:174" type="#_x0000_t75" stroked="false">
                <v:imagedata r:id="rId133" o:title=""/>
              </v:shape>
              <v:shape style="position:absolute;left:1012;top:4938;width:410;height:176" type="#_x0000_t75" stroked="false">
                <v:imagedata r:id="rId134" o:title=""/>
              </v:shape>
              <v:shape style="position:absolute;left:1012;top:4521;width:331;height:454" type="#_x0000_t75" stroked="false">
                <v:imagedata r:id="rId135" o:title=""/>
              </v:shape>
              <v:shape style="position:absolute;left:1012;top:4381;width:311;height:174" type="#_x0000_t75" stroked="false">
                <v:imagedata r:id="rId136" o:title=""/>
              </v:shape>
              <v:shape style="position:absolute;left:1012;top:4103;width:232;height:313" type="#_x0000_t75" stroked="false">
                <v:imagedata r:id="rId137" o:title=""/>
              </v:shape>
              <v:shape style="position:absolute;left:1012;top:3964;width:211;height:174" type="#_x0000_t75" stroked="false">
                <v:imagedata r:id="rId138" o:title=""/>
              </v:shape>
              <v:shape style="position:absolute;left:1012;top:3825;width:191;height:174" type="#_x0000_t75" stroked="false">
                <v:imagedata r:id="rId139" o:title=""/>
              </v:shape>
              <v:shape style="position:absolute;left:1012;top:3546;width:171;height:313" type="#_x0000_t75" stroked="false">
                <v:imagedata r:id="rId140" o:title=""/>
              </v:shape>
              <v:shape style="position:absolute;left:1012;top:3407;width:153;height:174" type="#_x0000_t75" stroked="false">
                <v:imagedata r:id="rId141" o:title=""/>
              </v:shape>
              <v:shape style="position:absolute;left:1012;top:3126;width:131;height:315" type="#_x0000_t75" stroked="false">
                <v:imagedata r:id="rId142" o:title=""/>
              </v:shape>
              <v:shape style="position:absolute;left:1012;top:5800;width:3592;height:68" type="#_x0000_t75" stroked="false">
                <v:imagedata r:id="rId143" o:title=""/>
              </v:shape>
              <v:shape style="position:absolute;left:1012;top:5661;width:1175;height:66" type="#_x0000_t75" stroked="false">
                <v:imagedata r:id="rId144" o:title=""/>
              </v:shape>
              <v:shape style="position:absolute;left:1012;top:5521;width:680;height:66" type="#_x0000_t75" stroked="false">
                <v:imagedata r:id="rId145" o:title=""/>
              </v:shape>
              <v:shape style="position:absolute;left:1012;top:5382;width:522;height:66" type="#_x0000_t75" stroked="false">
                <v:imagedata r:id="rId146" o:title=""/>
              </v:shape>
              <v:shape style="position:absolute;left:1012;top:5243;width:462;height:66" type="#_x0000_t75" stroked="false">
                <v:imagedata r:id="rId147" o:title=""/>
              </v:shape>
              <v:shape style="position:absolute;left:1012;top:5104;width:443;height:66" type="#_x0000_t75" stroked="false">
                <v:imagedata r:id="rId148" o:title=""/>
              </v:shape>
              <v:shape style="position:absolute;left:1012;top:4965;width:364;height:66" type="#_x0000_t75" stroked="false">
                <v:imagedata r:id="rId149" o:title=""/>
              </v:shape>
              <v:shape style="position:absolute;left:1012;top:4825;width:282;height:66" type="#_x0000_t75" stroked="false">
                <v:imagedata r:id="rId150" o:title=""/>
              </v:shape>
              <v:shape style="position:absolute;left:1012;top:4686;width:282;height:66" type="#_x0000_t75" stroked="false">
                <v:imagedata r:id="rId151" o:title=""/>
              </v:shape>
              <v:shape style="position:absolute;left:1012;top:4547;width:282;height:66" type="#_x0000_t75" stroked="false">
                <v:imagedata r:id="rId150" o:title=""/>
              </v:shape>
              <v:shape style="position:absolute;left:1012;top:4408;width:263;height:66" type="#_x0000_t75" stroked="false">
                <v:imagedata r:id="rId152" o:title=""/>
              </v:shape>
              <v:shape style="position:absolute;left:1012;top:4266;width:184;height:68" type="#_x0000_t75" stroked="false">
                <v:imagedata r:id="rId153" o:title=""/>
              </v:shape>
              <v:shape style="position:absolute;left:1012;top:4127;width:184;height:68" type="#_x0000_t75" stroked="false">
                <v:imagedata r:id="rId154" o:title=""/>
              </v:shape>
              <v:shape style="position:absolute;left:1012;top:3988;width:164;height:66" type="#_x0000_t75" stroked="false">
                <v:imagedata r:id="rId155" o:title=""/>
              </v:shape>
              <v:shape style="position:absolute;left:1012;top:3849;width:145;height:66" type="#_x0000_t75" stroked="false">
                <v:imagedata r:id="rId156" o:title=""/>
              </v:shape>
              <v:shape style="position:absolute;left:1012;top:3709;width:124;height:66" type="#_x0000_t75" stroked="false">
                <v:imagedata r:id="rId157" o:title=""/>
              </v:shape>
              <v:shape style="position:absolute;left:1012;top:3570;width:124;height:66" type="#_x0000_t75" stroked="false">
                <v:imagedata r:id="rId158" o:title=""/>
              </v:shape>
              <v:shape style="position:absolute;left:1012;top:3431;width:104;height:66" type="#_x0000_t75" stroked="false">
                <v:imagedata r:id="rId159" o:title=""/>
              </v:shape>
              <v:shape style="position:absolute;left:1012;top:3292;width:85;height:66" type="#_x0000_t75" stroked="false">
                <v:imagedata r:id="rId160" o:title=""/>
              </v:shape>
              <v:shape style="position:absolute;left:1012;top:618;width:111;height:2600" type="#_x0000_t75" stroked="false">
                <v:imagedata r:id="rId161" o:title=""/>
              </v:shape>
            </v:group>
            <v:group style="position:absolute;left:1013;top:607;width:2;height:5298" coordorigin="1013,607" coordsize="2,5298">
              <v:shape style="position:absolute;left:1013;top:607;width:2;height:5298" coordorigin="1013,607" coordsize="0,5298" path="m1013,5904l1013,607e" filled="false" stroked="true" strokeweight=".75pt" strokecolor="#858585">
                <v:path arrowok="t"/>
              </v:shape>
              <v:shape style="position:absolute;left:0;top:0;width:5195;height:6147" type="#_x0000_t202" filled="false" stroked="true" strokeweight=".75pt" strokecolor="#858585">
                <v:textbox inset="0,0,0,0">
                  <w:txbxContent>
                    <w:p>
                      <w:pPr>
                        <w:spacing w:before="143"/>
                        <w:ind w:left="211" w:right="0" w:firstLine="1217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Distribution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16"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16"/>
                        </w:rPr>
                        <w:t>ELs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issued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16"/>
                        </w:rPr>
                        <w:t>in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16"/>
                        </w:rPr>
                        <w:t>2016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2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0" w:right="4307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Phosphate</w:t>
                      </w:r>
                    </w:p>
                    <w:p>
                      <w:pPr>
                        <w:spacing w:line="363" w:lineRule="auto" w:before="95"/>
                        <w:ind w:left="131" w:right="4307" w:firstLine="311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Nickel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Granite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Wolframite</w:t>
                      </w:r>
                    </w:p>
                    <w:p>
                      <w:pPr>
                        <w:spacing w:line="363" w:lineRule="auto" w:before="4"/>
                        <w:ind w:left="318" w:right="4307" w:firstLine="266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Talc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w w:val="95"/>
                          <w:sz w:val="16"/>
                        </w:rPr>
                        <w:t>Feldspar</w:t>
                      </w:r>
                    </w:p>
                    <w:p>
                      <w:pPr>
                        <w:spacing w:line="363" w:lineRule="auto" w:before="3"/>
                        <w:ind w:left="184" w:right="4308" w:firstLine="364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Sand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Corundum</w:t>
                      </w:r>
                    </w:p>
                    <w:p>
                      <w:pPr>
                        <w:spacing w:line="363" w:lineRule="auto" w:before="3"/>
                        <w:ind w:left="193" w:right="4307" w:firstLine="32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95"/>
                          <w:sz w:val="16"/>
                        </w:rPr>
                        <w:t>Beryl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w w:val="95"/>
                          <w:sz w:val="16"/>
                        </w:rPr>
                        <w:t>Diamond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Quartz</w:t>
                      </w:r>
                      <w:r>
                        <w:rPr>
                          <w:rFonts w:ascii="Times New Roman"/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Graphite</w:t>
                      </w:r>
                      <w:r>
                        <w:rPr>
                          <w:rFonts w:ascii="Times New Roman"/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Zircon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Cassiterite</w:t>
                      </w:r>
                    </w:p>
                    <w:p>
                      <w:pPr>
                        <w:spacing w:line="363" w:lineRule="auto" w:before="3"/>
                        <w:ind w:left="122" w:right="4308" w:firstLine="275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95"/>
                          <w:sz w:val="16"/>
                        </w:rPr>
                        <w:t>Copper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Coal</w:t>
                      </w:r>
                      <w:r>
                        <w:rPr>
                          <w:rFonts w:ascii="Times New Roman"/>
                          <w:spacing w:val="20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95"/>
                          <w:sz w:val="16"/>
                        </w:rPr>
                        <w:t>Tourmaline</w:t>
                      </w:r>
                    </w:p>
                    <w:p>
                      <w:pPr>
                        <w:spacing w:line="363" w:lineRule="auto" w:before="3"/>
                        <w:ind w:left="549" w:right="4308" w:firstLine="97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Tin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Gold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6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Figure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3.1: </w:t>
      </w:r>
      <w:r>
        <w:rPr>
          <w:rFonts w:ascii="Times New Roman"/>
          <w:spacing w:val="-1"/>
          <w:sz w:val="18"/>
        </w:rPr>
        <w:t>Exploration</w:t>
      </w:r>
      <w:r>
        <w:rPr>
          <w:rFonts w:ascii="Times New Roman"/>
          <w:spacing w:val="3"/>
          <w:sz w:val="18"/>
        </w:rPr>
        <w:t> </w:t>
      </w:r>
      <w:r>
        <w:rPr>
          <w:rFonts w:ascii="Times New Roman"/>
          <w:spacing w:val="-1"/>
          <w:sz w:val="18"/>
        </w:rPr>
        <w:t>licenses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issued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for </w:t>
      </w:r>
      <w:r>
        <w:rPr>
          <w:rFonts w:ascii="Times New Roman"/>
          <w:spacing w:val="-1"/>
          <w:sz w:val="18"/>
        </w:rPr>
        <w:t>minerals</w:t>
      </w:r>
      <w:r>
        <w:rPr>
          <w:rFonts w:ascii="Times New Roman"/>
          <w:sz w:val="18"/>
        </w:rPr>
        <w:t> in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2016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 w:before="0"/>
        <w:ind w:left="100" w:right="0" w:firstLine="0"/>
        <w:jc w:val="both"/>
        <w:rPr>
          <w:b w:val="0"/>
          <w:bCs w:val="0"/>
        </w:rPr>
      </w:pPr>
      <w:r>
        <w:rPr/>
        <w:t>Gold</w:t>
      </w:r>
      <w:r>
        <w:rPr>
          <w:b w:val="0"/>
        </w:rPr>
      </w:r>
    </w:p>
    <w:p>
      <w:pPr>
        <w:pStyle w:val="BodyText"/>
        <w:spacing w:line="276" w:lineRule="auto"/>
        <w:ind w:right="100"/>
        <w:jc w:val="both"/>
      </w:pPr>
      <w:r>
        <w:rPr/>
        <w:t>Gold</w:t>
      </w:r>
      <w:r>
        <w:rPr>
          <w:spacing w:val="40"/>
        </w:rPr>
        <w:t> </w:t>
      </w:r>
      <w:r>
        <w:rPr/>
        <w:t>is</w:t>
      </w:r>
      <w:r>
        <w:rPr>
          <w:spacing w:val="41"/>
        </w:rPr>
        <w:t> </w:t>
      </w:r>
      <w:r>
        <w:rPr>
          <w:spacing w:val="-1"/>
        </w:rPr>
        <w:t>associated</w:t>
      </w:r>
      <w:r>
        <w:rPr>
          <w:spacing w:val="40"/>
        </w:rPr>
        <w:t> </w:t>
      </w:r>
      <w:r>
        <w:rPr/>
        <w:t>with</w:t>
      </w:r>
      <w:r>
        <w:rPr>
          <w:spacing w:val="41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schist</w:t>
      </w:r>
      <w:r>
        <w:rPr>
          <w:spacing w:val="41"/>
        </w:rPr>
        <w:t> </w:t>
      </w:r>
      <w:r>
        <w:rPr>
          <w:spacing w:val="-1"/>
        </w:rPr>
        <w:t>belt</w:t>
      </w:r>
      <w:r>
        <w:rPr>
          <w:spacing w:val="41"/>
        </w:rPr>
        <w:t> </w:t>
      </w:r>
      <w:r>
        <w:rPr/>
        <w:t>of</w:t>
      </w:r>
      <w:r>
        <w:rPr>
          <w:spacing w:val="39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northwest,</w:t>
      </w:r>
      <w:r>
        <w:rPr>
          <w:spacing w:val="41"/>
        </w:rPr>
        <w:t> </w:t>
      </w:r>
      <w:r>
        <w:rPr>
          <w:spacing w:val="-1"/>
        </w:rPr>
        <w:t>central</w:t>
      </w:r>
      <w:r>
        <w:rPr>
          <w:spacing w:val="41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1"/>
        </w:rPr>
        <w:t>southwest</w:t>
      </w:r>
      <w:r>
        <w:rPr>
          <w:spacing w:val="41"/>
        </w:rPr>
        <w:t> </w:t>
      </w:r>
      <w:r>
        <w:rPr>
          <w:spacing w:val="-1"/>
        </w:rPr>
        <w:t>regions</w:t>
      </w:r>
      <w:r>
        <w:rPr>
          <w:spacing w:val="41"/>
        </w:rPr>
        <w:t> </w:t>
      </w:r>
      <w:r>
        <w:rPr/>
        <w:t>of</w:t>
      </w:r>
      <w:r>
        <w:rPr>
          <w:spacing w:val="87"/>
        </w:rPr>
        <w:t> </w:t>
      </w:r>
      <w:r>
        <w:rPr>
          <w:spacing w:val="-1"/>
        </w:rPr>
        <w:t>Nigeria.</w:t>
      </w:r>
      <w:r>
        <w:rPr>
          <w:spacing w:val="4"/>
        </w:rPr>
        <w:t> </w:t>
      </w:r>
      <w:r>
        <w:rPr>
          <w:spacing w:val="-1"/>
        </w:rPr>
        <w:t>There</w:t>
      </w:r>
      <w:r>
        <w:rPr>
          <w:spacing w:val="3"/>
        </w:rPr>
        <w:t> </w:t>
      </w:r>
      <w:r>
        <w:rPr>
          <w:spacing w:val="-1"/>
        </w:rPr>
        <w:t>are</w:t>
      </w:r>
      <w:r>
        <w:rPr>
          <w:spacing w:val="2"/>
        </w:rPr>
        <w:t> </w:t>
      </w:r>
      <w:r>
        <w:rPr>
          <w:spacing w:val="-1"/>
        </w:rPr>
        <w:t>also</w:t>
      </w:r>
      <w:r>
        <w:rPr>
          <w:spacing w:val="7"/>
        </w:rPr>
        <w:t> </w:t>
      </w:r>
      <w:r>
        <w:rPr/>
        <w:t>smaller</w:t>
      </w:r>
      <w:r>
        <w:rPr>
          <w:spacing w:val="3"/>
        </w:rPr>
        <w:t> </w:t>
      </w:r>
      <w:r>
        <w:rPr>
          <w:spacing w:val="-1"/>
        </w:rPr>
        <w:t>occurrences</w:t>
      </w:r>
      <w:r>
        <w:rPr>
          <w:spacing w:val="4"/>
        </w:rPr>
        <w:t> </w:t>
      </w:r>
      <w:r>
        <w:rPr/>
        <w:t>beyond</w:t>
      </w:r>
      <w:r>
        <w:rPr>
          <w:spacing w:val="4"/>
        </w:rPr>
        <w:t> </w:t>
      </w:r>
      <w:r>
        <w:rPr/>
        <w:t>these</w:t>
      </w:r>
      <w:r>
        <w:rPr>
          <w:spacing w:val="3"/>
        </w:rPr>
        <w:t> </w:t>
      </w:r>
      <w:r>
        <w:rPr/>
        <w:t>major</w:t>
      </w:r>
      <w:r>
        <w:rPr>
          <w:spacing w:val="3"/>
        </w:rPr>
        <w:t> </w:t>
      </w:r>
      <w:r>
        <w:rPr>
          <w:spacing w:val="-1"/>
        </w:rPr>
        <w:t>areas.</w:t>
      </w:r>
      <w:r>
        <w:rPr>
          <w:spacing w:val="4"/>
        </w:rPr>
        <w:t> </w:t>
      </w:r>
      <w:r>
        <w:rPr>
          <w:spacing w:val="-1"/>
        </w:rPr>
        <w:t>Prospecting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71"/>
        </w:rPr>
        <w:t> </w:t>
      </w:r>
      <w:r>
        <w:rPr>
          <w:spacing w:val="-1"/>
        </w:rPr>
        <w:t>exploration</w:t>
      </w:r>
      <w:r>
        <w:rPr>
          <w:spacing w:val="33"/>
        </w:rPr>
        <w:t> </w:t>
      </w:r>
      <w:r>
        <w:rPr>
          <w:spacing w:val="-1"/>
        </w:rPr>
        <w:t>activities</w:t>
      </w:r>
      <w:r>
        <w:rPr>
          <w:spacing w:val="33"/>
        </w:rPr>
        <w:t> </w:t>
      </w:r>
      <w:r>
        <w:rPr/>
        <w:t>for</w:t>
      </w:r>
      <w:r>
        <w:rPr>
          <w:spacing w:val="34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mineral</w:t>
      </w:r>
      <w:r>
        <w:rPr>
          <w:spacing w:val="33"/>
        </w:rPr>
        <w:t> </w:t>
      </w:r>
      <w:r>
        <w:rPr/>
        <w:t>are</w:t>
      </w:r>
      <w:r>
        <w:rPr>
          <w:spacing w:val="32"/>
        </w:rPr>
        <w:t> </w:t>
      </w:r>
      <w:r>
        <w:rPr/>
        <w:t>ongoing;</w:t>
      </w:r>
      <w:r>
        <w:rPr>
          <w:spacing w:val="34"/>
        </w:rPr>
        <w:t> </w:t>
      </w:r>
      <w:r>
        <w:rPr/>
        <w:t>One</w:t>
      </w:r>
      <w:r>
        <w:rPr>
          <w:spacing w:val="31"/>
        </w:rPr>
        <w:t> </w:t>
      </w:r>
      <w:r>
        <w:rPr>
          <w:spacing w:val="-1"/>
        </w:rPr>
        <w:t>hundred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/>
        <w:t>eighty</w:t>
      </w:r>
      <w:r>
        <w:rPr>
          <w:spacing w:val="33"/>
        </w:rPr>
        <w:t> </w:t>
      </w:r>
      <w:r>
        <w:rPr/>
        <w:t>one</w:t>
      </w:r>
      <w:r>
        <w:rPr>
          <w:spacing w:val="32"/>
        </w:rPr>
        <w:t> </w:t>
      </w:r>
      <w:r>
        <w:rPr/>
        <w:t>(181)</w:t>
      </w:r>
      <w:r>
        <w:rPr>
          <w:spacing w:val="31"/>
        </w:rPr>
        <w:t> </w:t>
      </w:r>
      <w:r>
        <w:rPr>
          <w:spacing w:val="-1"/>
        </w:rPr>
        <w:t>new</w:t>
      </w:r>
      <w:r>
        <w:rPr>
          <w:spacing w:val="63"/>
        </w:rPr>
        <w:t> </w:t>
      </w:r>
      <w:r>
        <w:rPr>
          <w:spacing w:val="-1"/>
        </w:rPr>
        <w:t>exploration</w:t>
      </w:r>
      <w:r>
        <w:rPr/>
        <w:t> </w:t>
      </w:r>
      <w:r>
        <w:rPr>
          <w:spacing w:val="-1"/>
        </w:rPr>
        <w:t>licenses</w:t>
      </w:r>
      <w:r>
        <w:rPr/>
        <w:t> for gold </w:t>
      </w:r>
      <w:r>
        <w:rPr>
          <w:spacing w:val="-1"/>
        </w:rPr>
        <w:t>were</w:t>
      </w:r>
      <w:r>
        <w:rPr>
          <w:spacing w:val="-2"/>
        </w:rPr>
        <w:t> </w:t>
      </w:r>
      <w:r>
        <w:rPr/>
        <w:t>granted in 2016, </w:t>
      </w:r>
      <w:r>
        <w:rPr>
          <w:spacing w:val="-1"/>
        </w:rPr>
        <w:t>an</w:t>
      </w:r>
      <w:r>
        <w:rPr/>
        <w:t> indication of</w:t>
      </w:r>
      <w:r>
        <w:rPr>
          <w:spacing w:val="-1"/>
        </w:rPr>
        <w:t> active</w:t>
      </w:r>
      <w:r>
        <w:rPr>
          <w:spacing w:val="1"/>
        </w:rPr>
        <w:t> </w:t>
      </w:r>
      <w:r>
        <w:rPr>
          <w:spacing w:val="-1"/>
        </w:rPr>
        <w:t>exploration.</w:t>
      </w:r>
    </w:p>
    <w:p>
      <w:pPr>
        <w:spacing w:after="0" w:line="276" w:lineRule="auto"/>
        <w:jc w:val="both"/>
        <w:sectPr>
          <w:pgSz w:w="11910" w:h="16840"/>
          <w:pgMar w:header="0" w:footer="1010" w:top="1360" w:bottom="1200" w:left="1340" w:right="1340"/>
        </w:sectPr>
      </w:pPr>
    </w:p>
    <w:p>
      <w:pPr>
        <w:spacing w:before="62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73112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/>
          <w:sz w:val="18"/>
        </w:rPr>
        <w:t>Table 3.2: </w:t>
      </w:r>
      <w:r>
        <w:rPr>
          <w:rFonts w:ascii="Times New Roman"/>
          <w:spacing w:val="-1"/>
          <w:sz w:val="18"/>
        </w:rPr>
        <w:t>Details</w:t>
      </w:r>
      <w:r>
        <w:rPr>
          <w:rFonts w:ascii="Times New Roman"/>
          <w:sz w:val="18"/>
        </w:rPr>
        <w:t> 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exploration licenses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issued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for </w:t>
      </w:r>
      <w:r>
        <w:rPr>
          <w:rFonts w:ascii="Times New Roman"/>
          <w:spacing w:val="-1"/>
          <w:sz w:val="18"/>
        </w:rPr>
        <w:t>Gold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2016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708"/>
        <w:gridCol w:w="2977"/>
        <w:gridCol w:w="852"/>
        <w:gridCol w:w="850"/>
        <w:gridCol w:w="1267"/>
        <w:gridCol w:w="932"/>
        <w:gridCol w:w="1080"/>
      </w:tblGrid>
      <w:tr>
        <w:trPr>
          <w:trHeight w:val="40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4"/>
              <w:ind w:left="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4"/>
              <w:ind w:left="16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Code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4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Title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holders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4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CU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4"/>
              <w:ind w:left="2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State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4"/>
              <w:ind w:left="3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LGA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306" w:right="152" w:hanging="15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Effective</w:t>
            </w:r>
            <w:r>
              <w:rPr>
                <w:rFonts w:ascii="Times New Roman"/>
                <w:b/>
                <w:color w:val="FFFFFF"/>
                <w:spacing w:val="24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date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380" w:right="229" w:hanging="15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Expiring</w:t>
            </w:r>
            <w:r>
              <w:rPr>
                <w:rFonts w:ascii="Times New Roman"/>
                <w:b/>
                <w:color w:val="FFFFFF"/>
                <w:spacing w:val="2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date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193" w:hRule="exact"/>
        </w:trPr>
        <w:tc>
          <w:tcPr>
            <w:tcW w:w="42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</w:t>
            </w:r>
          </w:p>
        </w:tc>
        <w:tc>
          <w:tcPr>
            <w:tcW w:w="708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13961</w:t>
            </w:r>
          </w:p>
        </w:tc>
        <w:tc>
          <w:tcPr>
            <w:tcW w:w="297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Great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Talents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Investments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448</w:t>
            </w:r>
          </w:p>
        </w:tc>
        <w:tc>
          <w:tcPr>
            <w:tcW w:w="85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Tsafe</w:t>
            </w:r>
          </w:p>
        </w:tc>
        <w:tc>
          <w:tcPr>
            <w:tcW w:w="93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23/07/2015</w:t>
            </w:r>
          </w:p>
        </w:tc>
        <w:tc>
          <w:tcPr>
            <w:tcW w:w="108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22/07/2018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16022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Saada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Drilling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Co.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Kebbi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Shanga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09/09/2013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08/09/2016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17655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Zenith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Exploration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&amp;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Development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Tsafe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15/09/2019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17677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Western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Metal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Products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868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Muya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24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8/05/2013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07/05/2015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18224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Nofab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Global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Nig.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18244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Energy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Metals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Industries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Yagba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West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18245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Energy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Metal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Industris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404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Kabba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-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Bunu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18992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Awindy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International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Co.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Rafi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13/01/2015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12/01/2018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19434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Triumph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Mining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Exploration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59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Mashegu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24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11/3/2015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10/03/2018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20524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Abasa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Enterprises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Yagba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West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20718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Elle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Jay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Limited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Kebbi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Fakai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26/08/2015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25/08/2018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20827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Tarb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Industry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&amp;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Geominar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Osun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Atakunmosa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East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20980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Dinawa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Business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&amp;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Mines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Gusau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29/10/2015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28/10/2018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20993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Matrix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Energy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02/02/2016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01/02/2019</w:t>
            </w:r>
          </w:p>
        </w:tc>
      </w:tr>
      <w:tr>
        <w:trPr>
          <w:trHeight w:val="181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21043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Nulam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Nig.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Rafi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21080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Kiansmith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Trade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&amp;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Co.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297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Osun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Ilesha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17/03/2016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16/03/2019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21111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Sahelix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Mineral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Resources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Katsina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Kankara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02/02/2016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01/02/2019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21155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Micro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Leasing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153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Osun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Ilesha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17/03/2016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16/03/2019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21158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Micro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Leasing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189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Osun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Ilesha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02/02/2016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01/02/2019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21159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Gladwyn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Investment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Osun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Ilesha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02/02/2016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01/02/2019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21160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Gladwyn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Investment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Osun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Ilesha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17/03/2016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16/03/2019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21237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Reg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Oil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Limited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21242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Almond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Maritime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Nigeria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Bukkuyum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12/11/2015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11/11/2018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24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21267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Chukwujekwu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Associates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Borgu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25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21321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Sahelix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Mineral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Resources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Katsina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Kankara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17/03/2016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16/03/2019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26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21360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Philip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Paul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Energy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27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21430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Joe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Tech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Systems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Wushishi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21570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Masters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Energy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Oil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Gas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Birnin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Gwari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02/02/2016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01/02/2019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29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21572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United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Investment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Target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Limited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35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Anka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12/11/2015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11/11/2018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21642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Hasun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Resources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21707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Ashmalbir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Nigeria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Bosso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32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21794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New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Cross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Globe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480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Lapai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3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33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21796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Ismo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Co.</w:t>
            </w:r>
            <w:r>
              <w:rPr>
                <w:rFonts w:ascii="Times New Roman"/>
                <w:spacing w:val="-1"/>
                <w:sz w:val="14"/>
              </w:rPr>
              <w:t> 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488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Lapai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34</w:t>
            </w:r>
          </w:p>
        </w:tc>
        <w:tc>
          <w:tcPr>
            <w:tcW w:w="708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21798</w:t>
            </w:r>
          </w:p>
        </w:tc>
        <w:tc>
          <w:tcPr>
            <w:tcW w:w="2977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Gold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Touch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Royal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Co.</w:t>
            </w:r>
            <w:r>
              <w:rPr>
                <w:rFonts w:ascii="Times New Roman"/>
                <w:spacing w:val="-1"/>
                <w:sz w:val="14"/>
              </w:rPr>
              <w:t> 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374</w:t>
            </w:r>
          </w:p>
        </w:tc>
        <w:tc>
          <w:tcPr>
            <w:tcW w:w="850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Lapai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1080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35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21815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Ismo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Co.</w:t>
            </w:r>
            <w:r>
              <w:rPr>
                <w:rFonts w:ascii="Times New Roman"/>
                <w:spacing w:val="-1"/>
                <w:sz w:val="14"/>
              </w:rPr>
              <w:t> 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Lapai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36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21867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Plural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Holdings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Mashegu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01/04/2016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31/03/2019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37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21869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Plural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Holdings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Lavun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01/04/2016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31/03/2019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38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21870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I-Box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Engineering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01/04/2016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31/03/2019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39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21911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Tasaheel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Global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Resources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Bosso/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Paikoro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17/03/2016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16/03/2019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21925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Partners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International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Facilities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Bosso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15/09/2019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41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21926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Drax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Paikoro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02/02/2016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01/02/2019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42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21948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Gladius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Mines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Bosso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43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21949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Gladius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Mines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Paikoro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01/09/2019</w:t>
            </w:r>
          </w:p>
        </w:tc>
      </w:tr>
      <w:tr>
        <w:trPr>
          <w:trHeight w:val="341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44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21953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60" w:lineRule="exact"/>
              <w:ind w:left="94" w:right="24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Taraba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Solid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Minerals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Development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24"/>
                <w:w w:val="9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127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Taraba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Gashaka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09/08/2016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45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21980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Claims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Insurance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Diagnostics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Kwara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Pategi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46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22006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Chinige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Technology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Services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425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Birni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Gwari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17/03/2016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16/03/2019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47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22007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Chinige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Technology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Services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Paikoro/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Munya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48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22087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Richflood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International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195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Katchica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49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22095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Sodangi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Resources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Comp.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Borgu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01/04/2016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31/03/2019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22099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Plural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Holdings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Majama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1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51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22129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Purple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Linen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Ultra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Services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35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Bosso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17/03/2016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16/03/2019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52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22130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Fotton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Ways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Rafi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17/03/2016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16/03/2019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53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22176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Hidkala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Investments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91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17/03/2016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16/03/2019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54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22190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Amtech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Automobile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99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Maru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55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22191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Amtech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Automobile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Tsafe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56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22197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Rochichi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Chanchaga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17/03/2016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16/03/2019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57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22217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Sancrete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Engineering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NMC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Titles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stop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320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Rafi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01/04/2016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31/03/2019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58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22245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Alvita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Mineral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Ventures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Paikoro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17/03/2016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16/03/2019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59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22318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Sunland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Metal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Paikoro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341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22328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60" w:lineRule="exact"/>
              <w:ind w:left="94" w:right="24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Taraba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Solid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Minerals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Development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24"/>
                <w:w w:val="9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448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Taraba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Bali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61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22376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Moro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Economic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Consult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Osun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Atakumosa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rFonts w:ascii="Times New Roman"/>
                <w:sz w:val="14"/>
              </w:rPr>
              <w:t>West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62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22383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Nigerlum</w:t>
            </w:r>
            <w:r>
              <w:rPr>
                <w:rFonts w:ascii="Times New Roman"/>
                <w:spacing w:val="-10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Limited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Taraba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Gashaka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63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22400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Bimza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64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22401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Bimza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65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22410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Canucks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Communications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225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Kebbi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Danko,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Zuru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66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22411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Canucks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Communications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81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Kebbi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Nasagu/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rFonts w:ascii="Times New Roman"/>
                <w:sz w:val="14"/>
              </w:rPr>
              <w:t>Danko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67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22424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Sandcrete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Engineering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323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Birnin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Gwari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68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22425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Aflan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01/04/2016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31/03/2019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69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22426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Tab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International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Links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11/05/2016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22439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Derberith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Nig.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Katsina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Danja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71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22448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Sarat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105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Magama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72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22462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Allied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African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International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Mining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356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Birni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Gwari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17/03/2016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16/03/2019</w:t>
            </w:r>
          </w:p>
        </w:tc>
      </w:tr>
    </w:tbl>
    <w:p>
      <w:pPr>
        <w:spacing w:after="0" w:line="159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pgSz w:w="11910" w:h="16840"/>
          <w:pgMar w:header="0" w:footer="1010" w:top="1360" w:bottom="1200" w:left="1340" w:right="126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73088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708"/>
        <w:gridCol w:w="2977"/>
        <w:gridCol w:w="852"/>
        <w:gridCol w:w="850"/>
        <w:gridCol w:w="1267"/>
        <w:gridCol w:w="932"/>
        <w:gridCol w:w="1080"/>
      </w:tblGrid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73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22477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Habmin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Global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Resources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Maradun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01/04/2016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31/03/2019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74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22478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Hunslow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International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Maru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01/04/2016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31/03/2019</w:t>
            </w:r>
          </w:p>
        </w:tc>
      </w:tr>
      <w:tr>
        <w:trPr>
          <w:trHeight w:val="343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75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22585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196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Zion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Exploration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Solutions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Nigeria</w:t>
            </w:r>
            <w:r>
              <w:rPr>
                <w:rFonts w:ascii="Times New Roman"/>
                <w:spacing w:val="29"/>
                <w:w w:val="9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Osun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Ife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North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West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76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22648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Famaz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Enterprises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Gurara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09/08/2019</w:t>
            </w:r>
          </w:p>
        </w:tc>
      </w:tr>
      <w:tr>
        <w:trPr>
          <w:trHeight w:val="343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77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22669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La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Source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De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Classique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3" w:lineRule="auto"/>
              <w:ind w:left="97" w:right="219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Zamfara/</w:t>
            </w:r>
            <w:r>
              <w:rPr>
                <w:rFonts w:ascii="Times New Roman"/>
                <w:spacing w:val="25"/>
                <w:w w:val="99"/>
                <w:sz w:val="14"/>
              </w:rPr>
              <w:t> </w:t>
            </w:r>
            <w:r>
              <w:rPr>
                <w:rFonts w:ascii="Times New Roman"/>
                <w:sz w:val="14"/>
              </w:rPr>
              <w:t>Katsina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Zurmi,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Jibia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78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22765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Lamade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49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79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22778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Vertex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Drills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Limited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Zamafara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Maru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97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22795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Development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Co.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720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Birnin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Gwari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81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22796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Development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Co.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546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Birnin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Gwari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82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22799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Development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Co.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928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Birnin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Gwari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83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22800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Development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Co.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640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Birnin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Gwari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84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22816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Vertex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Drills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Limited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Zamafara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Maru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85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22909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EL-Amin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257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Bosso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86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22919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Yomed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Nig.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Sokoto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Kebbe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09/08/2019</w:t>
            </w:r>
          </w:p>
        </w:tc>
      </w:tr>
      <w:tr>
        <w:trPr>
          <w:trHeight w:val="341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87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22940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Yomed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Nig.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131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95"/>
                <w:sz w:val="14"/>
              </w:rPr>
              <w:t>Kebbi/Sok</w:t>
            </w:r>
            <w:r>
              <w:rPr>
                <w:rFonts w:ascii="Times New Roman"/>
                <w:w w:val="99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oto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Fakai/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z w:val="14"/>
              </w:rPr>
              <w:t>Kebbe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88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23044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El-Amin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Nigeria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89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23058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Mubfiat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General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Contractor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159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Kwara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Moro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09/08/2019</w:t>
            </w:r>
          </w:p>
        </w:tc>
      </w:tr>
      <w:tr>
        <w:trPr>
          <w:trHeight w:val="341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23130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60" w:lineRule="exact"/>
              <w:ind w:left="94" w:right="734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African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Business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Investment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Services</w:t>
            </w:r>
            <w:r>
              <w:rPr>
                <w:rFonts w:ascii="Times New Roman"/>
                <w:spacing w:val="29"/>
                <w:w w:val="9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International</w:t>
            </w:r>
            <w:r>
              <w:rPr>
                <w:rFonts w:ascii="Times New Roman"/>
                <w:spacing w:val="-10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262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Kaba/Bunnu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15/09/2019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91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23155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Bloomberg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Metals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Nigeria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Chukun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92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23156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Oakareus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Limited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93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23161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Oakareus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Limited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294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Birnin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Gwari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94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23162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Oakareus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Limited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Birnin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Gwari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95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23169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Development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Co.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Birnin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Gwari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25/05/2016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24/05/2019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96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23173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Maharaz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General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Services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Birnin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Gwari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99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97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23188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Rolexgems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International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Services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Yagba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West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98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23215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Sanctus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Energy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Services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Maru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15/09/2019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99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23221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Excel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Multi Glo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Limited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Gurara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23222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Excel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Multi Glo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Limited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Borgu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09/08/2016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101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23238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Kajari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Nig.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195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Chikun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102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23328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Bakobabs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Investment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Mokwa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103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23362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Shakam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Global Energy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Nig.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Toto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15/09/2019</w:t>
            </w:r>
          </w:p>
        </w:tc>
      </w:tr>
      <w:tr>
        <w:trPr>
          <w:trHeight w:val="183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104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23388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Global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Africa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Mines</w:t>
            </w:r>
            <w:r>
              <w:rPr>
                <w:rFonts w:ascii="Times New Roman"/>
                <w:spacing w:val="-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&amp;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Quarry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105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23389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Global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Africa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Mines</w:t>
            </w:r>
            <w:r>
              <w:rPr>
                <w:rFonts w:ascii="Times New Roman"/>
                <w:spacing w:val="-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&amp;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Quarry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69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01/09/2017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106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23411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ZGM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Investment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Group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Companies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538DD3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Muya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15/09/2019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107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23412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ZGM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Investment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Group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Companies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15/09/2019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108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23471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Pearl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Lon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Resources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Wushishi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109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23514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Techunion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Industries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Magama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09/08/2016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23517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North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Central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Investments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Katsina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Kafur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111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23537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AAY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International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Co.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Borgu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112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23568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Veetrend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Kagarko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113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23573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Esteedan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79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Osun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Atakumosa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rFonts w:ascii="Times New Roman"/>
                <w:sz w:val="14"/>
              </w:rPr>
              <w:t>West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29/09/2016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28/09/2019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114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23600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Maccatt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Gurara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29/09/2016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28/09/2019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115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23621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ZGM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Investment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Group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Companies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29/09/2016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28/09/2019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116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23622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ZGM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Investment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Group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Companies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Paikoro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29/09/2016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28/09/2019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117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23641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Fajembola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Heavy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Ventures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73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29/09/2016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28/09/2019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118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23702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Gladius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Mines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Osun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Ife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Central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29/09/2016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28/09/2019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119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23707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Bontop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Global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Services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Katsina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Safana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23708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Bontop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Global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Services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Katsina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Danja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121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23712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Twilight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Technical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Wushishi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29/09/2016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28/09/2019</w:t>
            </w:r>
          </w:p>
        </w:tc>
      </w:tr>
      <w:tr>
        <w:trPr>
          <w:trHeight w:val="181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122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23734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Twilight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Technical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Bosso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29/09/2016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28/09/2019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123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23752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Fluid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Confines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Co.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15/09/2019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124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23802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Taoshi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&amp;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Exploration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Oyo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Saki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East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04/11/2016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03/11/2019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125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23812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Twilight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Technical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Gurara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20/10/2016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19/10/2019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126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23817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Proisa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Oil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Solid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Minerals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Gurara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20/10/2016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19/10/2019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127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23878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Maharaz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General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Services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Birnin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Gwari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04/11/2016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03/11/2019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128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23981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Kiansmith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Trade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&amp;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Co.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Munya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04/11/2016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03/11/2019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129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23983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Petra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Firma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Gurara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04/11/2016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03/11/2019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23985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Troth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&amp;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Verity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Resources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Gurara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04/11/2016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03/11/2019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131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23988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Geolank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Exploration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Concepts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65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Osun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Ife/Modakeke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04/11/2016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03/11/2019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132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23997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Iyahson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Education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Institute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Gurara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04/11/2016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03/11/2019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133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24012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Rasy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Engineering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&amp;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Properties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Kebbi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Ngaski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04/11/2016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03/11/2019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134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22798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Development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Co.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Birnin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Gwari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135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22925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Umepos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Kwara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Pategi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136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22987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Umepos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Kwara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Pategi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137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22182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GMT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Global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Services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145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Katsina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Jibia,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Batsari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138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22617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Like-Best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Global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Resources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447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Yagba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East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01/04/2016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31/03/2019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139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21571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Black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Eagle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Investment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Bukkuyum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21571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Black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Eagle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Investment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Bukkuyum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141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22620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Binamin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Global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Resources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Bukkuyum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142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22621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Binani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Nig.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Bukkuyum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143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23356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Lugio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Global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Construction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Services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837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Bukkuyum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144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23357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Lugio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Global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Construction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Services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73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Bukkuyum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145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23559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Cometstar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Manufacturing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Comp.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Anka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01/09/2019</w:t>
            </w:r>
          </w:p>
        </w:tc>
      </w:tr>
    </w:tbl>
    <w:p>
      <w:pPr>
        <w:spacing w:after="0" w:line="159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pgSz w:w="11910" w:h="16840"/>
          <w:pgMar w:header="0" w:footer="1010" w:top="1360" w:bottom="1200" w:left="1340" w:right="126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708"/>
        <w:gridCol w:w="2977"/>
        <w:gridCol w:w="852"/>
        <w:gridCol w:w="850"/>
        <w:gridCol w:w="1267"/>
        <w:gridCol w:w="932"/>
        <w:gridCol w:w="1080"/>
      </w:tblGrid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146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23560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Cometstar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Manufacturing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Comp.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Anka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147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23581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for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New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Generation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International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240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Kabba/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z w:val="14"/>
              </w:rPr>
              <w:t>Bunu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148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23583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Lugio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Global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Construction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Services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248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Birnin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Gwari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01/09/2019</w:t>
            </w:r>
          </w:p>
        </w:tc>
      </w:tr>
      <w:tr>
        <w:trPr>
          <w:trHeight w:val="29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149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22748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Metro-Bright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General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Merchant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Anka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09/08/2019</w:t>
            </w:r>
          </w:p>
        </w:tc>
      </w:tr>
      <w:tr>
        <w:trPr>
          <w:trHeight w:val="29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23538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Triangurel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Resource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Ventures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151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22185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Rivestive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Consortium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Kebbi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Sakaba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152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18558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Gamji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Minerals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Anka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24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11/3/2015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10/03/2018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153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18557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Mines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Quest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105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Anka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24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11/3/2015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10/03/2018</w:t>
            </w:r>
          </w:p>
        </w:tc>
      </w:tr>
      <w:tr>
        <w:trPr>
          <w:trHeight w:val="29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154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23218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Three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Partners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Trading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Contracting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121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Gurara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09/08/2016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155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21553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Spring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Gem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Resources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Yagba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East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12/11/2015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11/11/2018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156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22443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Unique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EL-Mao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Nigeria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157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23257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Metwoc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Industries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158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23898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Tilbury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Oil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&amp; </w:t>
            </w:r>
            <w:r>
              <w:rPr>
                <w:rFonts w:ascii="Times New Roman"/>
                <w:spacing w:val="-1"/>
                <w:sz w:val="14"/>
              </w:rPr>
              <w:t>Gas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297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Bauchi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Alkaleri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20/10/2016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19/10/2019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159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23505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Syils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Services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Bukkuyum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21252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Mines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Quest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Anka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09/08/2016</w:t>
            </w:r>
          </w:p>
        </w:tc>
      </w:tr>
      <w:tr>
        <w:trPr>
          <w:trHeight w:val="29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161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23610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Lugio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Global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Construction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Services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Birnin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Gwari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15/09/2019</w:t>
            </w:r>
          </w:p>
        </w:tc>
      </w:tr>
      <w:tr>
        <w:trPr>
          <w:trHeight w:val="291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162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23670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A.M.K.W.</w:t>
            </w:r>
            <w:r>
              <w:rPr>
                <w:rFonts w:ascii="Times New Roman"/>
                <w:spacing w:val="2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International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20/10/2016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19/10/2019</w:t>
            </w:r>
          </w:p>
        </w:tc>
      </w:tr>
      <w:tr>
        <w:trPr>
          <w:trHeight w:val="29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163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22750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Jointrade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International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Ventures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Rafi/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29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164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22751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Jointrade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International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Ventures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Rafi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165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23743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ACSG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Investment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Partners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105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Gurara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29/09/2016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28/09/2019</w:t>
            </w:r>
          </w:p>
        </w:tc>
      </w:tr>
      <w:tr>
        <w:trPr>
          <w:trHeight w:val="29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166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23582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Lugio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Global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Construction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Services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153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Birnin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Gwari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15/09/2019</w:t>
            </w:r>
          </w:p>
        </w:tc>
      </w:tr>
      <w:tr>
        <w:trPr>
          <w:trHeight w:val="341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167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21931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60" w:lineRule="exact"/>
              <w:ind w:left="94" w:right="162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Sarkin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Danko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Sule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&amp;</w:t>
            </w:r>
            <w:r>
              <w:rPr>
                <w:rFonts w:ascii="Times New Roman"/>
                <w:spacing w:val="-1"/>
                <w:sz w:val="14"/>
              </w:rPr>
              <w:t> General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Merchant</w:t>
            </w:r>
            <w:r>
              <w:rPr>
                <w:rFonts w:ascii="Times New Roman"/>
                <w:spacing w:val="29"/>
                <w:w w:val="9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Kebbi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Sakaba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343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168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21932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162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Sarkin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Danko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Sule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&amp;</w:t>
            </w:r>
            <w:r>
              <w:rPr>
                <w:rFonts w:ascii="Times New Roman"/>
                <w:spacing w:val="-1"/>
                <w:sz w:val="14"/>
              </w:rPr>
              <w:t> General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Merchant</w:t>
            </w:r>
            <w:r>
              <w:rPr>
                <w:rFonts w:ascii="Times New Roman"/>
                <w:spacing w:val="29"/>
                <w:w w:val="9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Riyau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29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169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21632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A.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2"/>
                <w:sz w:val="14"/>
              </w:rPr>
              <w:t>G. </w:t>
            </w:r>
            <w:r>
              <w:rPr>
                <w:rFonts w:ascii="Times New Roman"/>
                <w:sz w:val="14"/>
              </w:rPr>
              <w:t>Vision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Construction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Nigeria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Bukkuyum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01/04/2016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31/03/2019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23513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BM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Quarrying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Ogun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Ijebu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North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15/09/2019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171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22650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IRMIB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Sons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Gurara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172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22806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Palladium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320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Bakura/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Anka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173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23260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Phaseplus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Technologies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143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Katsina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Safana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15/09/2019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174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22570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Quality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Innovations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Nigeria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Rafi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175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23223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Excel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Multi Glo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Limited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Rafi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09/08/2016</w:t>
            </w:r>
          </w:p>
        </w:tc>
      </w:tr>
      <w:tr>
        <w:trPr>
          <w:trHeight w:val="29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176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22865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Technical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Resources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Investment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472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Chikun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177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23791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Mineqore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Resources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Birnin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Gwari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04/11/2016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03/11/2019</w:t>
            </w:r>
          </w:p>
        </w:tc>
      </w:tr>
      <w:tr>
        <w:trPr>
          <w:trHeight w:val="288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178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23926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Granit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Porten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Integrated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Service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538DD3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Shiroro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04/11/2016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03/11/2019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179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22554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Brisu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Gold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Chikun</w:t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23623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Waldot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Investment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Nomineees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Gurara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29/09/2016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28/09/2019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181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23181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Muskalam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Investment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119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Rafi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3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left="100" w:right="0" w:firstLine="0"/>
        <w:jc w:val="both"/>
        <w:rPr>
          <w:b w:val="0"/>
          <w:bCs w:val="0"/>
        </w:rPr>
      </w:pPr>
      <w:r>
        <w:rPr/>
        <w:pict>
          <v:group style="position:absolute;margin-left:270.450012pt;margin-top:-90.826866pt;width:57.4pt;height:58.15pt;mso-position-horizontal-relative:page;mso-position-vertical-relative:paragraph;z-index:-873064" coordorigin="5409,-1817" coordsize="1148,1163">
            <v:group style="position:absolute;left:5409;top:-1203;width:464;height:549" coordorigin="5409,-1203" coordsize="464,549">
              <v:shape style="position:absolute;left:5409;top:-1203;width:464;height:549" coordorigin="5409,-1203" coordsize="464,549" path="m5544,-1114l5453,-1114,5460,-1112,5475,-1100,5525,-1053,5561,-1005,5544,-1002,5527,-995,5480,-949,5466,-894,5467,-873,5482,-814,5522,-745,5567,-699,5636,-663,5680,-654,5700,-655,5769,-692,5784,-719,5697,-719,5673,-721,5611,-750,5555,-798,5518,-850,5500,-903,5500,-924,5506,-943,5517,-957,5531,-967,5553,-974,5684,-974,5544,-1114xe" filled="true" fillcolor="#538dd3" stroked="false">
                <v:path arrowok="t"/>
                <v:fill type="solid"/>
              </v:shape>
              <v:shape style="position:absolute;left:5409;top:-1203;width:464;height:549" coordorigin="5409,-1203" coordsize="464,549" path="m5684,-974l5553,-974,5572,-973,5593,-968,5643,-934,5770,-807,5771,-787,5769,-767,5717,-720,5697,-719,5784,-719,5787,-728,5790,-745,5791,-762,5791,-767,5790,-787,5848,-787,5866,-839,5829,-839,5822,-842,5807,-854,5794,-865,5777,-881,5756,-902,5684,-974xe" filled="true" fillcolor="#538dd3" stroked="false">
                <v:path arrowok="t"/>
                <v:fill type="solid"/>
              </v:shape>
              <v:shape style="position:absolute;left:5409;top:-1203;width:464;height:549" coordorigin="5409,-1203" coordsize="464,549" path="m5848,-787l5790,-787,5828,-750,5831,-754,5835,-757,5840,-765,5848,-787xe" filled="true" fillcolor="#538dd3" stroked="false">
                <v:path arrowok="t"/>
                <v:fill type="solid"/>
              </v:shape>
              <v:shape style="position:absolute;left:5409;top:-1203;width:464;height:549" coordorigin="5409,-1203" coordsize="464,549" path="m5860,-867l5856,-856,5852,-849,5848,-845,5844,-841,5840,-839,5829,-839,5866,-839,5873,-860,5869,-862,5860,-867xe" filled="true" fillcolor="#538dd3" stroked="false">
                <v:path arrowok="t"/>
                <v:fill type="solid"/>
              </v:shape>
              <v:shape style="position:absolute;left:5409;top:-1203;width:464;height:549" coordorigin="5409,-1203" coordsize="464,549" path="m5455,-1203l5451,-1200,5448,-1196,5442,-1188,5436,-1169,5429,-1150,5415,-1112,5409,-1094,5418,-1089,5422,-1087,5426,-1097,5430,-1104,5435,-1108,5438,-1112,5443,-1114,5453,-1114,5544,-1114,5455,-1203xe" filled="true" fillcolor="#538dd3" stroked="false">
                <v:path arrowok="t"/>
                <v:fill type="solid"/>
              </v:shape>
            </v:group>
            <v:group style="position:absolute;left:5663;top:-1255;width:354;height:414" coordorigin="5663,-1255" coordsize="354,414">
              <v:shape style="position:absolute;left:5663;top:-1255;width:354;height:414" coordorigin="5663,-1255" coordsize="354,414" path="m5800,-1094l5708,-1094,5714,-1092,5729,-1082,5878,-934,5911,-889,5911,-882,5909,-872,5903,-862,5891,-850,5895,-847,5898,-843,5903,-841,6006,-945,5969,-945,5961,-945,5846,-1046,5818,-1075,5800,-1094xe" filled="true" fillcolor="#538dd3" stroked="false">
                <v:path arrowok="t"/>
                <v:fill type="solid"/>
              </v:shape>
              <v:shape style="position:absolute;left:5663;top:-1255;width:354;height:414" coordorigin="5663,-1255" coordsize="354,414" path="m6006,-965l5996,-955,5986,-948,5978,-947,5969,-945,6006,-945,6016,-954,6006,-965xe" filled="true" fillcolor="#538dd3" stroked="false">
                <v:path arrowok="t"/>
                <v:fill type="solid"/>
              </v:shape>
              <v:shape style="position:absolute;left:5663;top:-1255;width:354;height:414" coordorigin="5663,-1255" coordsize="354,414" path="m5708,-1184l5705,-1181,5702,-1177,5696,-1168,5690,-1149,5669,-1092,5663,-1074,5675,-1066,5679,-1076,5683,-1083,5688,-1088,5692,-1092,5697,-1094,5708,-1094,5800,-1094,5790,-1105,5782,-1127,5765,-1127,5708,-1184xe" filled="true" fillcolor="#538dd3" stroked="false">
                <v:path arrowok="t"/>
                <v:fill type="solid"/>
              </v:shape>
              <v:shape style="position:absolute;left:5663;top:-1255;width:354;height:414" coordorigin="5663,-1255" coordsize="354,414" path="m5786,-1255l5751,-1198,5753,-1177,5757,-1154,5765,-1127,5782,-1127,5777,-1146,5775,-1162,5818,-1184,5828,-1187,5840,-1199,5842,-1207,5840,-1225,5798,-1254,5786,-1255xe" filled="true" fillcolor="#538dd3" stroked="false">
                <v:path arrowok="t"/>
                <v:fill type="solid"/>
              </v:shape>
            </v:group>
            <v:group style="position:absolute;left:5863;top:-1415;width:390;height:370" coordorigin="5863,-1415" coordsize="390,370">
              <v:shape style="position:absolute;left:5863;top:-1415;width:390;height:370" coordorigin="5863,-1415" coordsize="390,370" path="m6060,-1368l5946,-1368,5970,-1366,5985,-1357,6003,-1344,6022,-1326,6029,-1319,6027,-1303,6018,-1280,6010,-1259,5991,-1192,5988,-1151,5990,-1133,6019,-1080,6092,-1046,6109,-1049,6162,-1111,6162,-1112,6104,-1112,6077,-1115,6031,-1155,6022,-1191,6024,-1210,6028,-1235,6033,-1251,6040,-1272,6050,-1298,6130,-1298,6060,-1368xe" filled="true" fillcolor="#538dd3" stroked="false">
                <v:path arrowok="t"/>
                <v:fill type="solid"/>
              </v:shape>
              <v:shape style="position:absolute;left:5863;top:-1415;width:390;height:370" coordorigin="5863,-1415" coordsize="390,370" path="m6130,-1298l6050,-1298,6078,-1270,6149,-1199,6132,-1130,6104,-1112,6162,-1112,6164,-1128,6166,-1151,6167,-1181,6246,-1181,6250,-1191,6252,-1210,6251,-1222,6221,-1222,6217,-1222,6213,-1222,6208,-1225,6199,-1231,6189,-1240,6174,-1255,6153,-1276,6130,-1298xe" filled="true" fillcolor="#538dd3" stroked="false">
                <v:path arrowok="t"/>
                <v:fill type="solid"/>
              </v:shape>
              <v:shape style="position:absolute;left:5863;top:-1415;width:390;height:370" coordorigin="5863,-1415" coordsize="390,370" path="m6246,-1181l6167,-1181,6177,-1172,6194,-1160,6211,-1154,6226,-1158,6245,-1176,6246,-1181xe" filled="true" fillcolor="#538dd3" stroked="false">
                <v:path arrowok="t"/>
                <v:fill type="solid"/>
              </v:shape>
              <v:shape style="position:absolute;left:5863;top:-1415;width:390;height:370" coordorigin="5863,-1415" coordsize="390,370" path="m5975,-1415l5918,-1392,5877,-1344,5863,-1284,5866,-1263,5920,-1215,5928,-1217,5910,-1287,5902,-1296,5898,-1306,5897,-1331,5902,-1343,5914,-1354,5928,-1364,5946,-1368,6060,-1368,6053,-1375,6036,-1391,6022,-1402,6010,-1409,5993,-1414,5975,-1415xe" filled="true" fillcolor="#538dd3" stroked="false">
                <v:path arrowok="t"/>
                <v:fill type="solid"/>
              </v:shape>
              <v:shape style="position:absolute;left:5863;top:-1415;width:390;height:370" coordorigin="5863,-1415" coordsize="390,370" path="m6230,-1274l6231,-1254,6231,-1245,6231,-1235,6230,-1231,6229,-1229,6226,-1226,6224,-1223,6221,-1222,6251,-1222,6251,-1233,6246,-1259,6241,-1265,6235,-1270,6230,-1274xe" filled="true" fillcolor="#538dd3" stroked="false">
                <v:path arrowok="t"/>
                <v:fill type="solid"/>
              </v:shape>
            </v:group>
            <v:group style="position:absolute;left:6002;top:-1809;width:437;height:563" coordorigin="6002,-1809" coordsize="437,563">
              <v:shape style="position:absolute;left:6002;top:-1809;width:437;height:563" coordorigin="6002,-1809" coordsize="437,563" path="m6188,-1525l6107,-1525,6256,-1377,6291,-1341,6305,-1325,6313,-1314,6317,-1305,6319,-1296,6316,-1278,6312,-1270,6302,-1260,6298,-1257,6295,-1254,6302,-1247,6312,-1250,6418,-1356,6389,-1356,6367,-1357,6354,-1364,6337,-1377,6317,-1396,6188,-1525xe" filled="true" fillcolor="#538dd3" stroked="false">
                <v:path arrowok="t"/>
                <v:fill type="solid"/>
              </v:shape>
              <v:shape style="position:absolute;left:6002;top:-1809;width:437;height:563" coordorigin="6002,-1809" coordsize="437,563" path="m6429,-1387l6415,-1374,6405,-1364,6389,-1356,6418,-1356,6439,-1377,6432,-1384,6429,-1387xe" filled="true" fillcolor="#538dd3" stroked="false">
                <v:path arrowok="t"/>
                <v:fill type="solid"/>
              </v:shape>
              <v:shape style="position:absolute;left:6002;top:-1809;width:437;height:563" coordorigin="6002,-1809" coordsize="437,563" path="m6114,-1809l6050,-1794,6006,-1731,6002,-1690,6005,-1671,6029,-1612,6069,-1563,6075,-1558,6081,-1552,6085,-1545,6043,-1503,6050,-1496,6057,-1489,6064,-1483,6079,-1498,6093,-1512,6107,-1525,6188,-1525,6147,-1566,6168,-1587,6127,-1587,6120,-1593,6114,-1599,6100,-1613,6080,-1634,6035,-1685,6025,-1707,6025,-1718,6060,-1755,6068,-1756,6153,-1756,6154,-1758,6156,-1765,6155,-1774,6154,-1783,6151,-1791,6145,-1797,6133,-1805,6114,-1809xe" filled="true" fillcolor="#538dd3" stroked="false">
                <v:path arrowok="t"/>
                <v:fill type="solid"/>
              </v:shape>
              <v:shape style="position:absolute;left:6002;top:-1809;width:437;height:563" coordorigin="6002,-1809" coordsize="437,563" path="m6183,-1643l6127,-1587,6168,-1587,6205,-1624,6198,-1631,6191,-1637,6183,-1643xe" filled="true" fillcolor="#538dd3" stroked="false">
                <v:path arrowok="t"/>
                <v:fill type="solid"/>
              </v:shape>
              <v:shape style="position:absolute;left:6002;top:-1809;width:437;height:563" coordorigin="6002,-1809" coordsize="437,563" path="m6153,-1756l6068,-1756,6081,-1755,6114,-1746,6125,-1745,6140,-1747,6145,-1749,6153,-1756xe" filled="true" fillcolor="#538dd3" stroked="false">
                <v:path arrowok="t"/>
                <v:fill type="solid"/>
              </v:shape>
            </v:group>
            <v:group style="position:absolute;left:6180;top:-1817;width:377;height:364" coordorigin="6180,-1817" coordsize="377,364">
              <v:shape style="position:absolute;left:6180;top:-1817;width:377;height:364" coordorigin="6180,-1817" coordsize="377,364" path="m6345,-1663l6258,-1663,6427,-1494,6445,-1478,6460,-1466,6475,-1458,6493,-1453,6514,-1454,6529,-1462,6547,-1480,6554,-1498,6555,-1512,6510,-1512,6496,-1515,6446,-1555,6390,-1613,6350,-1657,6345,-1663xe" filled="true" fillcolor="#538dd3" stroked="false">
                <v:path arrowok="t"/>
                <v:fill type="solid"/>
              </v:shape>
              <v:shape style="position:absolute;left:6180;top:-1817;width:377;height:364" coordorigin="6180,-1817" coordsize="377,364" path="m6539,-1581l6536,-1578,6533,-1574,6529,-1571,6534,-1561,6536,-1551,6534,-1533,6530,-1526,6518,-1514,6510,-1512,6555,-1512,6557,-1522,6554,-1541,6548,-1560,6539,-1581xe" filled="true" fillcolor="#538dd3" stroked="false">
                <v:path arrowok="t"/>
                <v:fill type="solid"/>
              </v:shape>
              <v:shape style="position:absolute;left:6180;top:-1817;width:377;height:364" coordorigin="6180,-1817" coordsize="377,364" path="m6185,-1817l6182,-1814,6180,-1811,6183,-1798,6191,-1779,6198,-1761,6204,-1743,6208,-1725,6210,-1706,6212,-1683,6210,-1662,6206,-1645,6209,-1641,6212,-1638,6223,-1643,6238,-1655,6258,-1663,6345,-1663,6337,-1672,6324,-1688,6312,-1704,6300,-1721,6312,-1732,6270,-1732,6185,-1817xe" filled="true" fillcolor="#538dd3" stroked="false">
                <v:path arrowok="t"/>
                <v:fill type="solid"/>
              </v:shape>
              <v:shape style="position:absolute;left:6180;top:-1817;width:377;height:364" coordorigin="6180,-1817" coordsize="377,364" path="m6330,-1776l6313,-1773,6299,-1759,6285,-1745,6270,-1732,6312,-1732,6343,-1763,6336,-1770,6330,-1776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/>
        <w:t>Lead-Zinc</w:t>
      </w:r>
      <w:r>
        <w:rPr>
          <w:b w:val="0"/>
        </w:rPr>
      </w:r>
    </w:p>
    <w:p>
      <w:pPr>
        <w:pStyle w:val="BodyText"/>
        <w:spacing w:line="276" w:lineRule="auto" w:before="41"/>
        <w:ind w:right="174"/>
        <w:jc w:val="both"/>
      </w:pPr>
      <w:r>
        <w:rPr>
          <w:spacing w:val="-1"/>
        </w:rPr>
        <w:t>Lead-Zinc</w:t>
      </w:r>
      <w:r>
        <w:rPr>
          <w:spacing w:val="20"/>
        </w:rPr>
        <w:t> </w:t>
      </w:r>
      <w:r>
        <w:rPr/>
        <w:t>ores</w:t>
      </w:r>
      <w:r>
        <w:rPr>
          <w:spacing w:val="22"/>
        </w:rPr>
        <w:t> </w:t>
      </w:r>
      <w:r>
        <w:rPr>
          <w:spacing w:val="-1"/>
        </w:rPr>
        <w:t>occur</w:t>
      </w:r>
      <w:r>
        <w:rPr>
          <w:spacing w:val="20"/>
        </w:rPr>
        <w:t> </w:t>
      </w:r>
      <w:r>
        <w:rPr/>
        <w:t>together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/>
        <w:t>are</w:t>
      </w:r>
      <w:r>
        <w:rPr>
          <w:spacing w:val="20"/>
        </w:rPr>
        <w:t> </w:t>
      </w:r>
      <w:r>
        <w:rPr>
          <w:spacing w:val="-1"/>
        </w:rPr>
        <w:t>usually</w:t>
      </w:r>
      <w:r>
        <w:rPr>
          <w:spacing w:val="22"/>
        </w:rPr>
        <w:t> </w:t>
      </w:r>
      <w:r>
        <w:rPr>
          <w:spacing w:val="-1"/>
        </w:rPr>
        <w:t>associated</w:t>
      </w:r>
      <w:r>
        <w:rPr>
          <w:spacing w:val="20"/>
        </w:rPr>
        <w:t> </w:t>
      </w:r>
      <w:r>
        <w:rPr/>
        <w:t>with</w:t>
      </w:r>
      <w:r>
        <w:rPr>
          <w:spacing w:val="22"/>
        </w:rPr>
        <w:t> </w:t>
      </w:r>
      <w:r>
        <w:rPr>
          <w:spacing w:val="-1"/>
        </w:rPr>
        <w:t>copper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silver.</w:t>
      </w:r>
      <w:r>
        <w:rPr>
          <w:spacing w:val="20"/>
        </w:rPr>
        <w:t> </w:t>
      </w:r>
      <w:r>
        <w:rPr>
          <w:spacing w:val="-1"/>
        </w:rPr>
        <w:t>Lead-Zinc</w:t>
      </w:r>
      <w:r>
        <w:rPr>
          <w:spacing w:val="87"/>
        </w:rPr>
        <w:t> </w:t>
      </w:r>
      <w:r>
        <w:rPr>
          <w:spacing w:val="-1"/>
        </w:rPr>
        <w:t>mineralization</w:t>
      </w:r>
      <w:r>
        <w:rPr>
          <w:spacing w:val="23"/>
        </w:rPr>
        <w:t> </w:t>
      </w:r>
      <w:r>
        <w:rPr>
          <w:spacing w:val="-1"/>
        </w:rPr>
        <w:t>occurs</w:t>
      </w:r>
      <w:r>
        <w:rPr>
          <w:spacing w:val="23"/>
        </w:rPr>
        <w:t> </w:t>
      </w:r>
      <w:r>
        <w:rPr/>
        <w:t>within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Benue</w:t>
      </w:r>
      <w:r>
        <w:rPr>
          <w:spacing w:val="22"/>
        </w:rPr>
        <w:t> </w:t>
      </w:r>
      <w:r>
        <w:rPr/>
        <w:t>trough</w:t>
      </w:r>
      <w:r>
        <w:rPr>
          <w:spacing w:val="21"/>
        </w:rPr>
        <w:t> </w:t>
      </w:r>
      <w:r>
        <w:rPr>
          <w:spacing w:val="-1"/>
        </w:rPr>
        <w:t>that</w:t>
      </w:r>
      <w:r>
        <w:rPr>
          <w:spacing w:val="24"/>
        </w:rPr>
        <w:t> </w:t>
      </w:r>
      <w:r>
        <w:rPr>
          <w:spacing w:val="-1"/>
        </w:rPr>
        <w:t>extends</w:t>
      </w:r>
      <w:r>
        <w:rPr>
          <w:spacing w:val="23"/>
        </w:rPr>
        <w:t> </w:t>
      </w:r>
      <w:r>
        <w:rPr>
          <w:spacing w:val="-1"/>
        </w:rPr>
        <w:t>from</w:t>
      </w:r>
      <w:r>
        <w:rPr>
          <w:spacing w:val="24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northeast</w:t>
      </w:r>
      <w:r>
        <w:rPr>
          <w:spacing w:val="25"/>
        </w:rPr>
        <w:t> </w:t>
      </w:r>
      <w:r>
        <w:rPr/>
        <w:t>to</w:t>
      </w:r>
      <w:r>
        <w:rPr>
          <w:spacing w:val="24"/>
        </w:rPr>
        <w:t> </w:t>
      </w:r>
      <w:r>
        <w:rPr>
          <w:spacing w:val="-1"/>
        </w:rPr>
        <w:t>southeast.</w:t>
      </w:r>
      <w:r>
        <w:rPr>
          <w:spacing w:val="89"/>
        </w:rPr>
        <w:t> </w:t>
      </w:r>
      <w:r>
        <w:rPr>
          <w:spacing w:val="-1"/>
        </w:rPr>
        <w:t>Other</w:t>
      </w:r>
      <w:r>
        <w:rPr>
          <w:spacing w:val="39"/>
        </w:rPr>
        <w:t> </w:t>
      </w:r>
      <w:r>
        <w:rPr>
          <w:spacing w:val="-1"/>
        </w:rPr>
        <w:t>occurrences</w:t>
      </w:r>
      <w:r>
        <w:rPr>
          <w:spacing w:val="42"/>
        </w:rPr>
        <w:t> </w:t>
      </w:r>
      <w:r>
        <w:rPr/>
        <w:t>are</w:t>
      </w:r>
      <w:r>
        <w:rPr>
          <w:spacing w:val="39"/>
        </w:rPr>
        <w:t> </w:t>
      </w:r>
      <w:r>
        <w:rPr/>
        <w:t>found</w:t>
      </w:r>
      <w:r>
        <w:rPr>
          <w:spacing w:val="40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40"/>
        </w:rPr>
        <w:t> </w:t>
      </w:r>
      <w:r>
        <w:rPr/>
        <w:t>northwest.</w:t>
      </w:r>
      <w:r>
        <w:rPr>
          <w:spacing w:val="41"/>
        </w:rPr>
        <w:t> </w:t>
      </w:r>
      <w:r>
        <w:rPr>
          <w:spacing w:val="-1"/>
        </w:rPr>
        <w:t>Fifty-nine</w:t>
      </w:r>
      <w:r>
        <w:rPr>
          <w:spacing w:val="42"/>
        </w:rPr>
        <w:t> </w:t>
      </w:r>
      <w:r>
        <w:rPr/>
        <w:t>(59)</w:t>
      </w:r>
      <w:r>
        <w:rPr>
          <w:spacing w:val="39"/>
        </w:rPr>
        <w:t> </w:t>
      </w:r>
      <w:r>
        <w:rPr/>
        <w:t>exploration</w:t>
      </w:r>
      <w:r>
        <w:rPr>
          <w:spacing w:val="40"/>
        </w:rPr>
        <w:t> </w:t>
      </w:r>
      <w:r>
        <w:rPr>
          <w:spacing w:val="-1"/>
        </w:rPr>
        <w:t>licenses</w:t>
      </w:r>
      <w:r>
        <w:rPr>
          <w:spacing w:val="40"/>
        </w:rPr>
        <w:t> </w:t>
      </w:r>
      <w:r>
        <w:rPr>
          <w:spacing w:val="-1"/>
        </w:rPr>
        <w:t>were</w:t>
      </w:r>
      <w:r>
        <w:rPr>
          <w:spacing w:val="61"/>
        </w:rPr>
        <w:t> </w:t>
      </w:r>
      <w:r>
        <w:rPr>
          <w:spacing w:val="-1"/>
        </w:rPr>
        <w:t>granted</w:t>
      </w:r>
      <w:r>
        <w:rPr/>
        <w:t> </w:t>
      </w:r>
      <w:r>
        <w:rPr>
          <w:spacing w:val="-1"/>
        </w:rPr>
        <w:t>for</w:t>
      </w:r>
      <w:r>
        <w:rPr>
          <w:spacing w:val="1"/>
        </w:rPr>
        <w:t> </w:t>
      </w:r>
      <w:r>
        <w:rPr>
          <w:spacing w:val="-1"/>
        </w:rPr>
        <w:t>Lead-Zinc </w:t>
      </w:r>
      <w:r>
        <w:rPr/>
        <w:t>in</w:t>
      </w:r>
      <w:r>
        <w:rPr>
          <w:spacing w:val="2"/>
        </w:rPr>
        <w:t> </w:t>
      </w:r>
      <w:r>
        <w:rPr/>
        <w:t>2016.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3.3: </w:t>
      </w:r>
      <w:r>
        <w:rPr>
          <w:rFonts w:ascii="Times New Roman"/>
          <w:spacing w:val="-1"/>
          <w:sz w:val="18"/>
        </w:rPr>
        <w:t>Details</w:t>
      </w:r>
      <w:r>
        <w:rPr>
          <w:rFonts w:ascii="Times New Roman"/>
          <w:sz w:val="18"/>
        </w:rPr>
        <w:t> 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exploration licenses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issued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for Lead-Zinc</w:t>
      </w:r>
      <w:r>
        <w:rPr>
          <w:rFonts w:ascii="Times New Roman"/>
          <w:spacing w:val="-1"/>
          <w:sz w:val="18"/>
        </w:rPr>
        <w:t> in </w:t>
      </w:r>
      <w:r>
        <w:rPr>
          <w:rFonts w:ascii="Times New Roman"/>
          <w:sz w:val="18"/>
        </w:rPr>
        <w:t>2016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622"/>
        <w:gridCol w:w="3056"/>
        <w:gridCol w:w="852"/>
        <w:gridCol w:w="850"/>
        <w:gridCol w:w="1267"/>
        <w:gridCol w:w="855"/>
        <w:gridCol w:w="854"/>
      </w:tblGrid>
      <w:tr>
        <w:trPr>
          <w:trHeight w:val="354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9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S/N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9"/>
              <w:ind w:left="14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Code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9"/>
              <w:ind w:right="4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Title</w:t>
            </w:r>
            <w:r>
              <w:rPr>
                <w:rFonts w:ascii="Times New Roman"/>
                <w:b/>
                <w:color w:val="FFFFFF"/>
                <w:spacing w:val="-7"/>
                <w:sz w:val="14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4"/>
              </w:rPr>
              <w:t>holders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z w:val="14"/>
              </w:rPr>
              <w:t>CU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9"/>
              <w:ind w:left="26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State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z w:val="14"/>
              </w:rPr>
              <w:t>LGA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60" w:lineRule="exact"/>
              <w:ind w:left="287" w:right="154" w:hanging="135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Effective</w:t>
            </w:r>
            <w:r>
              <w:rPr>
                <w:rFonts w:ascii="Times New Roman"/>
                <w:b/>
                <w:color w:val="FFFFFF"/>
                <w:spacing w:val="26"/>
                <w:w w:val="99"/>
                <w:sz w:val="14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4"/>
              </w:rPr>
              <w:t>date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60" w:lineRule="exact"/>
              <w:ind w:left="287" w:right="211" w:hanging="77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Expiry</w:t>
            </w:r>
            <w:r>
              <w:rPr>
                <w:rFonts w:ascii="Times New Roman"/>
                <w:b/>
                <w:color w:val="FFFFFF"/>
                <w:spacing w:val="25"/>
                <w:w w:val="99"/>
                <w:sz w:val="14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4"/>
              </w:rPr>
              <w:t>date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193" w:hRule="exact"/>
        </w:trPr>
        <w:tc>
          <w:tcPr>
            <w:tcW w:w="43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</w:t>
            </w:r>
          </w:p>
        </w:tc>
        <w:tc>
          <w:tcPr>
            <w:tcW w:w="62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21675</w:t>
            </w:r>
          </w:p>
        </w:tc>
        <w:tc>
          <w:tcPr>
            <w:tcW w:w="305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Palladium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130</w:t>
            </w:r>
          </w:p>
        </w:tc>
        <w:tc>
          <w:tcPr>
            <w:tcW w:w="85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Adamawa</w:t>
            </w:r>
          </w:p>
        </w:tc>
        <w:tc>
          <w:tcPr>
            <w:tcW w:w="126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Ganye/Toungo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01/04/2016</w:t>
            </w:r>
          </w:p>
        </w:tc>
        <w:tc>
          <w:tcPr>
            <w:tcW w:w="85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31/03/2019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21514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Flash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256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Kaura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Namoda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22495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Tergong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Ventures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Nig.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Eggon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22446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Bebeyi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Merchants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Eggon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22873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H.</w:t>
            </w:r>
            <w:r>
              <w:rPr>
                <w:rFonts w:ascii="Times New Roman"/>
                <w:spacing w:val="-1"/>
                <w:sz w:val="14"/>
              </w:rPr>
              <w:t> I. S. Nigeria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Limited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Adamawa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Lamurde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22063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Timtali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Comp.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Plateau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Wase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22064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Timtali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Comp.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Plateau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Wase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22075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Ejide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Energy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Plateau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Wase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22311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Synton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Energy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Plateau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Wase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22372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ASG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Solar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Tech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384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Eggon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22671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Buccam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Awe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22835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Wexl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Optimal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Resources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67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Eggon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22836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Wexl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Optimal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Resources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Eggon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23414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Hydra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Nigeria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Abakaliki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01/09/2019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23415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Hydra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Nigeria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63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Abakaliki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22127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Liberty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Redstone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240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Keana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17/03/2016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16/03/2019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14799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Premier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Diamond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Mine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Nigeria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Nasco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20/10/2016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19/10/2019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pgSz w:w="11910" w:h="16840"/>
          <w:pgMar w:header="0" w:footer="1010" w:top="1360" w:bottom="1200" w:left="1340" w:right="126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622"/>
        <w:gridCol w:w="3056"/>
        <w:gridCol w:w="852"/>
        <w:gridCol w:w="850"/>
        <w:gridCol w:w="1267"/>
        <w:gridCol w:w="855"/>
        <w:gridCol w:w="854"/>
      </w:tblGrid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16502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Altima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Consolidated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352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Bauchi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Tafawa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z w:val="14"/>
              </w:rPr>
              <w:t>Belewa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08/09/2015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07/09/2018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19298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Tiansheng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368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Plateau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Wase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19301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Tiansheng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520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Plateau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Wase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20089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Bebeyi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Merchants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Limited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Eggon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06/10/2015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05/10/2018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20925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Bill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Brothers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79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Abaakaliki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21243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Almond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Maritime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Nigeria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Plateau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Wase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12/11/2015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11/11/2018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24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21244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Almond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Maritime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Nigeria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143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Plateau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Wase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25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21406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Yo-Akaito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Sons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Plateau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Wase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26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21454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Red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Lizard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Bukkuyum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27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21471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Desivar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Global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Awe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12/11/2015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11/11/2018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21558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Stemrock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Integrated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Services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115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29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21655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Highbury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Keana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30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21744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Oxbox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Minerals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Plateau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Wase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02/02/2016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01/02/2019</w:t>
            </w:r>
          </w:p>
        </w:tc>
      </w:tr>
      <w:tr>
        <w:trPr>
          <w:trHeight w:val="343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21751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479" w:firstLine="36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Sunshine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Pennisula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Eonomic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Development</w:t>
            </w:r>
            <w:r>
              <w:rPr>
                <w:rFonts w:ascii="Times New Roman"/>
                <w:spacing w:val="48"/>
                <w:w w:val="99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Plateau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Wase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02/02/2016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01/02/2019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32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21752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Admire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Properties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47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Plateau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Wase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02/02/2016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01/02/2019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33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21769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Yo-Akaito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Sons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Taraba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Karim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Lamido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34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21795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Fahris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Co.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Bauchi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Alkaleri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1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35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21933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Yo-Akaito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Sons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Bauchi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Alkaleri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09/08/2019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36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21934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Yo-Akaito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Sons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Taraba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Karim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Lamido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37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21973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Strategic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Metals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Awe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17/03/2016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16/03/2019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38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22102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Plural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Holdings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Plateau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Wase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39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23219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Ibrums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Bauchi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Alkaleri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40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20924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Bill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Brothers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71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Ezza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South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12/11/2015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11/11/2018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41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22287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State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Northern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Construction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Comp.</w:t>
            </w:r>
            <w:r>
              <w:rPr>
                <w:rFonts w:ascii="Times New Roman"/>
                <w:spacing w:val="-1"/>
                <w:sz w:val="14"/>
              </w:rPr>
              <w:t> 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896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42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22460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Adesadiq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Sons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Awe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01/04/2016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31/03/2019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43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22901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Courage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Energy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Ikwo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09/08/2019</w:t>
            </w:r>
          </w:p>
        </w:tc>
      </w:tr>
      <w:tr>
        <w:trPr>
          <w:trHeight w:val="341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44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23138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60" w:lineRule="exact"/>
              <w:ind w:left="97" w:right="251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Wonder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Geology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Mining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Nigeria</w:t>
            </w:r>
            <w:r>
              <w:rPr>
                <w:rFonts w:ascii="Times New Roman"/>
                <w:spacing w:val="26"/>
                <w:w w:val="9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Bauchi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Alkaleri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45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23160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Princecom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oli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services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46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23172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Vinco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Innovations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Eggon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47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21939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Natijah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Minerals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Awe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11/05/2016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48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23735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Mafasuba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Global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System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Taraba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Yorro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29/09/2016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28/09/2019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49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18960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Metrolife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Limited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447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Izzi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16/12/2014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15/12/2017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50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22781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Kain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Energy 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167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Plateau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Wase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51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21689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Flash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Talata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Mafara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3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52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21559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Stemrock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Integrated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Services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Ikwo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09/08/2019</w:t>
            </w:r>
          </w:p>
        </w:tc>
      </w:tr>
      <w:tr>
        <w:trPr>
          <w:trHeight w:val="341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53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23437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Vinco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Innovations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Nig.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60" w:lineRule="exact"/>
              <w:ind w:left="97" w:right="449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pacing w:val="27"/>
                <w:w w:val="9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Eggon/Lafia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20/10/2016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19/10/2019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54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23602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Crown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Roofing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Tiles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World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Wide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538DD3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Abakaliki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01/09/2019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55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23706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Akaja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International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Nig.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Keana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29/09/2016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28/09/2019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56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23846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Sabawuro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Nig.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Taraba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Karim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Lamido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20/10/2016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19/10/2019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57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24017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Earnest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Dormain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Co.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Abakaliki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04/11/2016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03/11/2019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58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24018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Gilbert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Denis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Global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Services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Benue</w:t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Logo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04/11/2016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03/11/2019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59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23902</w:t>
            </w:r>
          </w:p>
        </w:tc>
        <w:tc>
          <w:tcPr>
            <w:tcW w:w="3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San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Peirre 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Plateau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2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Wase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20/10/2016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19/10/2019</w:t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left="100" w:right="0" w:firstLine="0"/>
        <w:jc w:val="left"/>
        <w:rPr>
          <w:b w:val="0"/>
          <w:bCs w:val="0"/>
        </w:rPr>
      </w:pPr>
      <w:r>
        <w:rPr/>
        <w:pict>
          <v:group style="position:absolute;margin-left:270.450012pt;margin-top:-93.226891pt;width:57.4pt;height:58.15pt;mso-position-horizontal-relative:page;mso-position-vertical-relative:paragraph;z-index:-873040" coordorigin="5409,-1865" coordsize="1148,1163">
            <v:group style="position:absolute;left:5409;top:-1251;width:464;height:549" coordorigin="5409,-1251" coordsize="464,549">
              <v:shape style="position:absolute;left:5409;top:-1251;width:464;height:549" coordorigin="5409,-1251" coordsize="464,549" path="m5544,-1162l5453,-1162,5460,-1160,5475,-1148,5525,-1101,5561,-1053,5544,-1050,5527,-1043,5480,-997,5466,-942,5467,-921,5482,-862,5522,-793,5567,-747,5636,-711,5680,-702,5700,-703,5769,-740,5784,-767,5697,-767,5673,-769,5611,-798,5555,-846,5518,-898,5500,-951,5500,-972,5506,-991,5517,-1005,5531,-1015,5553,-1022,5684,-1022,5544,-1162xe" filled="true" fillcolor="#538dd3" stroked="false">
                <v:path arrowok="t"/>
                <v:fill type="solid"/>
              </v:shape>
              <v:shape style="position:absolute;left:5409;top:-1251;width:464;height:549" coordorigin="5409,-1251" coordsize="464,549" path="m5684,-1022l5553,-1022,5572,-1021,5593,-1016,5643,-982,5770,-855,5771,-835,5769,-815,5717,-768,5697,-767,5784,-767,5787,-776,5790,-793,5791,-810,5791,-815,5790,-835,5848,-835,5866,-887,5829,-887,5822,-890,5807,-902,5794,-913,5777,-929,5756,-950,5684,-1022xe" filled="true" fillcolor="#538dd3" stroked="false">
                <v:path arrowok="t"/>
                <v:fill type="solid"/>
              </v:shape>
              <v:shape style="position:absolute;left:5409;top:-1251;width:464;height:549" coordorigin="5409,-1251" coordsize="464,549" path="m5848,-835l5790,-835,5828,-798,5831,-802,5835,-805,5840,-813,5848,-835xe" filled="true" fillcolor="#538dd3" stroked="false">
                <v:path arrowok="t"/>
                <v:fill type="solid"/>
              </v:shape>
              <v:shape style="position:absolute;left:5409;top:-1251;width:464;height:549" coordorigin="5409,-1251" coordsize="464,549" path="m5860,-915l5856,-904,5852,-897,5848,-893,5844,-889,5840,-887,5829,-887,5866,-887,5873,-908,5869,-910,5860,-915xe" filled="true" fillcolor="#538dd3" stroked="false">
                <v:path arrowok="t"/>
                <v:fill type="solid"/>
              </v:shape>
              <v:shape style="position:absolute;left:5409;top:-1251;width:464;height:549" coordorigin="5409,-1251" coordsize="464,549" path="m5455,-1251l5451,-1248,5448,-1244,5442,-1236,5436,-1217,5429,-1198,5415,-1160,5409,-1142,5418,-1137,5422,-1135,5426,-1145,5430,-1152,5435,-1156,5438,-1160,5443,-1162,5453,-1162,5544,-1162,5455,-1251xe" filled="true" fillcolor="#538dd3" stroked="false">
                <v:path arrowok="t"/>
                <v:fill type="solid"/>
              </v:shape>
            </v:group>
            <v:group style="position:absolute;left:5663;top:-1303;width:354;height:414" coordorigin="5663,-1303" coordsize="354,414">
              <v:shape style="position:absolute;left:5663;top:-1303;width:354;height:414" coordorigin="5663,-1303" coordsize="354,414" path="m5800,-1142l5708,-1142,5714,-1140,5729,-1130,5878,-982,5911,-937,5911,-930,5909,-920,5903,-910,5891,-898,5895,-895,5898,-891,5903,-889,6006,-993,5969,-993,5961,-993,5846,-1094,5818,-1123,5800,-1142xe" filled="true" fillcolor="#538dd3" stroked="false">
                <v:path arrowok="t"/>
                <v:fill type="solid"/>
              </v:shape>
              <v:shape style="position:absolute;left:5663;top:-1303;width:354;height:414" coordorigin="5663,-1303" coordsize="354,414" path="m6006,-1013l5996,-1003,5986,-996,5978,-995,5969,-993,6006,-993,6016,-1002,6006,-1013xe" filled="true" fillcolor="#538dd3" stroked="false">
                <v:path arrowok="t"/>
                <v:fill type="solid"/>
              </v:shape>
              <v:shape style="position:absolute;left:5663;top:-1303;width:354;height:414" coordorigin="5663,-1303" coordsize="354,414" path="m5708,-1232l5705,-1229,5702,-1225,5696,-1216,5690,-1197,5669,-1140,5663,-1122,5675,-1114,5679,-1124,5683,-1131,5688,-1136,5692,-1140,5697,-1142,5708,-1142,5800,-1142,5790,-1153,5782,-1175,5765,-1175,5708,-1232xe" filled="true" fillcolor="#538dd3" stroked="false">
                <v:path arrowok="t"/>
                <v:fill type="solid"/>
              </v:shape>
              <v:shape style="position:absolute;left:5663;top:-1303;width:354;height:414" coordorigin="5663,-1303" coordsize="354,414" path="m5786,-1303l5751,-1246,5753,-1225,5757,-1202,5765,-1175,5782,-1175,5777,-1194,5775,-1210,5818,-1232,5828,-1235,5840,-1247,5842,-1255,5840,-1273,5798,-1302,5786,-1303xe" filled="true" fillcolor="#538dd3" stroked="false">
                <v:path arrowok="t"/>
                <v:fill type="solid"/>
              </v:shape>
            </v:group>
            <v:group style="position:absolute;left:5863;top:-1463;width:390;height:370" coordorigin="5863,-1463" coordsize="390,370">
              <v:shape style="position:absolute;left:5863;top:-1463;width:390;height:370" coordorigin="5863,-1463" coordsize="390,370" path="m6060,-1416l5946,-1416,5970,-1414,5985,-1405,6003,-1392,6022,-1374,6029,-1367,6027,-1351,6018,-1328,6010,-1307,5991,-1240,5988,-1199,5990,-1181,6019,-1128,6092,-1094,6109,-1097,6162,-1159,6162,-1160,6104,-1160,6077,-1163,6031,-1203,6022,-1239,6024,-1258,6028,-1283,6033,-1299,6040,-1320,6050,-1346,6130,-1346,6060,-1416xe" filled="true" fillcolor="#538dd3" stroked="false">
                <v:path arrowok="t"/>
                <v:fill type="solid"/>
              </v:shape>
              <v:shape style="position:absolute;left:5863;top:-1463;width:390;height:370" coordorigin="5863,-1463" coordsize="390,370" path="m6130,-1346l6050,-1346,6078,-1318,6149,-1247,6132,-1178,6104,-1160,6162,-1160,6164,-1176,6166,-1199,6167,-1229,6246,-1229,6250,-1239,6252,-1258,6251,-1270,6221,-1270,6217,-1270,6213,-1270,6208,-1273,6199,-1279,6189,-1288,6174,-1303,6153,-1324,6130,-1346xe" filled="true" fillcolor="#538dd3" stroked="false">
                <v:path arrowok="t"/>
                <v:fill type="solid"/>
              </v:shape>
              <v:shape style="position:absolute;left:5863;top:-1463;width:390;height:370" coordorigin="5863,-1463" coordsize="390,370" path="m6246,-1229l6167,-1229,6177,-1220,6194,-1208,6211,-1202,6226,-1206,6245,-1224,6246,-1229xe" filled="true" fillcolor="#538dd3" stroked="false">
                <v:path arrowok="t"/>
                <v:fill type="solid"/>
              </v:shape>
              <v:shape style="position:absolute;left:5863;top:-1463;width:390;height:370" coordorigin="5863,-1463" coordsize="390,370" path="m5975,-1463l5918,-1440,5877,-1392,5863,-1332,5866,-1311,5920,-1263,5928,-1265,5910,-1335,5902,-1344,5898,-1354,5897,-1379,5902,-1391,5914,-1402,5928,-1412,5946,-1416,6060,-1416,6053,-1423,6036,-1439,6022,-1450,6010,-1457,5993,-1462,5975,-1463xe" filled="true" fillcolor="#538dd3" stroked="false">
                <v:path arrowok="t"/>
                <v:fill type="solid"/>
              </v:shape>
              <v:shape style="position:absolute;left:5863;top:-1463;width:390;height:370" coordorigin="5863,-1463" coordsize="390,370" path="m6230,-1322l6231,-1302,6231,-1293,6231,-1283,6230,-1279,6229,-1277,6226,-1274,6224,-1271,6221,-1270,6251,-1270,6251,-1281,6246,-1307,6241,-1313,6235,-1318,6230,-1322xe" filled="true" fillcolor="#538dd3" stroked="false">
                <v:path arrowok="t"/>
                <v:fill type="solid"/>
              </v:shape>
            </v:group>
            <v:group style="position:absolute;left:6002;top:-1857;width:437;height:563" coordorigin="6002,-1857" coordsize="437,563">
              <v:shape style="position:absolute;left:6002;top:-1857;width:437;height:563" coordorigin="6002,-1857" coordsize="437,563" path="m6188,-1573l6107,-1573,6256,-1425,6291,-1389,6305,-1373,6313,-1362,6317,-1353,6319,-1344,6316,-1326,6312,-1318,6302,-1308,6298,-1305,6295,-1302,6302,-1295,6312,-1298,6418,-1404,6389,-1404,6367,-1405,6354,-1412,6337,-1425,6317,-1444,6188,-1573xe" filled="true" fillcolor="#538dd3" stroked="false">
                <v:path arrowok="t"/>
                <v:fill type="solid"/>
              </v:shape>
              <v:shape style="position:absolute;left:6002;top:-1857;width:437;height:563" coordorigin="6002,-1857" coordsize="437,563" path="m6429,-1435l6415,-1422,6405,-1412,6389,-1404,6418,-1404,6439,-1425,6432,-1432,6429,-1435xe" filled="true" fillcolor="#538dd3" stroked="false">
                <v:path arrowok="t"/>
                <v:fill type="solid"/>
              </v:shape>
              <v:shape style="position:absolute;left:6002;top:-1857;width:437;height:563" coordorigin="6002,-1857" coordsize="437,563" path="m6114,-1857l6050,-1842,6006,-1779,6002,-1738,6005,-1719,6029,-1660,6069,-1611,6075,-1606,6081,-1600,6085,-1593,6043,-1551,6050,-1544,6057,-1537,6064,-1531,6079,-1546,6093,-1560,6107,-1573,6188,-1573,6147,-1614,6168,-1635,6127,-1635,6120,-1641,6114,-1647,6100,-1661,6080,-1682,6035,-1733,6025,-1755,6025,-1766,6060,-1803,6068,-1804,6153,-1804,6154,-1806,6156,-1813,6155,-1822,6154,-1831,6151,-1839,6145,-1845,6133,-1853,6114,-1857xe" filled="true" fillcolor="#538dd3" stroked="false">
                <v:path arrowok="t"/>
                <v:fill type="solid"/>
              </v:shape>
              <v:shape style="position:absolute;left:6002;top:-1857;width:437;height:563" coordorigin="6002,-1857" coordsize="437,563" path="m6183,-1691l6127,-1635,6168,-1635,6205,-1672,6198,-1679,6191,-1685,6183,-1691xe" filled="true" fillcolor="#538dd3" stroked="false">
                <v:path arrowok="t"/>
                <v:fill type="solid"/>
              </v:shape>
              <v:shape style="position:absolute;left:6002;top:-1857;width:437;height:563" coordorigin="6002,-1857" coordsize="437,563" path="m6153,-1804l6068,-1804,6081,-1803,6114,-1794,6125,-1793,6140,-1795,6145,-1797,6153,-1804xe" filled="true" fillcolor="#538dd3" stroked="false">
                <v:path arrowok="t"/>
                <v:fill type="solid"/>
              </v:shape>
            </v:group>
            <v:group style="position:absolute;left:6180;top:-1865;width:377;height:364" coordorigin="6180,-1865" coordsize="377,364">
              <v:shape style="position:absolute;left:6180;top:-1865;width:377;height:364" coordorigin="6180,-1865" coordsize="377,364" path="m6345,-1711l6258,-1711,6427,-1542,6445,-1526,6460,-1514,6475,-1506,6493,-1501,6514,-1502,6529,-1510,6547,-1528,6554,-1546,6555,-1560,6510,-1560,6496,-1563,6446,-1603,6390,-1661,6350,-1705,6345,-1711xe" filled="true" fillcolor="#538dd3" stroked="false">
                <v:path arrowok="t"/>
                <v:fill type="solid"/>
              </v:shape>
              <v:shape style="position:absolute;left:6180;top:-1865;width:377;height:364" coordorigin="6180,-1865" coordsize="377,364" path="m6539,-1629l6536,-1626,6533,-1622,6529,-1619,6534,-1609,6536,-1599,6534,-1581,6530,-1574,6518,-1562,6510,-1560,6555,-1560,6557,-1570,6554,-1589,6548,-1608,6539,-1629xe" filled="true" fillcolor="#538dd3" stroked="false">
                <v:path arrowok="t"/>
                <v:fill type="solid"/>
              </v:shape>
              <v:shape style="position:absolute;left:6180;top:-1865;width:377;height:364" coordorigin="6180,-1865" coordsize="377,364" path="m6185,-1865l6182,-1862,6180,-1859,6183,-1846,6191,-1827,6198,-1809,6204,-1791,6208,-1773,6210,-1754,6212,-1731,6210,-1710,6206,-1693,6209,-1689,6212,-1686,6223,-1691,6238,-1703,6258,-1711,6345,-1711,6337,-1720,6324,-1736,6312,-1752,6300,-1769,6312,-1780,6270,-1780,6185,-1865xe" filled="true" fillcolor="#538dd3" stroked="false">
                <v:path arrowok="t"/>
                <v:fill type="solid"/>
              </v:shape>
              <v:shape style="position:absolute;left:6180;top:-1865;width:377;height:364" coordorigin="6180,-1865" coordsize="377,364" path="m6330,-1824l6313,-1821,6299,-1807,6285,-1793,6270,-1780,6312,-1780,6343,-1811,6336,-1818,6330,-1824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/>
        <w:t>Tin</w:t>
      </w:r>
      <w:r>
        <w:rPr>
          <w:b w:val="0"/>
        </w:rPr>
      </w:r>
    </w:p>
    <w:p>
      <w:pPr>
        <w:pStyle w:val="BodyText"/>
        <w:spacing w:line="277" w:lineRule="auto" w:before="41"/>
        <w:ind w:right="0"/>
        <w:jc w:val="left"/>
      </w:pPr>
      <w:r>
        <w:rPr/>
        <w:t>Tin</w:t>
      </w:r>
      <w:r>
        <w:rPr>
          <w:spacing w:val="57"/>
        </w:rPr>
        <w:t> </w:t>
      </w:r>
      <w:r>
        <w:rPr>
          <w:spacing w:val="-1"/>
        </w:rPr>
        <w:t>occurs</w:t>
      </w:r>
      <w:r>
        <w:rPr>
          <w:spacing w:val="56"/>
        </w:rPr>
        <w:t> </w:t>
      </w:r>
      <w:r>
        <w:rPr/>
        <w:t>within</w:t>
      </w:r>
      <w:r>
        <w:rPr>
          <w:spacing w:val="57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Younger</w:t>
      </w:r>
      <w:r>
        <w:rPr>
          <w:spacing w:val="58"/>
        </w:rPr>
        <w:t> </w:t>
      </w:r>
      <w:r>
        <w:rPr>
          <w:spacing w:val="-1"/>
        </w:rPr>
        <w:t>Granite</w:t>
      </w:r>
      <w:r>
        <w:rPr>
          <w:spacing w:val="56"/>
        </w:rPr>
        <w:t> </w:t>
      </w:r>
      <w:r>
        <w:rPr>
          <w:spacing w:val="-1"/>
        </w:rPr>
        <w:t>province</w:t>
      </w:r>
      <w:r>
        <w:rPr>
          <w:spacing w:val="56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part</w:t>
      </w:r>
      <w:r>
        <w:rPr>
          <w:spacing w:val="57"/>
        </w:rPr>
        <w:t> </w:t>
      </w:r>
      <w:r>
        <w:rPr/>
        <w:t>of</w:t>
      </w:r>
      <w:r>
        <w:rPr>
          <w:spacing w:val="56"/>
        </w:rPr>
        <w:t> </w:t>
      </w:r>
      <w:r>
        <w:rPr/>
        <w:t>the</w:t>
      </w:r>
      <w:r>
        <w:rPr>
          <w:spacing w:val="56"/>
        </w:rPr>
        <w:t> </w:t>
      </w:r>
      <w:r>
        <w:rPr/>
        <w:t>Basement</w:t>
      </w:r>
      <w:r>
        <w:rPr>
          <w:spacing w:val="57"/>
        </w:rPr>
        <w:t> </w:t>
      </w:r>
      <w:r>
        <w:rPr>
          <w:spacing w:val="-1"/>
        </w:rPr>
        <w:t>Complex</w:t>
      </w:r>
      <w:r>
        <w:rPr>
          <w:spacing w:val="57"/>
        </w:rPr>
        <w:t> </w:t>
      </w:r>
      <w:r>
        <w:rPr/>
        <w:t>of</w:t>
      </w:r>
      <w:r>
        <w:rPr>
          <w:spacing w:val="65"/>
        </w:rPr>
        <w:t> </w:t>
      </w:r>
      <w:r>
        <w:rPr>
          <w:spacing w:val="-1"/>
        </w:rPr>
        <w:t>Nigeria.</w:t>
      </w:r>
      <w:r>
        <w:rPr/>
        <w:t> 34 ELs were</w:t>
      </w:r>
      <w:r>
        <w:rPr>
          <w:spacing w:val="-2"/>
        </w:rPr>
        <w:t> </w:t>
      </w:r>
      <w:r>
        <w:rPr/>
        <w:t>issued</w:t>
      </w:r>
      <w:r>
        <w:rPr>
          <w:spacing w:val="1"/>
        </w:rPr>
        <w:t> </w:t>
      </w:r>
      <w:r>
        <w:rPr/>
        <w:t>in 2016.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3.4: </w:t>
      </w:r>
      <w:r>
        <w:rPr>
          <w:rFonts w:ascii="Times New Roman"/>
          <w:spacing w:val="-1"/>
          <w:sz w:val="18"/>
        </w:rPr>
        <w:t>Details</w:t>
      </w:r>
      <w:r>
        <w:rPr>
          <w:rFonts w:ascii="Times New Roman"/>
          <w:sz w:val="18"/>
        </w:rPr>
        <w:t> 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exploration licenses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issued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pacing w:val="-1"/>
          <w:sz w:val="18"/>
        </w:rPr>
        <w:t>Tin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pacing w:val="-1"/>
          <w:sz w:val="18"/>
        </w:rPr>
        <w:t>in </w:t>
      </w:r>
      <w:r>
        <w:rPr>
          <w:rFonts w:ascii="Times New Roman"/>
          <w:sz w:val="18"/>
        </w:rPr>
        <w:t>2016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708"/>
        <w:gridCol w:w="2835"/>
        <w:gridCol w:w="425"/>
        <w:gridCol w:w="850"/>
        <w:gridCol w:w="1560"/>
        <w:gridCol w:w="994"/>
        <w:gridCol w:w="991"/>
      </w:tblGrid>
      <w:tr>
        <w:trPr>
          <w:trHeight w:val="356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9"/>
              <w:ind w:left="3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S/N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9"/>
              <w:ind w:left="18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Code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9"/>
              <w:ind w:right="9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Title</w:t>
            </w:r>
            <w:r>
              <w:rPr>
                <w:rFonts w:ascii="Times New Roman"/>
                <w:b/>
                <w:color w:val="FFFFFF"/>
                <w:spacing w:val="-7"/>
                <w:sz w:val="14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4"/>
              </w:rPr>
              <w:t>holders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9"/>
              <w:ind w:left="10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z w:val="14"/>
              </w:rPr>
              <w:t>CU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9"/>
              <w:ind w:left="26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State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z w:val="14"/>
              </w:rPr>
              <w:t>LGA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/>
              <w:ind w:left="356" w:right="223" w:hanging="135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Effective</w:t>
            </w:r>
            <w:r>
              <w:rPr>
                <w:rFonts w:ascii="Times New Roman"/>
                <w:b/>
                <w:color w:val="FFFFFF"/>
                <w:spacing w:val="26"/>
                <w:w w:val="99"/>
                <w:sz w:val="14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4"/>
              </w:rPr>
              <w:t>date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/>
              <w:ind w:left="356" w:right="278" w:hanging="77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Expiry</w:t>
            </w:r>
            <w:r>
              <w:rPr>
                <w:rFonts w:ascii="Times New Roman"/>
                <w:b/>
                <w:color w:val="FFFFFF"/>
                <w:spacing w:val="25"/>
                <w:w w:val="99"/>
                <w:sz w:val="14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4"/>
              </w:rPr>
              <w:t>date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193" w:hRule="exact"/>
        </w:trPr>
        <w:tc>
          <w:tcPr>
            <w:tcW w:w="42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6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</w:t>
            </w:r>
          </w:p>
        </w:tc>
        <w:tc>
          <w:tcPr>
            <w:tcW w:w="708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6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21977</w:t>
            </w:r>
          </w:p>
        </w:tc>
        <w:tc>
          <w:tcPr>
            <w:tcW w:w="283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6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Sahelix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Yargaiya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Mineral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Resources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6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335</w:t>
            </w:r>
          </w:p>
        </w:tc>
        <w:tc>
          <w:tcPr>
            <w:tcW w:w="85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6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Oyo</w:t>
            </w:r>
          </w:p>
        </w:tc>
        <w:tc>
          <w:tcPr>
            <w:tcW w:w="156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6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Saki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East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6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01/04/2016</w:t>
            </w:r>
          </w:p>
        </w:tc>
        <w:tc>
          <w:tcPr>
            <w:tcW w:w="99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6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31/03/2019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22171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Sahelix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Yargaiya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Mineral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Resources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169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Oyo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Atigbo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17/03/2016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16/03/2019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22172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Sahelix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Yargaiya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Mineral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Resources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Oyo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Saki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West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17/03/2016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16/03/2019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22174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Sahelix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Yargaiya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Mineral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Resources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99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Oyo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Saki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West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01/04/2016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31/03/2019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22713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Kain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Energy 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380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Wamba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20756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Azuba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Quarry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&amp;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Construction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Co.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Katsina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Batsari,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Jibia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27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29/102015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28/10/2018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22100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Plural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Holding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Bauchi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Toro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23724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Malcomines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3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Bauchi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Toro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16/09/2016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15/09/2019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14638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Altima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Consolidated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Plateau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Jos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South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08/09/2015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07/09/2018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19041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Altima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Consolidated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3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Bauchi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Alkaleri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08/09/2015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07/09/2018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22103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Geodel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Integrated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Systems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Bauchi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Toro/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Jos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East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23033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Resources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Global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Foresight</w:t>
            </w:r>
            <w:r>
              <w:rPr>
                <w:rFonts w:ascii="Times New Roman"/>
                <w:spacing w:val="2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Bauchi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Tafawa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z w:val="14"/>
              </w:rPr>
              <w:t>Balewa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16/09/2016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15/09/2019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23034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Excel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Gems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Resources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Sanga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23408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CITIOIL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(Nigeria)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Jama'a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23854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Pathdivine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Multi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Services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3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Plateau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Barkin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Ladi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20/10/2016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19/10/2019</w:t>
            </w:r>
          </w:p>
        </w:tc>
      </w:tr>
      <w:tr>
        <w:trPr>
          <w:trHeight w:val="183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23725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Malcomines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Bauchi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Toro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16/09/2016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15/09/2019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18493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Sino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-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Mineral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International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279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Plateau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Bassa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23764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Xi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Yu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International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Nig.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Comp.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3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73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Plateau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Barkin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Ladi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20/10/2016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19/10/2019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23765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Xi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Yu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International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Nig.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Comp.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3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Plateau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Jos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South/Barkin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Ladi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20/10/2016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19/10/2019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23766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Xi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Yu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International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Nig.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Comp.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119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Plateau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Barkin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Ladi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20/10/2016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19/10/2019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23767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Xi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Yu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International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Nig.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Comp.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Plateau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Barkin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Ladi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20/10/2016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19/10/2019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pgSz w:w="11910" w:h="16840"/>
          <w:pgMar w:header="0" w:footer="1010" w:top="1360" w:bottom="1200" w:left="1340" w:right="134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73016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708"/>
        <w:gridCol w:w="2835"/>
        <w:gridCol w:w="425"/>
        <w:gridCol w:w="850"/>
        <w:gridCol w:w="1560"/>
        <w:gridCol w:w="994"/>
        <w:gridCol w:w="991"/>
      </w:tblGrid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22015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Ningi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Miners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Solid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Minerals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3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Bauchi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Ningi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11/05/2016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22016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Ningi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Miners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Solid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Minerals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Bauchi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Ningi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11/05/2016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24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22017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Ningi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Miners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Solid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Minerals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3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63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Bauchi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Ningi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25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23455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Madkavip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Nig.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Plateau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Riyom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16/09/2016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15/09/2019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26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21012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Century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Plateau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Jos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South,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Jos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North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02/02/2016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01/02/2019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27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22149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Davnotch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283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Wamba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17/03/2016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16/03/2019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22110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Datagen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Exploration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Kauru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29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22444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Unique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EL-Mao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Nigeria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Eggon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21128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Yashe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Trading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Katsina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Kusada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02/02/2016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01/02/2019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23753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Emotan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Global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Ventures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FCT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Gwagwalada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16/09/2016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15/09/2019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32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23398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Regoil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3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85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Adamawa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Song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33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22150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Hobson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Lawson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221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Wamba/</w:t>
            </w:r>
            <w:r>
              <w:rPr>
                <w:rFonts w:ascii="Times New Roman"/>
                <w:spacing w:val="-1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Akwanga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01/04/2016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31/03/2019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34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17018</w:t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Ekoves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3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09/08/2016</w:t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left="100" w:right="0" w:firstLine="0"/>
        <w:jc w:val="both"/>
        <w:rPr>
          <w:b w:val="0"/>
          <w:bCs w:val="0"/>
        </w:rPr>
      </w:pPr>
      <w:r>
        <w:rPr>
          <w:spacing w:val="-1"/>
        </w:rPr>
        <w:t>Iron</w:t>
      </w:r>
      <w:r>
        <w:rPr/>
        <w:t> Ore</w:t>
      </w:r>
      <w:r>
        <w:rPr>
          <w:b w:val="0"/>
        </w:rPr>
      </w:r>
    </w:p>
    <w:p>
      <w:pPr>
        <w:pStyle w:val="BodyText"/>
        <w:spacing w:line="276" w:lineRule="auto" w:before="41"/>
        <w:ind w:right="100"/>
        <w:jc w:val="both"/>
      </w:pPr>
      <w:r>
        <w:rPr>
          <w:spacing w:val="-1"/>
        </w:rPr>
        <w:t>Iron</w:t>
      </w:r>
      <w:r>
        <w:rPr>
          <w:spacing w:val="9"/>
        </w:rPr>
        <w:t> </w:t>
      </w:r>
      <w:r>
        <w:rPr/>
        <w:t>ore</w:t>
      </w:r>
      <w:r>
        <w:rPr>
          <w:spacing w:val="8"/>
        </w:rPr>
        <w:t> </w:t>
      </w:r>
      <w:r>
        <w:rPr/>
        <w:t>is</w:t>
      </w:r>
      <w:r>
        <w:rPr>
          <w:spacing w:val="10"/>
        </w:rPr>
        <w:t> </w:t>
      </w:r>
      <w:r>
        <w:rPr/>
        <w:t>one</w:t>
      </w:r>
      <w:r>
        <w:rPr>
          <w:spacing w:val="8"/>
        </w:rPr>
        <w:t> </w:t>
      </w:r>
      <w:r>
        <w:rPr>
          <w:spacing w:val="1"/>
        </w:rPr>
        <w:t>of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strategic</w:t>
      </w:r>
      <w:r>
        <w:rPr>
          <w:spacing w:val="8"/>
        </w:rPr>
        <w:t> </w:t>
      </w:r>
      <w:r>
        <w:rPr>
          <w:spacing w:val="-1"/>
        </w:rPr>
        <w:t>minerals</w:t>
      </w:r>
      <w:r>
        <w:rPr>
          <w:spacing w:val="10"/>
        </w:rPr>
        <w:t> </w:t>
      </w:r>
      <w:r>
        <w:rPr/>
        <w:t>identified.</w:t>
      </w:r>
      <w:r>
        <w:rPr>
          <w:spacing w:val="11"/>
        </w:rPr>
        <w:t> </w:t>
      </w:r>
      <w:r>
        <w:rPr>
          <w:spacing w:val="-2"/>
        </w:rPr>
        <w:t>It</w:t>
      </w:r>
      <w:r>
        <w:rPr>
          <w:spacing w:val="9"/>
        </w:rPr>
        <w:t> </w:t>
      </w:r>
      <w:r>
        <w:rPr/>
        <w:t>occurs</w:t>
      </w:r>
      <w:r>
        <w:rPr>
          <w:spacing w:val="8"/>
        </w:rPr>
        <w:t> </w:t>
      </w:r>
      <w:r>
        <w:rPr>
          <w:spacing w:val="-1"/>
        </w:rPr>
        <w:t>extensively</w:t>
      </w:r>
      <w:r>
        <w:rPr>
          <w:spacing w:val="12"/>
        </w:rPr>
        <w:t> </w:t>
      </w:r>
      <w:r>
        <w:rPr/>
        <w:t>within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Basement</w:t>
      </w:r>
      <w:r>
        <w:rPr>
          <w:spacing w:val="55"/>
        </w:rPr>
        <w:t> </w:t>
      </w:r>
      <w:r>
        <w:rPr>
          <w:spacing w:val="-1"/>
        </w:rPr>
        <w:t>Complex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Sedimentary</w:t>
      </w:r>
      <w:r>
        <w:rPr>
          <w:spacing w:val="23"/>
        </w:rPr>
        <w:t> </w:t>
      </w:r>
      <w:r>
        <w:rPr>
          <w:spacing w:val="-1"/>
        </w:rPr>
        <w:t>Basins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country.</w:t>
      </w:r>
      <w:r>
        <w:rPr>
          <w:spacing w:val="23"/>
        </w:rPr>
        <w:t> </w:t>
      </w:r>
      <w:r>
        <w:rPr>
          <w:spacing w:val="-1"/>
        </w:rPr>
        <w:t>Iron</w:t>
      </w:r>
      <w:r>
        <w:rPr>
          <w:spacing w:val="23"/>
        </w:rPr>
        <w:t> </w:t>
      </w:r>
      <w:r>
        <w:rPr/>
        <w:t>ore</w:t>
      </w:r>
      <w:r>
        <w:rPr>
          <w:spacing w:val="27"/>
        </w:rPr>
        <w:t> </w:t>
      </w:r>
      <w:r>
        <w:rPr>
          <w:spacing w:val="-1"/>
        </w:rPr>
        <w:t>exploration</w:t>
      </w:r>
      <w:r>
        <w:rPr>
          <w:spacing w:val="23"/>
        </w:rPr>
        <w:t> </w:t>
      </w:r>
      <w:r>
        <w:rPr/>
        <w:t>is</w:t>
      </w:r>
      <w:r>
        <w:rPr>
          <w:spacing w:val="22"/>
        </w:rPr>
        <w:t> </w:t>
      </w:r>
      <w:r>
        <w:rPr>
          <w:spacing w:val="-1"/>
        </w:rPr>
        <w:t>an</w:t>
      </w:r>
      <w:r>
        <w:rPr>
          <w:spacing w:val="23"/>
        </w:rPr>
        <w:t> </w:t>
      </w:r>
      <w:r>
        <w:rPr>
          <w:spacing w:val="-1"/>
        </w:rPr>
        <w:t>integral</w:t>
      </w:r>
      <w:r>
        <w:rPr>
          <w:spacing w:val="24"/>
        </w:rPr>
        <w:t> </w:t>
      </w:r>
      <w:r>
        <w:rPr>
          <w:spacing w:val="-1"/>
        </w:rPr>
        <w:t>part</w:t>
      </w:r>
      <w:r>
        <w:rPr>
          <w:spacing w:val="23"/>
        </w:rPr>
        <w:t> </w:t>
      </w:r>
      <w:r>
        <w:rPr/>
        <w:t>of</w:t>
      </w:r>
      <w:r>
        <w:rPr>
          <w:spacing w:val="95"/>
        </w:rPr>
        <w:t> </w:t>
      </w:r>
      <w:r>
        <w:rPr>
          <w:spacing w:val="-1"/>
        </w:rPr>
        <w:t>Nigeria</w:t>
      </w:r>
      <w:r>
        <w:rPr>
          <w:rFonts w:ascii="Times New Roman" w:hAnsi="Times New Roman" w:cs="Times New Roman" w:eastAsia="Times New Roman"/>
          <w:spacing w:val="-1"/>
        </w:rPr>
        <w:t>’s</w:t>
      </w:r>
      <w:r>
        <w:rPr>
          <w:rFonts w:ascii="Times New Roman" w:hAnsi="Times New Roman" w:cs="Times New Roman" w:eastAsia="Times New Roman"/>
        </w:rPr>
        <w:t> </w:t>
      </w:r>
      <w:r>
        <w:rPr/>
        <w:t>steel industry </w:t>
      </w:r>
      <w:r>
        <w:rPr>
          <w:spacing w:val="-1"/>
        </w:rPr>
        <w:t>development.</w:t>
      </w:r>
      <w:r>
        <w:rPr/>
        <w:t> 26 ELs were </w:t>
      </w:r>
      <w:r>
        <w:rPr>
          <w:spacing w:val="-1"/>
        </w:rPr>
        <w:t>issued</w:t>
      </w:r>
      <w:r>
        <w:rPr>
          <w:spacing w:val="2"/>
        </w:rPr>
        <w:t> </w:t>
      </w:r>
      <w:r>
        <w:rPr/>
        <w:t>in 2016.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3.5: </w:t>
      </w:r>
      <w:r>
        <w:rPr>
          <w:rFonts w:ascii="Times New Roman"/>
          <w:spacing w:val="-1"/>
          <w:sz w:val="18"/>
        </w:rPr>
        <w:t>Details</w:t>
      </w:r>
      <w:r>
        <w:rPr>
          <w:rFonts w:ascii="Times New Roman"/>
          <w:sz w:val="18"/>
        </w:rPr>
        <w:t> 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exploration licenses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issued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pacing w:val="-1"/>
          <w:sz w:val="18"/>
        </w:rPr>
        <w:t>Iron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Ore </w:t>
      </w:r>
      <w:r>
        <w:rPr>
          <w:rFonts w:ascii="Times New Roman"/>
          <w:spacing w:val="-1"/>
          <w:sz w:val="18"/>
        </w:rPr>
        <w:t>in 2016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622"/>
        <w:gridCol w:w="2924"/>
        <w:gridCol w:w="425"/>
        <w:gridCol w:w="994"/>
        <w:gridCol w:w="1550"/>
        <w:gridCol w:w="855"/>
        <w:gridCol w:w="854"/>
      </w:tblGrid>
      <w:tr>
        <w:trPr>
          <w:trHeight w:val="356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9"/>
              <w:ind w:left="10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S/N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9"/>
              <w:ind w:left="14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Code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9"/>
              <w:ind w:right="1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Title</w:t>
            </w:r>
            <w:r>
              <w:rPr>
                <w:rFonts w:ascii="Times New Roman"/>
                <w:b/>
                <w:color w:val="FFFFFF"/>
                <w:spacing w:val="-7"/>
                <w:sz w:val="14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4"/>
              </w:rPr>
              <w:t>holders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9"/>
              <w:ind w:left="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z w:val="14"/>
              </w:rPr>
              <w:t>CU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State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z w:val="14"/>
              </w:rPr>
              <w:t>LGA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/>
              <w:ind w:left="287" w:right="154" w:hanging="135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Effective</w:t>
            </w:r>
            <w:r>
              <w:rPr>
                <w:rFonts w:ascii="Times New Roman"/>
                <w:b/>
                <w:color w:val="FFFFFF"/>
                <w:spacing w:val="26"/>
                <w:w w:val="99"/>
                <w:sz w:val="14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4"/>
              </w:rPr>
              <w:t>date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/>
              <w:ind w:left="287" w:right="211" w:hanging="77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Expiry</w:t>
            </w:r>
            <w:r>
              <w:rPr>
                <w:rFonts w:ascii="Times New Roman"/>
                <w:b/>
                <w:color w:val="FFFFFF"/>
                <w:spacing w:val="25"/>
                <w:w w:val="99"/>
                <w:sz w:val="14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4"/>
              </w:rPr>
              <w:t>date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193" w:hRule="exact"/>
        </w:trPr>
        <w:tc>
          <w:tcPr>
            <w:tcW w:w="56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</w:t>
            </w:r>
          </w:p>
        </w:tc>
        <w:tc>
          <w:tcPr>
            <w:tcW w:w="62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19316</w:t>
            </w:r>
          </w:p>
        </w:tc>
        <w:tc>
          <w:tcPr>
            <w:tcW w:w="292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Danjuma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Barde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Global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Concept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100</w:t>
            </w:r>
          </w:p>
        </w:tc>
        <w:tc>
          <w:tcPr>
            <w:tcW w:w="99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Yobe</w:t>
            </w:r>
          </w:p>
        </w:tc>
        <w:tc>
          <w:tcPr>
            <w:tcW w:w="155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Fune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6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04/2/2015</w:t>
            </w:r>
          </w:p>
        </w:tc>
        <w:tc>
          <w:tcPr>
            <w:tcW w:w="85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03/02/2018</w:t>
            </w:r>
          </w:p>
        </w:tc>
      </w:tr>
      <w:tr>
        <w:trPr>
          <w:trHeight w:val="180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12069</w:t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ISS-Hass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930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Kebbi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Shanga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17/03/2016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16/03/2019</w:t>
            </w:r>
          </w:p>
        </w:tc>
      </w:tr>
      <w:tr>
        <w:trPr>
          <w:trHeight w:val="180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20384</w:t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Total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741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Igalamela/</w:t>
            </w:r>
            <w:r>
              <w:rPr>
                <w:rFonts w:ascii="Times New Roman"/>
                <w:spacing w:val="-10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Odolu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12/11/2015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11/12/2018</w:t>
            </w:r>
          </w:p>
        </w:tc>
      </w:tr>
      <w:tr>
        <w:trPr>
          <w:trHeight w:val="182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20386</w:t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Total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3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72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koton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Karfe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18/11/2016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17/11/2019</w:t>
            </w:r>
          </w:p>
        </w:tc>
      </w:tr>
      <w:tr>
        <w:trPr>
          <w:trHeight w:val="180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20406</w:t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Total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3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88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04/11/2016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03/11/2019</w:t>
            </w:r>
          </w:p>
        </w:tc>
      </w:tr>
      <w:tr>
        <w:trPr>
          <w:trHeight w:val="182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20407</w:t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Total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284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Ajaokuta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04/11/2016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03/11/2019</w:t>
            </w:r>
          </w:p>
        </w:tc>
      </w:tr>
      <w:tr>
        <w:trPr>
          <w:trHeight w:val="180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20507</w:t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Eta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Zuma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Group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West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Africa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3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Koton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Karfe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06/10/2015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05/10/2018</w:t>
            </w:r>
          </w:p>
        </w:tc>
      </w:tr>
      <w:tr>
        <w:trPr>
          <w:trHeight w:val="180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20508</w:t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Zuma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Metals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&amp;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Energy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Resources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447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Toto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06/10/2015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05/10/2018</w:t>
            </w:r>
          </w:p>
        </w:tc>
      </w:tr>
      <w:tr>
        <w:trPr>
          <w:trHeight w:val="182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20509</w:t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Zuma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Metals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&amp;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Energy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Resources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240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Enugu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Usi-Uzo/</w:t>
            </w:r>
            <w:r>
              <w:rPr>
                <w:rFonts w:ascii="Times New Roman"/>
                <w:spacing w:val="-10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Nsukka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06/10/2015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05/10/2018</w:t>
            </w:r>
          </w:p>
        </w:tc>
      </w:tr>
      <w:tr>
        <w:trPr>
          <w:trHeight w:val="180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20514</w:t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Zuma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Metals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&amp;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Energy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Resources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420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Koton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Karfe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06/10/2015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05/10/2018</w:t>
            </w:r>
          </w:p>
        </w:tc>
      </w:tr>
      <w:tr>
        <w:trPr>
          <w:trHeight w:val="182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20520</w:t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Zuma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Metals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&amp;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Energy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Resources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169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06/10/2015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05/10/2018</w:t>
            </w:r>
          </w:p>
        </w:tc>
      </w:tr>
      <w:tr>
        <w:trPr>
          <w:trHeight w:val="180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21047</w:t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Omego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188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Ajaokuta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02/02/2016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01/02/2019</w:t>
            </w:r>
          </w:p>
        </w:tc>
      </w:tr>
      <w:tr>
        <w:trPr>
          <w:trHeight w:val="182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21735</w:t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Ikabi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Investment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right="2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Ofu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17/03/2016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16/03/2019</w:t>
            </w:r>
          </w:p>
        </w:tc>
      </w:tr>
      <w:tr>
        <w:trPr>
          <w:trHeight w:val="180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22574</w:t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Abungel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Investment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120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Kebbi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Jega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11/05/2016</w:t>
            </w:r>
          </w:p>
        </w:tc>
      </w:tr>
      <w:tr>
        <w:trPr>
          <w:trHeight w:val="180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22703</w:t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Ammgan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Nig.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3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45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01/09/2017</w:t>
            </w:r>
          </w:p>
        </w:tc>
      </w:tr>
      <w:tr>
        <w:trPr>
          <w:trHeight w:val="182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22825</w:t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International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Business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Bureau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154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Kwara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Ifelodun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10/08/2016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09/08/2016</w:t>
            </w:r>
          </w:p>
        </w:tc>
      </w:tr>
      <w:tr>
        <w:trPr>
          <w:trHeight w:val="180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22928</w:t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Abilele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Industries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240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Eggon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18/05/2016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17/05/2019</w:t>
            </w:r>
          </w:p>
        </w:tc>
      </w:tr>
      <w:tr>
        <w:trPr>
          <w:trHeight w:val="182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18958</w:t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Cono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Assets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3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30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Yobe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Nangeri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16/12/2014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15/12/2017</w:t>
            </w:r>
          </w:p>
        </w:tc>
      </w:tr>
      <w:tr>
        <w:trPr>
          <w:trHeight w:val="180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22267</w:t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Silverquest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454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Igalamela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Odolu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01/04/2016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31/03/2019</w:t>
            </w:r>
          </w:p>
        </w:tc>
      </w:tr>
      <w:tr>
        <w:trPr>
          <w:trHeight w:val="180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19315</w:t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Danjuma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Barde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Global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Concept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3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36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Yobe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Nengere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23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4/2/2015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03/02/2018</w:t>
            </w:r>
          </w:p>
        </w:tc>
      </w:tr>
      <w:tr>
        <w:trPr>
          <w:trHeight w:val="182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22265</w:t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Silverquest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631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Igalamela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Odolu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01/04/2016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31/03/2019</w:t>
            </w:r>
          </w:p>
        </w:tc>
      </w:tr>
      <w:tr>
        <w:trPr>
          <w:trHeight w:val="180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22325</w:t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Taraba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Solid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Mineral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Development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Comp.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3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Taraba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Sardauna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02/09/2016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01/09/2019</w:t>
            </w:r>
          </w:p>
        </w:tc>
      </w:tr>
      <w:tr>
        <w:trPr>
          <w:trHeight w:val="182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20383</w:t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Total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224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Ajaokuta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04/11/2016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03/11/2019</w:t>
            </w:r>
          </w:p>
        </w:tc>
      </w:tr>
      <w:tr>
        <w:trPr>
          <w:trHeight w:val="180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24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22023</w:t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Chrisanbeth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Investments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182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Adavi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0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25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14457</w:t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Altima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Consolidated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495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Benue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Gwande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08/09/2015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07/09/2018</w:t>
            </w:r>
          </w:p>
        </w:tc>
      </w:tr>
      <w:tr>
        <w:trPr>
          <w:trHeight w:val="182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26</w:t>
            </w:r>
          </w:p>
        </w:tc>
        <w:tc>
          <w:tcPr>
            <w:tcW w:w="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15708</w:t>
            </w:r>
          </w:p>
        </w:tc>
        <w:tc>
          <w:tcPr>
            <w:tcW w:w="29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Altima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Consolidated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396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Benue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Gwande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08/09/2015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07/09/2018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left="100" w:right="0" w:firstLine="0"/>
        <w:jc w:val="left"/>
        <w:rPr>
          <w:b w:val="0"/>
          <w:bCs w:val="0"/>
        </w:rPr>
      </w:pPr>
      <w:r>
        <w:rPr/>
        <w:t>Limestone</w:t>
      </w:r>
      <w:r>
        <w:rPr>
          <w:b w:val="0"/>
        </w:rPr>
      </w:r>
    </w:p>
    <w:p>
      <w:pPr>
        <w:pStyle w:val="BodyText"/>
        <w:spacing w:line="275" w:lineRule="auto" w:before="43"/>
        <w:ind w:right="101"/>
        <w:jc w:val="left"/>
      </w:pPr>
      <w:r>
        <w:rPr>
          <w:spacing w:val="-1"/>
        </w:rPr>
        <w:t>There</w:t>
      </w:r>
      <w:r>
        <w:rPr>
          <w:spacing w:val="34"/>
        </w:rPr>
        <w:t> </w:t>
      </w:r>
      <w:r>
        <w:rPr>
          <w:spacing w:val="-1"/>
        </w:rPr>
        <w:t>are</w:t>
      </w:r>
      <w:r>
        <w:rPr>
          <w:spacing w:val="34"/>
        </w:rPr>
        <w:t> </w:t>
      </w:r>
      <w:r>
        <w:rPr>
          <w:spacing w:val="-1"/>
        </w:rPr>
        <w:t>abundant</w:t>
      </w:r>
      <w:r>
        <w:rPr>
          <w:spacing w:val="33"/>
        </w:rPr>
        <w:t> </w:t>
      </w:r>
      <w:r>
        <w:rPr/>
        <w:t>deposits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/>
        <w:t>limestone</w:t>
      </w:r>
      <w:r>
        <w:rPr>
          <w:spacing w:val="32"/>
        </w:rPr>
        <w:t> </w:t>
      </w:r>
      <w:r>
        <w:rPr>
          <w:spacing w:val="-1"/>
        </w:rPr>
        <w:t>occurring</w:t>
      </w:r>
      <w:r>
        <w:rPr>
          <w:spacing w:val="33"/>
        </w:rPr>
        <w:t> </w:t>
      </w:r>
      <w:r>
        <w:rPr>
          <w:spacing w:val="-1"/>
        </w:rPr>
        <w:t>across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/>
        <w:t>major</w:t>
      </w:r>
      <w:r>
        <w:rPr>
          <w:spacing w:val="32"/>
        </w:rPr>
        <w:t> </w:t>
      </w:r>
      <w:r>
        <w:rPr/>
        <w:t>sedimentary</w:t>
      </w:r>
      <w:r>
        <w:rPr>
          <w:spacing w:val="33"/>
        </w:rPr>
        <w:t> </w:t>
      </w:r>
      <w:r>
        <w:rPr>
          <w:spacing w:val="-1"/>
        </w:rPr>
        <w:t>basin</w:t>
      </w:r>
      <w:r>
        <w:rPr>
          <w:spacing w:val="34"/>
        </w:rPr>
        <w:t> </w:t>
      </w:r>
      <w:r>
        <w:rPr/>
        <w:t>of</w:t>
      </w:r>
      <w:r>
        <w:rPr>
          <w:spacing w:val="57"/>
        </w:rPr>
        <w:t> </w:t>
      </w:r>
      <w:r>
        <w:rPr>
          <w:spacing w:val="-1"/>
        </w:rPr>
        <w:t>Nigeria.</w:t>
      </w:r>
      <w:r>
        <w:rPr/>
        <w:t> </w:t>
      </w:r>
      <w:r>
        <w:rPr>
          <w:spacing w:val="-1"/>
        </w:rPr>
        <w:t>Limestone</w:t>
      </w:r>
      <w:r>
        <w:rPr/>
        <w:t> is mined </w:t>
      </w:r>
      <w:r>
        <w:rPr>
          <w:spacing w:val="-1"/>
        </w:rPr>
        <w:t>mainly</w:t>
      </w:r>
      <w:r>
        <w:rPr/>
        <w:t> for</w:t>
      </w:r>
      <w:r>
        <w:rPr>
          <w:spacing w:val="-2"/>
        </w:rPr>
        <w:t> </w:t>
      </w:r>
      <w:r>
        <w:rPr/>
        <w:t>cement production.</w:t>
      </w:r>
      <w:r>
        <w:rPr>
          <w:spacing w:val="2"/>
        </w:rPr>
        <w:t> </w:t>
      </w:r>
      <w:r>
        <w:rPr/>
        <w:t>22 ELs </w:t>
      </w:r>
      <w:r>
        <w:rPr>
          <w:spacing w:val="-1"/>
        </w:rPr>
        <w:t>were</w:t>
      </w:r>
      <w:r>
        <w:rPr>
          <w:spacing w:val="-2"/>
        </w:rPr>
        <w:t> </w:t>
      </w:r>
      <w:r>
        <w:rPr/>
        <w:t>issued in 2016.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3.6: </w:t>
      </w:r>
      <w:r>
        <w:rPr>
          <w:rFonts w:ascii="Times New Roman"/>
          <w:spacing w:val="-1"/>
          <w:sz w:val="18"/>
        </w:rPr>
        <w:t>Details</w:t>
      </w:r>
      <w:r>
        <w:rPr>
          <w:rFonts w:ascii="Times New Roman"/>
          <w:sz w:val="18"/>
        </w:rPr>
        <w:t> 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exploration licenses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issued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for </w:t>
      </w:r>
      <w:r>
        <w:rPr>
          <w:rFonts w:ascii="Times New Roman"/>
          <w:spacing w:val="-1"/>
          <w:sz w:val="18"/>
        </w:rPr>
        <w:t>Limestone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2016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667"/>
        <w:gridCol w:w="3010"/>
        <w:gridCol w:w="425"/>
        <w:gridCol w:w="994"/>
        <w:gridCol w:w="1550"/>
        <w:gridCol w:w="855"/>
        <w:gridCol w:w="977"/>
      </w:tblGrid>
      <w:tr>
        <w:trPr>
          <w:trHeight w:val="354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7"/>
              <w:ind w:left="4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S/N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66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7"/>
              <w:ind w:left="16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Code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301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7"/>
              <w:ind w:right="1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Title</w:t>
            </w:r>
            <w:r>
              <w:rPr>
                <w:rFonts w:ascii="Times New Roman"/>
                <w:b/>
                <w:color w:val="FFFFFF"/>
                <w:spacing w:val="-7"/>
                <w:sz w:val="14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4"/>
              </w:rPr>
              <w:t>holders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7"/>
              <w:ind w:left="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z w:val="14"/>
              </w:rPr>
              <w:t>CU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State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z w:val="14"/>
              </w:rPr>
              <w:t>LGA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60" w:lineRule="exact"/>
              <w:ind w:left="287" w:right="154" w:hanging="135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Effective</w:t>
            </w:r>
            <w:r>
              <w:rPr>
                <w:rFonts w:ascii="Times New Roman"/>
                <w:b/>
                <w:color w:val="FFFFFF"/>
                <w:spacing w:val="26"/>
                <w:w w:val="99"/>
                <w:sz w:val="14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4"/>
              </w:rPr>
              <w:t>date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7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60" w:lineRule="exact"/>
              <w:ind w:left="347" w:right="273" w:hanging="77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Expiry</w:t>
            </w:r>
            <w:r>
              <w:rPr>
                <w:rFonts w:ascii="Times New Roman"/>
                <w:b/>
                <w:color w:val="FFFFFF"/>
                <w:spacing w:val="25"/>
                <w:w w:val="99"/>
                <w:sz w:val="14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4"/>
              </w:rPr>
              <w:t>date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354" w:hRule="exact"/>
        </w:trPr>
        <w:tc>
          <w:tcPr>
            <w:tcW w:w="43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</w:t>
            </w:r>
          </w:p>
        </w:tc>
        <w:tc>
          <w:tcPr>
            <w:tcW w:w="66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12114</w:t>
            </w:r>
          </w:p>
        </w:tc>
        <w:tc>
          <w:tcPr>
            <w:tcW w:w="301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Rennington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Industries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161</w:t>
            </w:r>
          </w:p>
        </w:tc>
        <w:tc>
          <w:tcPr>
            <w:tcW w:w="99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60" w:lineRule="exact"/>
              <w:ind w:left="97" w:right="208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Cross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River</w:t>
            </w:r>
            <w:r>
              <w:rPr>
                <w:rFonts w:ascii="Times New Roman"/>
                <w:spacing w:val="24"/>
                <w:w w:val="9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(C/R)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5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Akamkpa</w:t>
            </w:r>
          </w:p>
        </w:tc>
        <w:tc>
          <w:tcPr>
            <w:tcW w:w="85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12/9/2011</w:t>
            </w:r>
          </w:p>
        </w:tc>
        <w:tc>
          <w:tcPr>
            <w:tcW w:w="97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11/09/2014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</w:t>
            </w:r>
          </w:p>
        </w:tc>
        <w:tc>
          <w:tcPr>
            <w:tcW w:w="6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19006</w:t>
            </w:r>
          </w:p>
        </w:tc>
        <w:tc>
          <w:tcPr>
            <w:tcW w:w="30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Challion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Integrated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Services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3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96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Benue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Gwer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East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13/01/2015</w:t>
            </w:r>
          </w:p>
        </w:tc>
        <w:tc>
          <w:tcPr>
            <w:tcW w:w="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12/01/2018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</w:t>
            </w:r>
          </w:p>
        </w:tc>
        <w:tc>
          <w:tcPr>
            <w:tcW w:w="6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20469</w:t>
            </w:r>
          </w:p>
        </w:tc>
        <w:tc>
          <w:tcPr>
            <w:tcW w:w="30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Total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3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30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Ijumu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</w:t>
            </w:r>
          </w:p>
        </w:tc>
        <w:tc>
          <w:tcPr>
            <w:tcW w:w="6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20516</w:t>
            </w:r>
          </w:p>
        </w:tc>
        <w:tc>
          <w:tcPr>
            <w:tcW w:w="30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Abasa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Enterprises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222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Ijumu/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Mopa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06/10/2015</w:t>
            </w:r>
          </w:p>
        </w:tc>
        <w:tc>
          <w:tcPr>
            <w:tcW w:w="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05/10/2018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</w:t>
            </w:r>
          </w:p>
        </w:tc>
        <w:tc>
          <w:tcPr>
            <w:tcW w:w="6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21873</w:t>
            </w:r>
          </w:p>
        </w:tc>
        <w:tc>
          <w:tcPr>
            <w:tcW w:w="30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State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Central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Construction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154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Ebonyi,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Ohaukwu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</w:t>
            </w:r>
          </w:p>
        </w:tc>
        <w:tc>
          <w:tcPr>
            <w:tcW w:w="6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21875</w:t>
            </w:r>
          </w:p>
        </w:tc>
        <w:tc>
          <w:tcPr>
            <w:tcW w:w="30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State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Central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Construction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362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Ishielu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</w:t>
            </w:r>
          </w:p>
        </w:tc>
        <w:tc>
          <w:tcPr>
            <w:tcW w:w="6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21879</w:t>
            </w:r>
          </w:p>
        </w:tc>
        <w:tc>
          <w:tcPr>
            <w:tcW w:w="30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State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Central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Construction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306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Ezza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North,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Ishielu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</w:t>
            </w:r>
          </w:p>
        </w:tc>
        <w:tc>
          <w:tcPr>
            <w:tcW w:w="6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22116</w:t>
            </w:r>
          </w:p>
        </w:tc>
        <w:tc>
          <w:tcPr>
            <w:tcW w:w="30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AIco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Ado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Ibrahim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&amp;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Co.</w:t>
            </w:r>
            <w:r>
              <w:rPr>
                <w:rFonts w:ascii="Times New Roman"/>
                <w:spacing w:val="-1"/>
                <w:sz w:val="14"/>
              </w:rPr>
              <w:t> 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3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Okene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18/05/2016</w:t>
            </w:r>
          </w:p>
        </w:tc>
        <w:tc>
          <w:tcPr>
            <w:tcW w:w="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17/05/2019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</w:t>
            </w:r>
          </w:p>
        </w:tc>
        <w:tc>
          <w:tcPr>
            <w:tcW w:w="6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22435</w:t>
            </w:r>
          </w:p>
        </w:tc>
        <w:tc>
          <w:tcPr>
            <w:tcW w:w="30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Transabaja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International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3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99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Borgu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</w:t>
            </w:r>
          </w:p>
        </w:tc>
        <w:tc>
          <w:tcPr>
            <w:tcW w:w="6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22929</w:t>
            </w:r>
          </w:p>
        </w:tc>
        <w:tc>
          <w:tcPr>
            <w:tcW w:w="30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Abilele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Industries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3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36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Benue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Gboko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18/05/2016</w:t>
            </w:r>
          </w:p>
        </w:tc>
        <w:tc>
          <w:tcPr>
            <w:tcW w:w="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17/05/2019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</w:t>
            </w:r>
          </w:p>
        </w:tc>
        <w:tc>
          <w:tcPr>
            <w:tcW w:w="6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22635</w:t>
            </w:r>
          </w:p>
        </w:tc>
        <w:tc>
          <w:tcPr>
            <w:tcW w:w="30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Crosscemco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101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Cross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River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Akamkpa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</w:tbl>
    <w:p>
      <w:pPr>
        <w:spacing w:after="0" w:line="159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pgSz w:w="11910" w:h="16840"/>
          <w:pgMar w:header="0" w:footer="1010" w:top="1360" w:bottom="1200" w:left="1340" w:right="134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72992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667"/>
        <w:gridCol w:w="3010"/>
        <w:gridCol w:w="425"/>
        <w:gridCol w:w="994"/>
        <w:gridCol w:w="1550"/>
        <w:gridCol w:w="855"/>
        <w:gridCol w:w="977"/>
      </w:tblGrid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</w:t>
            </w:r>
          </w:p>
        </w:tc>
        <w:tc>
          <w:tcPr>
            <w:tcW w:w="6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22690</w:t>
            </w:r>
          </w:p>
        </w:tc>
        <w:tc>
          <w:tcPr>
            <w:tcW w:w="30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Crosscemco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132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Cross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River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Akamkpa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</w:t>
            </w:r>
          </w:p>
        </w:tc>
        <w:tc>
          <w:tcPr>
            <w:tcW w:w="6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22302</w:t>
            </w:r>
          </w:p>
        </w:tc>
        <w:tc>
          <w:tcPr>
            <w:tcW w:w="30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Jili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Sons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3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66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Ikara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29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</w:t>
            </w:r>
          </w:p>
        </w:tc>
        <w:tc>
          <w:tcPr>
            <w:tcW w:w="6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21878</w:t>
            </w:r>
          </w:p>
        </w:tc>
        <w:tc>
          <w:tcPr>
            <w:tcW w:w="30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State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Central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Construction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338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Ebonyi,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Ohaukwu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</w:t>
            </w:r>
          </w:p>
        </w:tc>
        <w:tc>
          <w:tcPr>
            <w:tcW w:w="6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23855</w:t>
            </w:r>
          </w:p>
        </w:tc>
        <w:tc>
          <w:tcPr>
            <w:tcW w:w="30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Stable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Technology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149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Edo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Akoko-Edo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Owan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East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20/10/2016</w:t>
            </w:r>
          </w:p>
        </w:tc>
        <w:tc>
          <w:tcPr>
            <w:tcW w:w="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19/10/2019</w:t>
            </w:r>
          </w:p>
        </w:tc>
      </w:tr>
      <w:tr>
        <w:trPr>
          <w:trHeight w:val="343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</w:t>
            </w:r>
          </w:p>
        </w:tc>
        <w:tc>
          <w:tcPr>
            <w:tcW w:w="6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23856</w:t>
            </w:r>
          </w:p>
        </w:tc>
        <w:tc>
          <w:tcPr>
            <w:tcW w:w="30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Stable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Technology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3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90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Edo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60" w:lineRule="exact"/>
              <w:ind w:left="97" w:right="358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Etsako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West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Owan</w:t>
            </w:r>
            <w:r>
              <w:rPr>
                <w:rFonts w:ascii="Times New Roman"/>
                <w:spacing w:val="24"/>
                <w:w w:val="9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East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20/10/2016</w:t>
            </w:r>
          </w:p>
        </w:tc>
        <w:tc>
          <w:tcPr>
            <w:tcW w:w="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19/10/2019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</w:t>
            </w:r>
          </w:p>
        </w:tc>
        <w:tc>
          <w:tcPr>
            <w:tcW w:w="6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21687</w:t>
            </w:r>
          </w:p>
        </w:tc>
        <w:tc>
          <w:tcPr>
            <w:tcW w:w="30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Minosi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3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25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Edo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Akoko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Edo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01/04/2016</w:t>
            </w:r>
          </w:p>
        </w:tc>
        <w:tc>
          <w:tcPr>
            <w:tcW w:w="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31/03/2019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</w:t>
            </w:r>
          </w:p>
        </w:tc>
        <w:tc>
          <w:tcPr>
            <w:tcW w:w="6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22156</w:t>
            </w:r>
          </w:p>
        </w:tc>
        <w:tc>
          <w:tcPr>
            <w:tcW w:w="30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Emerald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Globe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Tech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3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58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Edo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Akoko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Edo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17/03/2016</w:t>
            </w:r>
          </w:p>
        </w:tc>
        <w:tc>
          <w:tcPr>
            <w:tcW w:w="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16/03/2019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</w:t>
            </w:r>
          </w:p>
        </w:tc>
        <w:tc>
          <w:tcPr>
            <w:tcW w:w="6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21876</w:t>
            </w:r>
          </w:p>
        </w:tc>
        <w:tc>
          <w:tcPr>
            <w:tcW w:w="30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State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Central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Construction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627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Ezza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South,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Ikwo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</w:t>
            </w:r>
          </w:p>
        </w:tc>
        <w:tc>
          <w:tcPr>
            <w:tcW w:w="6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23268</w:t>
            </w:r>
          </w:p>
        </w:tc>
        <w:tc>
          <w:tcPr>
            <w:tcW w:w="30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Ladis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Gold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Projects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100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Adamawa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Dansa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20/10/2016</w:t>
            </w:r>
          </w:p>
        </w:tc>
        <w:tc>
          <w:tcPr>
            <w:tcW w:w="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19/10/2019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</w:t>
            </w:r>
          </w:p>
        </w:tc>
        <w:tc>
          <w:tcPr>
            <w:tcW w:w="6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20782</w:t>
            </w:r>
          </w:p>
        </w:tc>
        <w:tc>
          <w:tcPr>
            <w:tcW w:w="30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Kura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Holdings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Limited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3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68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Ogun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Yewa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North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29/10/2015</w:t>
            </w:r>
          </w:p>
        </w:tc>
        <w:tc>
          <w:tcPr>
            <w:tcW w:w="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28/10/2018</w:t>
            </w:r>
          </w:p>
        </w:tc>
      </w:tr>
      <w:tr>
        <w:trPr>
          <w:trHeight w:val="180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</w:t>
            </w:r>
          </w:p>
        </w:tc>
        <w:tc>
          <w:tcPr>
            <w:tcW w:w="6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20783</w:t>
            </w:r>
          </w:p>
        </w:tc>
        <w:tc>
          <w:tcPr>
            <w:tcW w:w="301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Dangote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Industries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380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Ogun</w:t>
            </w:r>
          </w:p>
        </w:tc>
        <w:tc>
          <w:tcPr>
            <w:tcW w:w="15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Yewa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North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29/10/2015</w:t>
            </w:r>
          </w:p>
        </w:tc>
        <w:tc>
          <w:tcPr>
            <w:tcW w:w="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28/10/2018</w:t>
            </w:r>
          </w:p>
        </w:tc>
      </w:tr>
    </w:tbl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left="100" w:right="0" w:firstLine="0"/>
        <w:jc w:val="both"/>
        <w:rPr>
          <w:b w:val="0"/>
          <w:bCs w:val="0"/>
        </w:rPr>
      </w:pPr>
      <w:r>
        <w:rPr/>
        <w:t>Coal</w:t>
      </w:r>
      <w:r>
        <w:rPr>
          <w:b w:val="0"/>
        </w:rPr>
      </w:r>
    </w:p>
    <w:p>
      <w:pPr>
        <w:pStyle w:val="BodyText"/>
        <w:spacing w:line="275" w:lineRule="auto" w:before="41"/>
        <w:ind w:right="115"/>
        <w:jc w:val="both"/>
      </w:pPr>
      <w:r>
        <w:rPr>
          <w:spacing w:val="-1"/>
        </w:rPr>
        <w:t>Coal</w:t>
      </w:r>
      <w:r>
        <w:rPr>
          <w:spacing w:val="36"/>
        </w:rPr>
        <w:t> </w:t>
      </w:r>
      <w:r>
        <w:rPr/>
        <w:t>is</w:t>
      </w:r>
      <w:r>
        <w:rPr>
          <w:spacing w:val="36"/>
        </w:rPr>
        <w:t> </w:t>
      </w:r>
      <w:r>
        <w:rPr>
          <w:spacing w:val="-1"/>
        </w:rPr>
        <w:t>another</w:t>
      </w:r>
      <w:r>
        <w:rPr>
          <w:spacing w:val="34"/>
        </w:rPr>
        <w:t> </w:t>
      </w:r>
      <w:r>
        <w:rPr>
          <w:spacing w:val="-1"/>
        </w:rPr>
        <w:t>strategic</w:t>
      </w:r>
      <w:r>
        <w:rPr>
          <w:spacing w:val="36"/>
        </w:rPr>
        <w:t> </w:t>
      </w:r>
      <w:r>
        <w:rPr>
          <w:spacing w:val="-1"/>
        </w:rPr>
        <w:t>mineral</w:t>
      </w:r>
      <w:r>
        <w:rPr>
          <w:spacing w:val="36"/>
        </w:rPr>
        <w:t> </w:t>
      </w:r>
      <w:r>
        <w:rPr>
          <w:spacing w:val="-1"/>
        </w:rPr>
        <w:t>identified</w:t>
      </w:r>
      <w:r>
        <w:rPr>
          <w:spacing w:val="35"/>
        </w:rPr>
        <w:t> </w:t>
      </w:r>
      <w:r>
        <w:rPr/>
        <w:t>by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Federal</w:t>
      </w:r>
      <w:r>
        <w:rPr>
          <w:spacing w:val="36"/>
        </w:rPr>
        <w:t> </w:t>
      </w:r>
      <w:r>
        <w:rPr>
          <w:spacing w:val="-1"/>
        </w:rPr>
        <w:t>Government</w:t>
      </w:r>
      <w:r>
        <w:rPr>
          <w:spacing w:val="38"/>
        </w:rPr>
        <w:t> </w:t>
      </w:r>
      <w:r>
        <w:rPr/>
        <w:t>und</w:t>
      </w:r>
      <w:r>
        <w:rPr>
          <w:rFonts w:ascii="Times New Roman" w:hAnsi="Times New Roman" w:cs="Times New Roman" w:eastAsia="Times New Roman"/>
        </w:rPr>
        <w:t>er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“coal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power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project”.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It</w:t>
      </w:r>
      <w:r>
        <w:rPr>
          <w:rFonts w:ascii="Times New Roman" w:hAnsi="Times New Roman" w:cs="Times New Roman" w:eastAsia="Times New Roman"/>
        </w:rPr>
        <w:t> </w:t>
      </w:r>
      <w:r>
        <w:rPr/>
        <w:t>is found within the</w:t>
      </w:r>
      <w:r>
        <w:rPr>
          <w:spacing w:val="-1"/>
        </w:rPr>
        <w:t> Sedimentary</w:t>
      </w:r>
      <w:r>
        <w:rPr/>
        <w:t> </w:t>
      </w:r>
      <w:r>
        <w:rPr>
          <w:spacing w:val="-1"/>
        </w:rPr>
        <w:t>Basins</w:t>
      </w:r>
      <w:r>
        <w:rPr/>
        <w:t> of </w:t>
      </w:r>
      <w:r>
        <w:rPr>
          <w:spacing w:val="-1"/>
        </w:rPr>
        <w:t>Nigeria.</w:t>
      </w:r>
      <w:r>
        <w:rPr>
          <w:spacing w:val="2"/>
        </w:rPr>
        <w:t> </w:t>
      </w:r>
      <w:r>
        <w:rPr>
          <w:spacing w:val="-2"/>
        </w:rPr>
        <w:t>In</w:t>
      </w:r>
      <w:r>
        <w:rPr/>
        <w:t> the</w:t>
      </w:r>
      <w:r>
        <w:rPr>
          <w:spacing w:val="1"/>
        </w:rPr>
        <w:t> </w:t>
      </w:r>
      <w:r>
        <w:rPr>
          <w:spacing w:val="-1"/>
        </w:rPr>
        <w:t>reporting</w:t>
      </w:r>
      <w:r>
        <w:rPr/>
        <w:t> year, 18</w:t>
      </w:r>
      <w:r>
        <w:rPr>
          <w:spacing w:val="75"/>
        </w:rPr>
        <w:t> </w:t>
      </w:r>
      <w:r>
        <w:rPr/>
        <w:t>ELs </w:t>
      </w:r>
      <w:r>
        <w:rPr>
          <w:spacing w:val="-1"/>
        </w:rPr>
        <w:t>were</w:t>
      </w:r>
      <w:r>
        <w:rPr>
          <w:spacing w:val="-2"/>
        </w:rPr>
        <w:t> </w:t>
      </w:r>
      <w:r>
        <w:rPr/>
        <w:t>granted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/>
        <w:t>coal.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3.7: </w:t>
      </w:r>
      <w:r>
        <w:rPr>
          <w:rFonts w:ascii="Times New Roman"/>
          <w:spacing w:val="-1"/>
          <w:sz w:val="18"/>
        </w:rPr>
        <w:t>Details</w:t>
      </w:r>
      <w:r>
        <w:rPr>
          <w:rFonts w:ascii="Times New Roman"/>
          <w:sz w:val="18"/>
        </w:rPr>
        <w:t> 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exploration licenses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issued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for </w:t>
      </w:r>
      <w:r>
        <w:rPr>
          <w:rFonts w:ascii="Times New Roman"/>
          <w:spacing w:val="-1"/>
          <w:sz w:val="18"/>
        </w:rPr>
        <w:t>Coal</w:t>
      </w:r>
      <w:r>
        <w:rPr>
          <w:rFonts w:ascii="Times New Roman"/>
          <w:sz w:val="18"/>
        </w:rPr>
        <w:t> in</w:t>
      </w:r>
      <w:r>
        <w:rPr>
          <w:rFonts w:ascii="Times New Roman"/>
          <w:spacing w:val="-1"/>
          <w:sz w:val="18"/>
        </w:rPr>
        <w:t> 2016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566"/>
        <w:gridCol w:w="2977"/>
        <w:gridCol w:w="425"/>
        <w:gridCol w:w="994"/>
        <w:gridCol w:w="1692"/>
        <w:gridCol w:w="855"/>
        <w:gridCol w:w="854"/>
      </w:tblGrid>
      <w:tr>
        <w:trPr>
          <w:trHeight w:val="354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9"/>
              <w:ind w:left="3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S/N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9"/>
              <w:ind w:left="11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Code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9"/>
              <w:ind w:right="2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Title</w:t>
            </w:r>
            <w:r>
              <w:rPr>
                <w:rFonts w:ascii="Times New Roman"/>
                <w:b/>
                <w:color w:val="FFFFFF"/>
                <w:spacing w:val="-7"/>
                <w:sz w:val="14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4"/>
              </w:rPr>
              <w:t>holders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9"/>
              <w:ind w:left="10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z w:val="14"/>
              </w:rPr>
              <w:t>CU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9"/>
              <w:ind w:right="6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State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69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9"/>
              <w:ind w:left="2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z w:val="14"/>
              </w:rPr>
              <w:t>LGA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60" w:lineRule="exact"/>
              <w:ind w:left="287" w:right="154" w:hanging="135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Effective</w:t>
            </w:r>
            <w:r>
              <w:rPr>
                <w:rFonts w:ascii="Times New Roman"/>
                <w:b/>
                <w:color w:val="FFFFFF"/>
                <w:spacing w:val="26"/>
                <w:w w:val="99"/>
                <w:sz w:val="14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4"/>
              </w:rPr>
              <w:t>date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60" w:lineRule="exact"/>
              <w:ind w:left="275" w:right="211" w:hanging="65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Expiry</w:t>
            </w:r>
            <w:r>
              <w:rPr>
                <w:rFonts w:ascii="Times New Roman"/>
                <w:b/>
                <w:color w:val="FFFFFF"/>
                <w:spacing w:val="25"/>
                <w:w w:val="99"/>
                <w:sz w:val="14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4"/>
              </w:rPr>
              <w:t>Date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193" w:hRule="exact"/>
        </w:trPr>
        <w:tc>
          <w:tcPr>
            <w:tcW w:w="42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</w:t>
            </w:r>
          </w:p>
        </w:tc>
        <w:tc>
          <w:tcPr>
            <w:tcW w:w="56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18635</w:t>
            </w:r>
          </w:p>
        </w:tc>
        <w:tc>
          <w:tcPr>
            <w:tcW w:w="297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Energy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Metals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Industries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265</w:t>
            </w:r>
          </w:p>
        </w:tc>
        <w:tc>
          <w:tcPr>
            <w:tcW w:w="99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Enugu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69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Udi</w:t>
            </w:r>
          </w:p>
        </w:tc>
        <w:tc>
          <w:tcPr>
            <w:tcW w:w="85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85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</w:t>
            </w:r>
          </w:p>
        </w:tc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20513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Eta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Zuma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Group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West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Africa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660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Abia</w:t>
            </w:r>
          </w:p>
        </w:tc>
        <w:tc>
          <w:tcPr>
            <w:tcW w:w="16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Okigwe/</w:t>
            </w:r>
            <w:r>
              <w:rPr>
                <w:rFonts w:ascii="Times New Roman"/>
                <w:spacing w:val="-1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Isikwuato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06/10/2015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05/10/2018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</w:t>
            </w:r>
          </w:p>
        </w:tc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20517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Eta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Zuma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Group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West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Africa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593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6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Igalamela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06/10/2015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05/10/2018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</w:t>
            </w:r>
          </w:p>
        </w:tc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20521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Energy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&amp;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Metals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Industries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884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6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Ankpa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06/10/2015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05/10/2018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</w:t>
            </w:r>
          </w:p>
        </w:tc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20525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Abasa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Enterprises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877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6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Omala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08/07/2016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07/07/2019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</w:t>
            </w:r>
          </w:p>
        </w:tc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20857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Dalkiranlar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Enerji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252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6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Igalamela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23/07/2015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22/07/2018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</w:t>
            </w:r>
          </w:p>
        </w:tc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21328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Kingrock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International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Nigeria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123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6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Bassa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</w:t>
            </w:r>
          </w:p>
        </w:tc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21418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NGUO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230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Enugu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6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Nkanu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West,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Udi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02/02/2016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01/02/2019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</w:t>
            </w:r>
          </w:p>
        </w:tc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21631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Dalkiranlar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Enerji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3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80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6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Ankpa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</w:t>
            </w:r>
          </w:p>
        </w:tc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21834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Dalkiranlar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Enerji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3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6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Omala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12/05/2016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11/05/2019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</w:t>
            </w:r>
          </w:p>
        </w:tc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22489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Hawka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Engineering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894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6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Ankpa</w:t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18/05/2016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17/05/2019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</w:t>
            </w:r>
          </w:p>
        </w:tc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23878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Adamawa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Comp.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320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Adamawa</w:t>
            </w:r>
          </w:p>
        </w:tc>
        <w:tc>
          <w:tcPr>
            <w:tcW w:w="16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Mayo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Belwa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19/09/2016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18/09/2019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</w:t>
            </w:r>
          </w:p>
        </w:tc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22111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Mirage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Pond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504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Enugu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6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Uzo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Uwani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01/04/2016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31/03/2019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</w:t>
            </w:r>
          </w:p>
        </w:tc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22112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Gazelle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Integrated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Services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640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Enugu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6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Uzo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Uwani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01/04/2016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31/03/2019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</w:t>
            </w:r>
          </w:p>
        </w:tc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21877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State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Central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Construction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13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70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</w:p>
        </w:tc>
        <w:tc>
          <w:tcPr>
            <w:tcW w:w="16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Afikpo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North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12/01/2016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11/01/2019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</w:t>
            </w:r>
          </w:p>
        </w:tc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22826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Milhouse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Energy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Services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13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96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Enugu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6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udi/Enugu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z w:val="14"/>
              </w:rPr>
              <w:t>east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17/10/2016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5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16/10/2019</w:t>
            </w:r>
          </w:p>
        </w:tc>
      </w:tr>
      <w:tr>
        <w:trPr>
          <w:trHeight w:val="182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</w:t>
            </w:r>
          </w:p>
        </w:tc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20042</w:t>
            </w:r>
          </w:p>
        </w:tc>
        <w:tc>
          <w:tcPr>
            <w:tcW w:w="29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Total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Ltd.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4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776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6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koton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Karfe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5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18/11/2016</w:t>
            </w:r>
          </w:p>
        </w:tc>
        <w:tc>
          <w:tcPr>
            <w:tcW w:w="8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17/11/2019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pgSz w:w="11910" w:h="16840"/>
          <w:pgMar w:header="0" w:footer="1010" w:top="1360" w:bottom="1200" w:left="1340" w:right="1320"/>
        </w:sectPr>
      </w:pPr>
    </w:p>
    <w:p>
      <w:pPr>
        <w:pStyle w:val="Heading1"/>
        <w:numPr>
          <w:ilvl w:val="1"/>
          <w:numId w:val="38"/>
        </w:numPr>
        <w:tabs>
          <w:tab w:pos="821" w:val="left" w:leader="none"/>
        </w:tabs>
        <w:spacing w:line="240" w:lineRule="auto" w:before="41" w:after="0"/>
        <w:ind w:left="820" w:right="0" w:hanging="72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72968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  <w:bookmarkStart w:name="_TOC_250007" w:id="15"/>
      <w:r>
        <w:rPr>
          <w:rFonts w:ascii="Times New Roman"/>
          <w:spacing w:val="-1"/>
        </w:rPr>
        <w:t>Production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Data</w:t>
      </w:r>
      <w:bookmarkEnd w:id="15"/>
      <w:r>
        <w:rPr>
          <w:rFonts w:ascii="Times New Roman"/>
          <w:b w:val="0"/>
        </w:rPr>
      </w:r>
    </w:p>
    <w:p>
      <w:pPr>
        <w:pStyle w:val="BodyText"/>
        <w:spacing w:line="240" w:lineRule="auto" w:before="137"/>
        <w:ind w:right="153"/>
        <w:jc w:val="both"/>
      </w:pPr>
      <w:r>
        <w:rPr/>
        <w:t>The</w:t>
      </w:r>
      <w:r>
        <w:rPr>
          <w:spacing w:val="27"/>
        </w:rPr>
        <w:t> </w:t>
      </w:r>
      <w:r>
        <w:rPr>
          <w:spacing w:val="-1"/>
        </w:rPr>
        <w:t>total</w:t>
      </w:r>
      <w:r>
        <w:rPr>
          <w:spacing w:val="29"/>
        </w:rPr>
        <w:t> </w:t>
      </w:r>
      <w:r>
        <w:rPr>
          <w:spacing w:val="-1"/>
        </w:rPr>
        <w:t>production</w:t>
      </w:r>
      <w:r>
        <w:rPr>
          <w:spacing w:val="28"/>
        </w:rPr>
        <w:t> </w:t>
      </w:r>
      <w:r>
        <w:rPr/>
        <w:t>for</w:t>
      </w:r>
      <w:r>
        <w:rPr>
          <w:spacing w:val="29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year</w:t>
      </w:r>
      <w:r>
        <w:rPr>
          <w:spacing w:val="27"/>
        </w:rPr>
        <w:t> </w:t>
      </w:r>
      <w:r>
        <w:rPr/>
        <w:t>2016</w:t>
      </w:r>
      <w:r>
        <w:rPr>
          <w:spacing w:val="28"/>
        </w:rPr>
        <w:t> </w:t>
      </w:r>
      <w:r>
        <w:rPr/>
        <w:t>was</w:t>
      </w:r>
      <w:r>
        <w:rPr>
          <w:spacing w:val="28"/>
        </w:rPr>
        <w:t> </w:t>
      </w:r>
      <w:r>
        <w:rPr/>
        <w:t>41,874,611.02</w:t>
      </w:r>
      <w:r>
        <w:rPr>
          <w:spacing w:val="28"/>
        </w:rPr>
        <w:t> </w:t>
      </w:r>
      <w:r>
        <w:rPr/>
        <w:t>tons,</w:t>
      </w:r>
      <w:r>
        <w:rPr>
          <w:spacing w:val="29"/>
        </w:rPr>
        <w:t> </w:t>
      </w:r>
      <w:r>
        <w:rPr>
          <w:spacing w:val="-1"/>
        </w:rPr>
        <w:t>valued</w:t>
      </w:r>
      <w:r>
        <w:rPr>
          <w:spacing w:val="28"/>
        </w:rPr>
        <w:t> </w:t>
      </w:r>
      <w:r>
        <w:rPr/>
        <w:t>at</w:t>
      </w:r>
      <w:r>
        <w:rPr>
          <w:spacing w:val="34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34.09billion</w:t>
      </w:r>
      <w:r>
        <w:rPr>
          <w:strike w:val="0"/>
          <w:spacing w:val="29"/>
        </w:rPr>
        <w:t> </w:t>
      </w:r>
      <w:r>
        <w:rPr>
          <w:strike w:val="0"/>
          <w:spacing w:val="-1"/>
        </w:rPr>
        <w:t>as</w:t>
      </w:r>
      <w:r>
        <w:rPr>
          <w:strike w:val="0"/>
          <w:spacing w:val="71"/>
        </w:rPr>
        <w:t> </w:t>
      </w:r>
      <w:r>
        <w:rPr>
          <w:strike w:val="0"/>
          <w:spacing w:val="-1"/>
        </w:rPr>
        <w:t>declared</w:t>
      </w:r>
      <w:r>
        <w:rPr>
          <w:strike w:val="0"/>
          <w:spacing w:val="2"/>
        </w:rPr>
        <w:t> </w:t>
      </w:r>
      <w:r>
        <w:rPr>
          <w:strike w:val="0"/>
        </w:rPr>
        <w:t>by</w:t>
      </w:r>
      <w:r>
        <w:rPr>
          <w:strike w:val="0"/>
          <w:spacing w:val="2"/>
        </w:rPr>
        <w:t> </w:t>
      </w:r>
      <w:r>
        <w:rPr>
          <w:strike w:val="0"/>
        </w:rPr>
        <w:t>the</w:t>
      </w:r>
      <w:r>
        <w:rPr>
          <w:strike w:val="0"/>
          <w:spacing w:val="3"/>
        </w:rPr>
        <w:t> </w:t>
      </w:r>
      <w:r>
        <w:rPr>
          <w:strike w:val="0"/>
          <w:spacing w:val="-1"/>
        </w:rPr>
        <w:t>government.</w:t>
      </w:r>
      <w:r>
        <w:rPr>
          <w:strike w:val="0"/>
          <w:spacing w:val="2"/>
        </w:rPr>
        <w:t> </w:t>
      </w:r>
      <w:r>
        <w:rPr>
          <w:strike w:val="0"/>
        </w:rPr>
        <w:t>The production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data</w:t>
      </w:r>
      <w:r>
        <w:rPr>
          <w:strike w:val="0"/>
          <w:spacing w:val="4"/>
        </w:rPr>
        <w:t> </w:t>
      </w:r>
      <w:r>
        <w:rPr>
          <w:strike w:val="0"/>
          <w:spacing w:val="-1"/>
        </w:rPr>
        <w:t>was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computed</w:t>
      </w:r>
      <w:r>
        <w:rPr>
          <w:strike w:val="0"/>
          <w:spacing w:val="2"/>
        </w:rPr>
        <w:t> </w:t>
      </w:r>
      <w:r>
        <w:rPr>
          <w:strike w:val="0"/>
        </w:rPr>
        <w:t>based</w:t>
      </w:r>
      <w:r>
        <w:rPr>
          <w:strike w:val="0"/>
          <w:spacing w:val="2"/>
        </w:rPr>
        <w:t> </w:t>
      </w:r>
      <w:r>
        <w:rPr>
          <w:strike w:val="0"/>
        </w:rPr>
        <w:t>on</w:t>
      </w:r>
      <w:r>
        <w:rPr>
          <w:strike w:val="0"/>
          <w:spacing w:val="6"/>
        </w:rPr>
        <w:t> </w:t>
      </w:r>
      <w:r>
        <w:rPr>
          <w:strike w:val="0"/>
          <w:spacing w:val="-1"/>
        </w:rPr>
        <w:t>minerals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consumed</w:t>
      </w:r>
      <w:r>
        <w:rPr>
          <w:strike w:val="0"/>
          <w:spacing w:val="73"/>
        </w:rPr>
        <w:t> </w:t>
      </w:r>
      <w:r>
        <w:rPr>
          <w:strike w:val="0"/>
        </w:rPr>
        <w:t>or</w:t>
      </w:r>
      <w:r>
        <w:rPr>
          <w:strike w:val="0"/>
          <w:spacing w:val="23"/>
        </w:rPr>
        <w:t> </w:t>
      </w:r>
      <w:r>
        <w:rPr>
          <w:strike w:val="0"/>
        </w:rPr>
        <w:t>sold</w:t>
      </w:r>
      <w:r>
        <w:rPr>
          <w:strike w:val="0"/>
          <w:spacing w:val="24"/>
        </w:rPr>
        <w:t> </w:t>
      </w:r>
      <w:r>
        <w:rPr>
          <w:strike w:val="0"/>
        </w:rPr>
        <w:t>by</w:t>
      </w:r>
      <w:r>
        <w:rPr>
          <w:strike w:val="0"/>
          <w:spacing w:val="23"/>
        </w:rPr>
        <w:t> </w:t>
      </w:r>
      <w:r>
        <w:rPr>
          <w:strike w:val="0"/>
        </w:rPr>
        <w:t>the</w:t>
      </w:r>
      <w:r>
        <w:rPr>
          <w:strike w:val="0"/>
          <w:spacing w:val="23"/>
        </w:rPr>
        <w:t> </w:t>
      </w:r>
      <w:r>
        <w:rPr>
          <w:strike w:val="0"/>
          <w:spacing w:val="-1"/>
        </w:rPr>
        <w:t>operators</w:t>
      </w:r>
      <w:r>
        <w:rPr>
          <w:strike w:val="0"/>
          <w:spacing w:val="23"/>
        </w:rPr>
        <w:t> </w:t>
      </w:r>
      <w:r>
        <w:rPr>
          <w:strike w:val="0"/>
        </w:rPr>
        <w:t>during</w:t>
      </w:r>
      <w:r>
        <w:rPr>
          <w:strike w:val="0"/>
          <w:spacing w:val="23"/>
        </w:rPr>
        <w:t> </w:t>
      </w:r>
      <w:r>
        <w:rPr>
          <w:strike w:val="0"/>
        </w:rPr>
        <w:t>the</w:t>
      </w:r>
      <w:r>
        <w:rPr>
          <w:strike w:val="0"/>
          <w:spacing w:val="23"/>
        </w:rPr>
        <w:t> </w:t>
      </w:r>
      <w:r>
        <w:rPr>
          <w:strike w:val="0"/>
          <w:spacing w:val="-1"/>
        </w:rPr>
        <w:t>year.</w:t>
      </w:r>
      <w:r>
        <w:rPr>
          <w:strike w:val="0"/>
          <w:spacing w:val="24"/>
        </w:rPr>
        <w:t> </w:t>
      </w:r>
      <w:r>
        <w:rPr>
          <w:strike w:val="0"/>
        </w:rPr>
        <w:t>The</w:t>
      </w:r>
      <w:r>
        <w:rPr>
          <w:strike w:val="0"/>
          <w:spacing w:val="22"/>
        </w:rPr>
        <w:t> </w:t>
      </w:r>
      <w:r>
        <w:rPr>
          <w:strike w:val="0"/>
        </w:rPr>
        <w:t>56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24"/>
        </w:rPr>
        <w:t> </w:t>
      </w:r>
      <w:r>
        <w:rPr>
          <w:strike w:val="0"/>
        </w:rPr>
        <w:t>that</w:t>
      </w:r>
      <w:r>
        <w:rPr>
          <w:strike w:val="0"/>
          <w:spacing w:val="23"/>
        </w:rPr>
        <w:t> </w:t>
      </w:r>
      <w:r>
        <w:rPr>
          <w:strike w:val="0"/>
          <w:spacing w:val="-1"/>
        </w:rPr>
        <w:t>were</w:t>
      </w:r>
      <w:r>
        <w:rPr>
          <w:strike w:val="0"/>
          <w:spacing w:val="22"/>
        </w:rPr>
        <w:t> </w:t>
      </w:r>
      <w:r>
        <w:rPr>
          <w:strike w:val="0"/>
          <w:spacing w:val="-1"/>
        </w:rPr>
        <w:t>reconciled</w:t>
      </w:r>
      <w:r>
        <w:rPr>
          <w:strike w:val="0"/>
          <w:spacing w:val="23"/>
        </w:rPr>
        <w:t> </w:t>
      </w:r>
      <w:r>
        <w:rPr>
          <w:strike w:val="0"/>
          <w:spacing w:val="-1"/>
        </w:rPr>
        <w:t>accounted</w:t>
      </w:r>
      <w:r>
        <w:rPr>
          <w:strike w:val="0"/>
          <w:spacing w:val="73"/>
        </w:rPr>
        <w:t> </w:t>
      </w:r>
      <w:r>
        <w:rPr>
          <w:strike w:val="0"/>
        </w:rPr>
        <w:t>for</w:t>
      </w:r>
      <w:r>
        <w:rPr>
          <w:strike w:val="0"/>
          <w:spacing w:val="24"/>
        </w:rPr>
        <w:t> </w:t>
      </w:r>
      <w:r>
        <w:rPr>
          <w:strike w:val="0"/>
        </w:rPr>
        <w:t>92%</w:t>
      </w:r>
      <w:r>
        <w:rPr>
          <w:strike w:val="0"/>
          <w:spacing w:val="25"/>
        </w:rPr>
        <w:t> </w:t>
      </w:r>
      <w:r>
        <w:rPr>
          <w:strike w:val="0"/>
        </w:rPr>
        <w:t>of</w:t>
      </w:r>
      <w:r>
        <w:rPr>
          <w:strike w:val="0"/>
          <w:spacing w:val="25"/>
        </w:rPr>
        <w:t> </w:t>
      </w:r>
      <w:r>
        <w:rPr>
          <w:strike w:val="0"/>
        </w:rPr>
        <w:t>the</w:t>
      </w:r>
      <w:r>
        <w:rPr>
          <w:strike w:val="0"/>
          <w:spacing w:val="25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production</w:t>
      </w:r>
      <w:r>
        <w:rPr>
          <w:strike w:val="0"/>
          <w:spacing w:val="26"/>
        </w:rPr>
        <w:t> </w:t>
      </w:r>
      <w:r>
        <w:rPr>
          <w:strike w:val="0"/>
        </w:rPr>
        <w:t>while</w:t>
      </w:r>
      <w:r>
        <w:rPr>
          <w:strike w:val="0"/>
          <w:spacing w:val="25"/>
        </w:rPr>
        <w:t> </w:t>
      </w:r>
      <w:r>
        <w:rPr>
          <w:strike w:val="0"/>
        </w:rPr>
        <w:t>the</w:t>
      </w:r>
      <w:r>
        <w:rPr>
          <w:strike w:val="0"/>
          <w:spacing w:val="25"/>
        </w:rPr>
        <w:t> </w:t>
      </w:r>
      <w:r>
        <w:rPr>
          <w:strike w:val="0"/>
          <w:spacing w:val="-1"/>
        </w:rPr>
        <w:t>remaining</w:t>
      </w:r>
      <w:r>
        <w:rPr>
          <w:strike w:val="0"/>
          <w:spacing w:val="26"/>
        </w:rPr>
        <w:t> </w:t>
      </w:r>
      <w:r>
        <w:rPr>
          <w:strike w:val="0"/>
        </w:rPr>
        <w:t>595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accounted</w:t>
      </w:r>
      <w:r>
        <w:rPr>
          <w:strike w:val="0"/>
          <w:spacing w:val="25"/>
        </w:rPr>
        <w:t> </w:t>
      </w:r>
      <w:r>
        <w:rPr>
          <w:strike w:val="0"/>
        </w:rPr>
        <w:t>for</w:t>
      </w:r>
      <w:r>
        <w:rPr>
          <w:strike w:val="0"/>
          <w:spacing w:val="24"/>
        </w:rPr>
        <w:t> </w:t>
      </w:r>
      <w:r>
        <w:rPr>
          <w:strike w:val="0"/>
          <w:spacing w:val="1"/>
        </w:rPr>
        <w:t>8%.</w:t>
      </w:r>
      <w:r>
        <w:rPr>
          <w:strike w:val="0"/>
          <w:spacing w:val="26"/>
        </w:rPr>
        <w:t> </w:t>
      </w:r>
      <w:r>
        <w:rPr>
          <w:strike w:val="0"/>
          <w:spacing w:val="-1"/>
        </w:rPr>
        <w:t>For</w:t>
      </w:r>
      <w:r>
        <w:rPr>
          <w:strike w:val="0"/>
          <w:spacing w:val="63"/>
        </w:rPr>
        <w:t> </w:t>
      </w:r>
      <w:r>
        <w:rPr>
          <w:strike w:val="0"/>
          <w:spacing w:val="-1"/>
        </w:rPr>
        <w:t>details</w:t>
      </w:r>
      <w:r>
        <w:rPr>
          <w:strike w:val="0"/>
        </w:rPr>
        <w:t> on </w:t>
      </w:r>
      <w:r>
        <w:rPr>
          <w:strike w:val="0"/>
          <w:spacing w:val="-1"/>
        </w:rPr>
        <w:t>production,</w:t>
      </w:r>
      <w:r>
        <w:rPr>
          <w:strike w:val="0"/>
        </w:rPr>
        <w:t> </w:t>
      </w:r>
      <w:r>
        <w:rPr>
          <w:strike w:val="0"/>
          <w:spacing w:val="-1"/>
        </w:rPr>
        <w:t>check</w:t>
      </w:r>
      <w:r>
        <w:rPr>
          <w:strike w:val="0"/>
        </w:rPr>
        <w:t> </w:t>
      </w:r>
      <w:r>
        <w:rPr>
          <w:rFonts w:ascii="Times New Roman"/>
          <w:b/>
          <w:strike w:val="0"/>
        </w:rPr>
        <w:t>Appendix 5</w:t>
      </w:r>
      <w:r>
        <w:rPr>
          <w:strike w:val="0"/>
        </w:rPr>
        <w:t>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38"/>
        </w:numPr>
        <w:tabs>
          <w:tab w:pos="821" w:val="left" w:leader="none"/>
        </w:tabs>
        <w:spacing w:line="240" w:lineRule="auto" w:before="0" w:after="0"/>
        <w:ind w:left="820" w:right="0" w:hanging="720"/>
        <w:jc w:val="both"/>
        <w:rPr>
          <w:b w:val="0"/>
          <w:bCs w:val="0"/>
        </w:rPr>
      </w:pPr>
      <w:r>
        <w:rPr/>
        <w:t>Analysis</w:t>
      </w:r>
      <w:r>
        <w:rPr>
          <w:spacing w:val="1"/>
        </w:rPr>
        <w:t> </w:t>
      </w:r>
      <w:r>
        <w:rPr/>
        <w:t>of </w:t>
      </w:r>
      <w:r>
        <w:rPr>
          <w:spacing w:val="-1"/>
        </w:rPr>
        <w:t>Production</w:t>
      </w:r>
      <w:r>
        <w:rPr>
          <w:spacing w:val="-2"/>
        </w:rPr>
        <w:t> </w:t>
      </w:r>
      <w:r>
        <w:rPr/>
        <w:t>by </w:t>
      </w:r>
      <w:r>
        <w:rPr>
          <w:spacing w:val="-1"/>
        </w:rPr>
        <w:t>Mineral</w:t>
      </w:r>
      <w:r>
        <w:rPr>
          <w:b w:val="0"/>
        </w:rPr>
      </w:r>
    </w:p>
    <w:p>
      <w:pPr>
        <w:pStyle w:val="BodyText"/>
        <w:spacing w:line="240" w:lineRule="auto" w:before="2"/>
        <w:ind w:right="159"/>
        <w:jc w:val="left"/>
      </w:pPr>
      <w:r>
        <w:rPr/>
        <w:t>Limestone</w:t>
      </w:r>
      <w:r>
        <w:rPr>
          <w:spacing w:val="16"/>
        </w:rPr>
        <w:t> </w:t>
      </w:r>
      <w:r>
        <w:rPr>
          <w:spacing w:val="-1"/>
        </w:rPr>
        <w:t>accounted</w:t>
      </w:r>
      <w:r>
        <w:rPr>
          <w:spacing w:val="16"/>
        </w:rPr>
        <w:t> </w:t>
      </w:r>
      <w:r>
        <w:rPr/>
        <w:t>for</w:t>
      </w:r>
      <w:r>
        <w:rPr>
          <w:spacing w:val="18"/>
        </w:rPr>
        <w:t> </w:t>
      </w:r>
      <w:r>
        <w:rPr/>
        <w:t>64.47%</w:t>
      </w:r>
      <w:r>
        <w:rPr>
          <w:spacing w:val="18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total</w:t>
      </w:r>
      <w:r>
        <w:rPr>
          <w:spacing w:val="17"/>
        </w:rPr>
        <w:t> </w:t>
      </w:r>
      <w:r>
        <w:rPr/>
        <w:t>solid</w:t>
      </w:r>
      <w:r>
        <w:rPr>
          <w:spacing w:val="16"/>
        </w:rPr>
        <w:t> </w:t>
      </w:r>
      <w:r>
        <w:rPr/>
        <w:t>minerals</w:t>
      </w:r>
      <w:r>
        <w:rPr>
          <w:spacing w:val="17"/>
        </w:rPr>
        <w:t> </w:t>
      </w:r>
      <w:r>
        <w:rPr>
          <w:spacing w:val="-1"/>
        </w:rPr>
        <w:t>production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/>
        <w:t>2016</w:t>
      </w:r>
      <w:r>
        <w:rPr>
          <w:spacing w:val="16"/>
        </w:rPr>
        <w:t> </w:t>
      </w:r>
      <w:r>
        <w:rPr/>
        <w:t>while</w:t>
      </w:r>
      <w:r>
        <w:rPr>
          <w:spacing w:val="15"/>
        </w:rPr>
        <w:t> </w:t>
      </w:r>
      <w:r>
        <w:rPr>
          <w:spacing w:val="-1"/>
        </w:rPr>
        <w:t>Amethyst</w:t>
      </w:r>
      <w:r>
        <w:rPr>
          <w:spacing w:val="64"/>
        </w:rPr>
        <w:t> </w:t>
      </w:r>
      <w:r>
        <w:rPr>
          <w:spacing w:val="-1"/>
        </w:rPr>
        <w:t>was</w:t>
      </w:r>
      <w:r>
        <w:rPr/>
        <w:t> the </w:t>
      </w:r>
      <w:r>
        <w:rPr>
          <w:spacing w:val="-1"/>
        </w:rPr>
        <w:t>least</w:t>
      </w:r>
      <w:r>
        <w:rPr/>
        <w:t> produced.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425.589996pt;margin-top:26.252338pt;width:5.8pt;height:.1pt;mso-position-horizontal-relative:page;mso-position-vertical-relative:paragraph;z-index:-872944" coordorigin="8512,525" coordsize="116,2">
            <v:shape style="position:absolute;left:8512;top:525;width:116;height:2" coordorigin="8512,525" coordsize="116,0" path="m8512,525l8627,525e" filled="false" stroked="true" strokeweight="1.18002pt" strokecolor="#ffffff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Table 3.8: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Production </w:t>
      </w:r>
      <w:r>
        <w:rPr>
          <w:rFonts w:ascii="Times New Roman"/>
          <w:sz w:val="18"/>
        </w:rPr>
        <w:t>data </w:t>
      </w:r>
      <w:r>
        <w:rPr>
          <w:rFonts w:ascii="Times New Roman"/>
          <w:spacing w:val="-1"/>
          <w:sz w:val="18"/>
        </w:rPr>
        <w:t>by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mineral</w:t>
      </w:r>
      <w:r>
        <w:rPr>
          <w:rFonts w:ascii="Times New Roman"/>
          <w:sz w:val="18"/>
        </w:rPr>
        <w:t> type</w:t>
      </w: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2693"/>
        <w:gridCol w:w="1277"/>
        <w:gridCol w:w="1498"/>
        <w:gridCol w:w="1337"/>
        <w:gridCol w:w="1274"/>
      </w:tblGrid>
      <w:tr>
        <w:trPr>
          <w:trHeight w:val="402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2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2"/>
              <w:ind w:left="7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Types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of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 minerals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2"/>
              <w:ind w:left="24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Production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tabs>
                <w:tab w:pos="1229" w:val="left" w:leader="none"/>
              </w:tabs>
              <w:spacing w:line="240" w:lineRule="auto" w:before="1"/>
              <w:ind w:left="282" w:right="246" w:firstLine="16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Value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of</w:t>
            </w:r>
            <w:r>
              <w:rPr>
                <w:rFonts w:ascii="Times New Roman"/>
                <w:b/>
                <w:color w:val="FFFFFF"/>
                <w:spacing w:val="15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  <w:u w:val="thick" w:color="FFFFFF"/>
              </w:rPr>
              <w:t> </w:t>
              <w:tab/>
            </w:r>
            <w:r>
              <w:rPr>
                <w:rFonts w:ascii="Times New Roman"/>
                <w:b/>
                <w:color w:val="FFFFFF"/>
                <w:sz w:val="16"/>
              </w:rPr>
            </w:r>
            <w:r>
              <w:rPr>
                <w:rFonts w:ascii="Times New Roman"/>
                <w:b/>
                <w:color w:val="FFFFFF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production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598" w:right="390" w:hanging="20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Royalty</w:t>
            </w:r>
            <w:r>
              <w:rPr>
                <w:rFonts w:ascii="Times New Roman"/>
                <w:b/>
                <w:color w:val="FFFFFF"/>
                <w:spacing w:val="2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294" w:right="98" w:hanging="19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%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contribution</w:t>
            </w:r>
            <w:r>
              <w:rPr>
                <w:rFonts w:ascii="Times New Roman"/>
                <w:b/>
                <w:color w:val="FFFFFF"/>
                <w:spacing w:val="24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to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royalty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15" w:hRule="exact"/>
        </w:trPr>
        <w:tc>
          <w:tcPr>
            <w:tcW w:w="99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2693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Limestone</w:t>
            </w:r>
          </w:p>
        </w:tc>
        <w:tc>
          <w:tcPr>
            <w:tcW w:w="127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2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26,996,568.74</w:t>
            </w:r>
          </w:p>
        </w:tc>
        <w:tc>
          <w:tcPr>
            <w:tcW w:w="1498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16,197,941,246.80</w:t>
            </w:r>
          </w:p>
        </w:tc>
        <w:tc>
          <w:tcPr>
            <w:tcW w:w="133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2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809,897,062.24</w:t>
            </w:r>
          </w:p>
        </w:tc>
        <w:tc>
          <w:tcPr>
            <w:tcW w:w="127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49.35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Granite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3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7,458,238.09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10,277,942,050.98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513,897,104.30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31.32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Laterite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3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2,074,013.29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6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1,244,407,976.20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62,220,398.81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3.79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Sand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3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1,508,705.29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6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1,206,964,234.00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60,348,199.70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3.68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Shale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3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1,882,675.56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941,337,779.60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47,066,888.98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2.87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Clay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3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1,646,011.72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658,404,688.40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32,920,234.42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Tin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5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3,625.37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906,341,933.33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27,190,258.00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1.66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Manganese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70,106.67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701,066,666.67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21,032,000.00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1.28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 </w:t>
            </w:r>
            <w:r>
              <w:rPr>
                <w:rFonts w:ascii="Times New Roman"/>
                <w:sz w:val="16"/>
              </w:rPr>
              <w:t>/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Zinc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5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5,794.59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521,513,250.00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15,645,397.50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0.95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Columbite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5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1,044.04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417,614,600.00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12,528,438.00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0.76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Coal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104,424.86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261,062,158.33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7,831,864.75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0.48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Feldspar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35,092.00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105,275,990.00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5,263,800.00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0.32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Gold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*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7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0.025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159,487,592.00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4,784,627.76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0.29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Tantalite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71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28.949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144,744,000.00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4,341,825.00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0.26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Marble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22,648.96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46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67,946,870.00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3,397,350.00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0.21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Kaolin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26,710.00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46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66,775,000.00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3,338,750.00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Tourmaline</w:t>
            </w:r>
            <w:r>
              <w:rPr>
                <w:rFonts w:ascii="Times New Roman"/>
                <w:spacing w:val="39"/>
                <w:sz w:val="16"/>
              </w:rPr>
              <w:t> </w:t>
            </w:r>
            <w:r>
              <w:rPr>
                <w:rFonts w:ascii="Times New Roman"/>
                <w:sz w:val="16"/>
              </w:rPr>
              <w:t>*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7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0.139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46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55,695,500.00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2,784,775.00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0.17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Topaz</w:t>
            </w:r>
            <w:r>
              <w:rPr>
                <w:rFonts w:ascii="Times New Roman"/>
                <w:spacing w:val="39"/>
                <w:sz w:val="16"/>
              </w:rPr>
              <w:t> </w:t>
            </w:r>
            <w:r>
              <w:rPr>
                <w:rFonts w:ascii="Times New Roman"/>
                <w:sz w:val="16"/>
              </w:rPr>
              <w:t>*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7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7.174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46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35,868,375.00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1,793,418.75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0.11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Dolomite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33,364.00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46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33,364,000.00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1,668,200.00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700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46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31,500,000.00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945,000.00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0.06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Baryte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5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1,712.04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46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13,696,320.00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684,815.00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0.04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Wolframite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*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71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15.333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46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15,333,333.33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460,000.00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0.03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Zircon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5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1,072.50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5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6,435,000.00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321,750.00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0.02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Aquamarine</w:t>
            </w:r>
            <w:r>
              <w:rPr>
                <w:rFonts w:ascii="Times New Roman"/>
                <w:spacing w:val="39"/>
                <w:sz w:val="16"/>
              </w:rPr>
              <w:t> </w:t>
            </w:r>
            <w:r>
              <w:rPr>
                <w:rFonts w:ascii="Times New Roman"/>
                <w:sz w:val="16"/>
              </w:rPr>
              <w:t>*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7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0.005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5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4,940,000.00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247,000.00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0.02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Gypsum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720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5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3,600,000.00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180,000.00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0.01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Iron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665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5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4,322,500.00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129,675.00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0.01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Talc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71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666.67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5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2,000,010.00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100,000.00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0.01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Amethyst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*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7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0.001</w:t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8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2,100.00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105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</w:tr>
      <w:tr>
        <w:trPr>
          <w:trHeight w:val="204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26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41,874,611.02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9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1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34,085,583,174.64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1,641,018,938.21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before="76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i/>
          <w:sz w:val="18"/>
          <w:szCs w:val="18"/>
        </w:rPr>
        <w:t>*</w:t>
      </w:r>
      <w:r>
        <w:rPr>
          <w:rFonts w:ascii="Times New Roman" w:hAnsi="Times New Roman" w:cs="Times New Roman" w:eastAsia="Times New Roman"/>
          <w:i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18"/>
          <w:szCs w:val="18"/>
        </w:rPr>
        <w:t>………….Quantity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18"/>
          <w:szCs w:val="18"/>
        </w:rPr>
        <w:t>produced</w:t>
      </w:r>
      <w:r>
        <w:rPr>
          <w:rFonts w:ascii="Times New Roman" w:hAnsi="Times New Roman" w:cs="Times New Roman" w:eastAsia="Times New Roman"/>
          <w:i/>
          <w:spacing w:val="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18"/>
          <w:szCs w:val="18"/>
        </w:rPr>
        <w:t>converted</w:t>
      </w:r>
      <w:r>
        <w:rPr>
          <w:rFonts w:ascii="Times New Roman" w:hAnsi="Times New Roman" w:cs="Times New Roman" w:eastAsia="Times New Roman"/>
          <w:i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to</w:t>
      </w:r>
      <w:r>
        <w:rPr>
          <w:rFonts w:ascii="Times New Roman" w:hAnsi="Times New Roman" w:cs="Times New Roman" w:eastAsia="Times New Roman"/>
          <w:i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TON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275" w:lineRule="auto"/>
        <w:ind w:right="159"/>
        <w:jc w:val="left"/>
      </w:pPr>
      <w:r>
        <w:rPr/>
        <w:pict>
          <v:group style="position:absolute;margin-left:109.125pt;margin-top:36.558121pt;width:349.1pt;height:104.6pt;mso-position-horizontal-relative:page;mso-position-vertical-relative:paragraph;z-index:3496" coordorigin="2183,731" coordsize="6982,2092">
            <v:group style="position:absolute;left:6912;top:2192;width:1988;height:2" coordorigin="6912,2192" coordsize="1988,2">
              <v:shape style="position:absolute;left:6912;top:2192;width:1988;height:2" coordorigin="6912,2192" coordsize="1988,0" path="m6912,2192l8900,2192e" filled="false" stroked="true" strokeweight=".75pt" strokecolor="#b7b7b7">
                <v:path arrowok="t"/>
              </v:shape>
            </v:group>
            <v:group style="position:absolute;left:6912;top:2147;width:1988;height:2" coordorigin="6912,2147" coordsize="1988,2">
              <v:shape style="position:absolute;left:6912;top:2147;width:1988;height:2" coordorigin="6912,2147" coordsize="1988,0" path="m6912,2147l8900,2147e" filled="false" stroked="true" strokeweight=".75pt" strokecolor="#b7b7b7">
                <v:path arrowok="t"/>
              </v:shape>
            </v:group>
            <v:group style="position:absolute;left:6912;top:2104;width:1988;height:2" coordorigin="6912,2104" coordsize="1988,2">
              <v:shape style="position:absolute;left:6912;top:2104;width:1988;height:2" coordorigin="6912,2104" coordsize="1988,0" path="m6912,2104l8900,2104e" filled="false" stroked="true" strokeweight=".75pt" strokecolor="#b7b7b7">
                <v:path arrowok="t"/>
              </v:shape>
            </v:group>
            <v:group style="position:absolute;left:6912;top:2058;width:1988;height:2" coordorigin="6912,2058" coordsize="1988,2">
              <v:shape style="position:absolute;left:6912;top:2058;width:1988;height:2" coordorigin="6912,2058" coordsize="1988,0" path="m6912,2058l8900,2058e" filled="false" stroked="true" strokeweight=".75pt" strokecolor="#b7b7b7">
                <v:path arrowok="t"/>
              </v:shape>
            </v:group>
            <v:group style="position:absolute;left:6912;top:1967;width:1988;height:2" coordorigin="6912,1967" coordsize="1988,2">
              <v:shape style="position:absolute;left:6912;top:1967;width:1988;height:2" coordorigin="6912,1967" coordsize="1988,0" path="m6912,1967l8900,1967e" filled="false" stroked="true" strokeweight=".75pt" strokecolor="#b7b7b7">
                <v:path arrowok="t"/>
              </v:shape>
            </v:group>
            <v:group style="position:absolute;left:6739;top:1924;width:2161;height:2" coordorigin="6739,1924" coordsize="2161,2">
              <v:shape style="position:absolute;left:6739;top:1924;width:2161;height:2" coordorigin="6739,1924" coordsize="2161,0" path="m6739,1924l8900,1924e" filled="false" stroked="true" strokeweight=".75pt" strokecolor="#b7b7b7">
                <v:path arrowok="t"/>
              </v:shape>
            </v:group>
            <v:group style="position:absolute;left:6739;top:1878;width:2161;height:2" coordorigin="6739,1878" coordsize="2161,2">
              <v:shape style="position:absolute;left:6739;top:1878;width:2161;height:2" coordorigin="6739,1878" coordsize="2161,0" path="m6739,1878l8900,1878e" filled="false" stroked="true" strokeweight=".75pt" strokecolor="#b7b7b7">
                <v:path arrowok="t"/>
              </v:shape>
            </v:group>
            <v:group style="position:absolute;left:6739;top:1832;width:2161;height:2" coordorigin="6739,1832" coordsize="2161,2">
              <v:shape style="position:absolute;left:6739;top:1832;width:2161;height:2" coordorigin="6739,1832" coordsize="2161,0" path="m6739,1832l8900,1832e" filled="false" stroked="true" strokeweight=".75pt" strokecolor="#b7b7b7">
                <v:path arrowok="t"/>
              </v:shape>
            </v:group>
            <v:group style="position:absolute;left:6912;top:2012;width:1988;height:2" coordorigin="6912,2012" coordsize="1988,2">
              <v:shape style="position:absolute;left:6912;top:2012;width:1988;height:2" coordorigin="6912,2012" coordsize="1988,0" path="m6912,2012l8900,2012e" filled="false" stroked="true" strokeweight=".75pt" strokecolor="#858585">
                <v:path arrowok="t"/>
              </v:shape>
            </v:group>
            <v:group style="position:absolute;left:6739;top:1744;width:2161;height:2" coordorigin="6739,1744" coordsize="2161,2">
              <v:shape style="position:absolute;left:6739;top:1744;width:2161;height:2" coordorigin="6739,1744" coordsize="2161,0" path="m6739,1744l8900,1744e" filled="false" stroked="true" strokeweight=".75pt" strokecolor="#b7b7b7">
                <v:path arrowok="t"/>
              </v:shape>
            </v:group>
            <v:group style="position:absolute;left:6739;top:1698;width:2161;height:2" coordorigin="6739,1698" coordsize="2161,2">
              <v:shape style="position:absolute;left:6739;top:1698;width:2161;height:2" coordorigin="6739,1698" coordsize="2161,0" path="m6739,1698l8900,1698e" filled="false" stroked="true" strokeweight=".75pt" strokecolor="#b7b7b7">
                <v:path arrowok="t"/>
              </v:shape>
            </v:group>
            <v:group style="position:absolute;left:6739;top:1652;width:2161;height:2" coordorigin="6739,1652" coordsize="2161,2">
              <v:shape style="position:absolute;left:6739;top:1652;width:2161;height:2" coordorigin="6739,1652" coordsize="2161,0" path="m6739,1652l8900,1652e" filled="false" stroked="true" strokeweight=".75pt" strokecolor="#b7b7b7">
                <v:path arrowok="t"/>
              </v:shape>
            </v:group>
            <v:group style="position:absolute;left:6739;top:1609;width:2161;height:2" coordorigin="6739,1609" coordsize="2161,2">
              <v:shape style="position:absolute;left:6739;top:1609;width:2161;height:2" coordorigin="6739,1609" coordsize="2161,0" path="m6739,1609l8900,1609e" filled="false" stroked="true" strokeweight=".75pt" strokecolor="#b7b7b7">
                <v:path arrowok="t"/>
              </v:shape>
            </v:group>
            <v:group style="position:absolute;left:6739;top:1789;width:2161;height:2" coordorigin="6739,1789" coordsize="2161,2">
              <v:shape style="position:absolute;left:6739;top:1789;width:2161;height:2" coordorigin="6739,1789" coordsize="2161,0" path="m6739,1789l8900,1789e" filled="false" stroked="true" strokeweight=".75pt" strokecolor="#858585">
                <v:path arrowok="t"/>
              </v:shape>
            </v:group>
            <v:group style="position:absolute;left:6739;top:1518;width:2161;height:2" coordorigin="6739,1518" coordsize="2161,2">
              <v:shape style="position:absolute;left:6739;top:1518;width:2161;height:2" coordorigin="6739,1518" coordsize="2161,0" path="m6739,1518l8900,1518e" filled="false" stroked="true" strokeweight=".75pt" strokecolor="#b7b7b7">
                <v:path arrowok="t"/>
              </v:shape>
            </v:group>
            <v:group style="position:absolute;left:6739;top:1472;width:2161;height:2" coordorigin="6739,1472" coordsize="2161,2">
              <v:shape style="position:absolute;left:6739;top:1472;width:2161;height:2" coordorigin="6739,1472" coordsize="2161,0" path="m6739,1472l8900,1472e" filled="false" stroked="true" strokeweight=".75pt" strokecolor="#b7b7b7">
                <v:path arrowok="t"/>
              </v:shape>
            </v:group>
            <v:group style="position:absolute;left:6739;top:1429;width:2161;height:2" coordorigin="6739,1429" coordsize="2161,2">
              <v:shape style="position:absolute;left:6739;top:1429;width:2161;height:2" coordorigin="6739,1429" coordsize="2161,0" path="m6739,1429l8900,1429e" filled="false" stroked="true" strokeweight=".75pt" strokecolor="#b7b7b7">
                <v:path arrowok="t"/>
              </v:shape>
            </v:group>
            <v:group style="position:absolute;left:6739;top:1384;width:2161;height:2" coordorigin="6739,1384" coordsize="2161,2">
              <v:shape style="position:absolute;left:6739;top:1384;width:2161;height:2" coordorigin="6739,1384" coordsize="2161,0" path="m6739,1384l8900,1384e" filled="false" stroked="true" strokeweight=".75pt" strokecolor="#b7b7b7">
                <v:path arrowok="t"/>
              </v:shape>
            </v:group>
            <v:group style="position:absolute;left:6739;top:1564;width:2161;height:2" coordorigin="6739,1564" coordsize="2161,2">
              <v:shape style="position:absolute;left:6739;top:1564;width:2161;height:2" coordorigin="6739,1564" coordsize="2161,0" path="m6739,1564l8900,1564e" filled="false" stroked="true" strokeweight=".75pt" strokecolor="#858585">
                <v:path arrowok="t"/>
              </v:shape>
            </v:group>
            <v:group style="position:absolute;left:6739;top:1295;width:2161;height:2" coordorigin="6739,1295" coordsize="2161,2">
              <v:shape style="position:absolute;left:6739;top:1295;width:2161;height:2" coordorigin="6739,1295" coordsize="2161,0" path="m6739,1295l8900,1295e" filled="false" stroked="true" strokeweight=".75pt" strokecolor="#b7b7b7">
                <v:path arrowok="t"/>
              </v:shape>
            </v:group>
            <v:group style="position:absolute;left:6739;top:1249;width:2161;height:2" coordorigin="6739,1249" coordsize="2161,2">
              <v:shape style="position:absolute;left:6739;top:1249;width:2161;height:2" coordorigin="6739,1249" coordsize="2161,0" path="m6739,1249l8900,1249e" filled="false" stroked="true" strokeweight=".75pt" strokecolor="#b7b7b7">
                <v:path arrowok="t"/>
              </v:shape>
            </v:group>
            <v:group style="position:absolute;left:6739;top:1204;width:2161;height:2" coordorigin="6739,1204" coordsize="2161,2">
              <v:shape style="position:absolute;left:6739;top:1204;width:2161;height:2" coordorigin="6739,1204" coordsize="2161,0" path="m6739,1204l8900,1204e" filled="false" stroked="true" strokeweight=".75pt" strokecolor="#b7b7b7">
                <v:path arrowok="t"/>
              </v:shape>
            </v:group>
            <v:group style="position:absolute;left:6739;top:1158;width:2161;height:2" coordorigin="6739,1158" coordsize="2161,2">
              <v:shape style="position:absolute;left:6739;top:1158;width:2161;height:2" coordorigin="6739,1158" coordsize="2161,0" path="m6739,1158l8900,1158e" filled="false" stroked="true" strokeweight=".75pt" strokecolor="#b7b7b7">
                <v:path arrowok="t"/>
              </v:shape>
            </v:group>
            <v:group style="position:absolute;left:6739;top:1338;width:2161;height:2" coordorigin="6739,1338" coordsize="2161,2">
              <v:shape style="position:absolute;left:6739;top:1338;width:2161;height:2" coordorigin="6739,1338" coordsize="2161,0" path="m6739,1338l8900,1338e" filled="false" stroked="true" strokeweight=".75pt" strokecolor="#858585">
                <v:path arrowok="t"/>
              </v:shape>
            </v:group>
            <v:group style="position:absolute;left:6739;top:1069;width:2161;height:2" coordorigin="6739,1069" coordsize="2161,2">
              <v:shape style="position:absolute;left:6739;top:1069;width:2161;height:2" coordorigin="6739,1069" coordsize="2161,0" path="m6739,1069l8900,1069e" filled="false" stroked="true" strokeweight=".75pt" strokecolor="#b7b7b7">
                <v:path arrowok="t"/>
              </v:shape>
            </v:group>
            <v:group style="position:absolute;left:3714;top:1069;width:2853;height:2" coordorigin="3714,1069" coordsize="2853,2">
              <v:shape style="position:absolute;left:3714;top:1069;width:2853;height:2" coordorigin="3714,1069" coordsize="2853,0" path="m3714,1069l6566,1069e" filled="false" stroked="true" strokeweight=".75pt" strokecolor="#b7b7b7">
                <v:path arrowok="t"/>
              </v:shape>
            </v:group>
            <v:group style="position:absolute;left:3714;top:1024;width:5186;height:2" coordorigin="3714,1024" coordsize="5186,2">
              <v:shape style="position:absolute;left:3714;top:1024;width:5186;height:2" coordorigin="3714,1024" coordsize="5186,0" path="m3714,1024l8900,1024e" filled="false" stroked="true" strokeweight=".75pt" strokecolor="#b7b7b7">
                <v:path arrowok="t"/>
              </v:shape>
            </v:group>
            <v:group style="position:absolute;left:3714;top:980;width:5186;height:2" coordorigin="3714,980" coordsize="5186,2">
              <v:shape style="position:absolute;left:3714;top:980;width:5186;height:2" coordorigin="3714,980" coordsize="5186,0" path="m3714,980l8900,980e" filled="false" stroked="true" strokeweight=".75pt" strokecolor="#b7b7b7">
                <v:path arrowok="t"/>
              </v:shape>
            </v:group>
            <v:group style="position:absolute;left:3714;top:935;width:5186;height:2" coordorigin="3714,935" coordsize="5186,2">
              <v:shape style="position:absolute;left:3714;top:935;width:5186;height:2" coordorigin="3714,935" coordsize="5186,0" path="m3714,935l8900,935e" filled="false" stroked="true" strokeweight=".75pt" strokecolor="#b7b7b7">
                <v:path arrowok="t"/>
              </v:shape>
            </v:group>
            <v:group style="position:absolute;left:6739;top:1115;width:2161;height:2" coordorigin="6739,1115" coordsize="2161,2">
              <v:shape style="position:absolute;left:6739;top:1115;width:2161;height:2" coordorigin="6739,1115" coordsize="2161,0" path="m6739,1115l8900,1115e" filled="false" stroked="true" strokeweight=".75pt" strokecolor="#858585">
                <v:path arrowok="t"/>
              </v:shape>
            </v:group>
            <v:group style="position:absolute;left:6048;top:2192;width:519;height:2" coordorigin="6048,2192" coordsize="519,2">
              <v:shape style="position:absolute;left:6048;top:2192;width:519;height:2" coordorigin="6048,2192" coordsize="519,0" path="m6048,2192l6566,2192e" filled="false" stroked="true" strokeweight=".75pt" strokecolor="#b7b7b7">
                <v:path arrowok="t"/>
              </v:shape>
            </v:group>
            <v:group style="position:absolute;left:6048;top:2147;width:519;height:2" coordorigin="6048,2147" coordsize="519,2">
              <v:shape style="position:absolute;left:6048;top:2147;width:519;height:2" coordorigin="6048,2147" coordsize="519,0" path="m6048,2147l6566,2147e" filled="false" stroked="true" strokeweight=".75pt" strokecolor="#b7b7b7">
                <v:path arrowok="t"/>
              </v:shape>
            </v:group>
            <v:group style="position:absolute;left:6048;top:2104;width:519;height:2" coordorigin="6048,2104" coordsize="519,2">
              <v:shape style="position:absolute;left:6048;top:2104;width:519;height:2" coordorigin="6048,2104" coordsize="519,0" path="m6048,2104l6566,2104e" filled="false" stroked="true" strokeweight=".75pt" strokecolor="#b7b7b7">
                <v:path arrowok="t"/>
              </v:shape>
            </v:group>
            <v:group style="position:absolute;left:6048;top:2058;width:519;height:2" coordorigin="6048,2058" coordsize="519,2">
              <v:shape style="position:absolute;left:6048;top:2058;width:519;height:2" coordorigin="6048,2058" coordsize="519,0" path="m6048,2058l6566,2058e" filled="false" stroked="true" strokeweight=".75pt" strokecolor="#b7b7b7">
                <v:path arrowok="t"/>
              </v:shape>
            </v:group>
            <v:group style="position:absolute;left:6048;top:1967;width:519;height:2" coordorigin="6048,1967" coordsize="519,2">
              <v:shape style="position:absolute;left:6048;top:1967;width:519;height:2" coordorigin="6048,1967" coordsize="519,0" path="m6048,1967l6566,1967e" filled="false" stroked="true" strokeweight=".75pt" strokecolor="#b7b7b7">
                <v:path arrowok="t"/>
              </v:shape>
            </v:group>
            <v:group style="position:absolute;left:6048;top:1924;width:519;height:2" coordorigin="6048,1924" coordsize="519,2">
              <v:shape style="position:absolute;left:6048;top:1924;width:519;height:2" coordorigin="6048,1924" coordsize="519,0" path="m6048,1924l6566,1924e" filled="false" stroked="true" strokeweight=".75pt" strokecolor="#b7b7b7">
                <v:path arrowok="t"/>
              </v:shape>
            </v:group>
            <v:group style="position:absolute;left:6048;top:1878;width:519;height:2" coordorigin="6048,1878" coordsize="519,2">
              <v:shape style="position:absolute;left:6048;top:1878;width:519;height:2" coordorigin="6048,1878" coordsize="519,0" path="m6048,1878l6566,1878e" filled="false" stroked="true" strokeweight=".75pt" strokecolor="#b7b7b7">
                <v:path arrowok="t"/>
              </v:shape>
            </v:group>
            <v:group style="position:absolute;left:6048;top:1832;width:519;height:2" coordorigin="6048,1832" coordsize="519,2">
              <v:shape style="position:absolute;left:6048;top:1832;width:519;height:2" coordorigin="6048,1832" coordsize="519,0" path="m6048,1832l6566,1832e" filled="false" stroked="true" strokeweight=".75pt" strokecolor="#b7b7b7">
                <v:path arrowok="t"/>
              </v:shape>
            </v:group>
            <v:group style="position:absolute;left:6048;top:2012;width:519;height:2" coordorigin="6048,2012" coordsize="519,2">
              <v:shape style="position:absolute;left:6048;top:2012;width:519;height:2" coordorigin="6048,2012" coordsize="519,0" path="m6048,2012l6566,2012e" filled="false" stroked="true" strokeweight=".75pt" strokecolor="#858585">
                <v:path arrowok="t"/>
              </v:shape>
            </v:group>
            <v:group style="position:absolute;left:5875;top:1744;width:692;height:2" coordorigin="5875,1744" coordsize="692,2">
              <v:shape style="position:absolute;left:5875;top:1744;width:692;height:2" coordorigin="5875,1744" coordsize="692,0" path="m5875,1744l6566,1744e" filled="false" stroked="true" strokeweight=".75pt" strokecolor="#b7b7b7">
                <v:path arrowok="t"/>
              </v:shape>
            </v:group>
            <v:group style="position:absolute;left:5875;top:1698;width:692;height:2" coordorigin="5875,1698" coordsize="692,2">
              <v:shape style="position:absolute;left:5875;top:1698;width:692;height:2" coordorigin="5875,1698" coordsize="692,0" path="m5875,1698l6566,1698e" filled="false" stroked="true" strokeweight=".75pt" strokecolor="#b7b7b7">
                <v:path arrowok="t"/>
              </v:shape>
            </v:group>
            <v:group style="position:absolute;left:5875;top:1652;width:692;height:2" coordorigin="5875,1652" coordsize="692,2">
              <v:shape style="position:absolute;left:5875;top:1652;width:692;height:2" coordorigin="5875,1652" coordsize="692,0" path="m5875,1652l6566,1652e" filled="false" stroked="true" strokeweight=".75pt" strokecolor="#b7b7b7">
                <v:path arrowok="t"/>
              </v:shape>
            </v:group>
            <v:group style="position:absolute;left:5875;top:1609;width:692;height:2" coordorigin="5875,1609" coordsize="692,2">
              <v:shape style="position:absolute;left:5875;top:1609;width:692;height:2" coordorigin="5875,1609" coordsize="692,0" path="m5875,1609l6566,1609e" filled="false" stroked="true" strokeweight=".75pt" strokecolor="#b7b7b7">
                <v:path arrowok="t"/>
              </v:shape>
            </v:group>
            <v:group style="position:absolute;left:5875;top:1789;width:692;height:2" coordorigin="5875,1789" coordsize="692,2">
              <v:shape style="position:absolute;left:5875;top:1789;width:692;height:2" coordorigin="5875,1789" coordsize="692,0" path="m5875,1789l6566,1789e" filled="false" stroked="true" strokeweight=".75pt" strokecolor="#858585">
                <v:path arrowok="t"/>
              </v:shape>
            </v:group>
            <v:group style="position:absolute;left:5875;top:1518;width:692;height:2" coordorigin="5875,1518" coordsize="692,2">
              <v:shape style="position:absolute;left:5875;top:1518;width:692;height:2" coordorigin="5875,1518" coordsize="692,0" path="m5875,1518l6566,1518e" filled="false" stroked="true" strokeweight=".75pt" strokecolor="#b7b7b7">
                <v:path arrowok="t"/>
              </v:shape>
            </v:group>
            <v:group style="position:absolute;left:5875;top:1472;width:692;height:2" coordorigin="5875,1472" coordsize="692,2">
              <v:shape style="position:absolute;left:5875;top:1472;width:692;height:2" coordorigin="5875,1472" coordsize="692,0" path="m5875,1472l6566,1472e" filled="false" stroked="true" strokeweight=".75pt" strokecolor="#b7b7b7">
                <v:path arrowok="t"/>
              </v:shape>
            </v:group>
            <v:group style="position:absolute;left:5875;top:1429;width:692;height:2" coordorigin="5875,1429" coordsize="692,2">
              <v:shape style="position:absolute;left:5875;top:1429;width:692;height:2" coordorigin="5875,1429" coordsize="692,0" path="m5875,1429l6566,1429e" filled="false" stroked="true" strokeweight=".75pt" strokecolor="#b7b7b7">
                <v:path arrowok="t"/>
              </v:shape>
            </v:group>
            <v:group style="position:absolute;left:5875;top:1384;width:692;height:2" coordorigin="5875,1384" coordsize="692,2">
              <v:shape style="position:absolute;left:5875;top:1384;width:692;height:2" coordorigin="5875,1384" coordsize="692,0" path="m5875,1384l6566,1384e" filled="false" stroked="true" strokeweight=".75pt" strokecolor="#b7b7b7">
                <v:path arrowok="t"/>
              </v:shape>
            </v:group>
            <v:group style="position:absolute;left:5875;top:1564;width:692;height:2" coordorigin="5875,1564" coordsize="692,2">
              <v:shape style="position:absolute;left:5875;top:1564;width:692;height:2" coordorigin="5875,1564" coordsize="692,0" path="m5875,1564l6566,1564e" filled="false" stroked="true" strokeweight=".75pt" strokecolor="#858585">
                <v:path arrowok="t"/>
              </v:shape>
            </v:group>
            <v:group style="position:absolute;left:5011;top:1295;width:1556;height:2" coordorigin="5011,1295" coordsize="1556,2">
              <v:shape style="position:absolute;left:5011;top:1295;width:1556;height:2" coordorigin="5011,1295" coordsize="1556,0" path="m5011,1295l6566,1295e" filled="false" stroked="true" strokeweight=".75pt" strokecolor="#b7b7b7">
                <v:path arrowok="t"/>
              </v:shape>
            </v:group>
            <v:group style="position:absolute;left:5011;top:1249;width:1556;height:2" coordorigin="5011,1249" coordsize="1556,2">
              <v:shape style="position:absolute;left:5011;top:1249;width:1556;height:2" coordorigin="5011,1249" coordsize="1556,0" path="m5011,1249l6566,1249e" filled="false" stroked="true" strokeweight=".75pt" strokecolor="#b7b7b7">
                <v:path arrowok="t"/>
              </v:shape>
            </v:group>
            <v:group style="position:absolute;left:5011;top:1204;width:1556;height:2" coordorigin="5011,1204" coordsize="1556,2">
              <v:shape style="position:absolute;left:5011;top:1204;width:1556;height:2" coordorigin="5011,1204" coordsize="1556,0" path="m5011,1204l6566,1204e" filled="false" stroked="true" strokeweight=".75pt" strokecolor="#b7b7b7">
                <v:path arrowok="t"/>
              </v:shape>
            </v:group>
            <v:group style="position:absolute;left:5011;top:1158;width:1556;height:2" coordorigin="5011,1158" coordsize="1556,2">
              <v:shape style="position:absolute;left:5011;top:1158;width:1556;height:2" coordorigin="5011,1158" coordsize="1556,0" path="m5011,1158l6566,1158e" filled="false" stroked="true" strokeweight=".75pt" strokecolor="#b7b7b7">
                <v:path arrowok="t"/>
              </v:shape>
            </v:group>
            <v:group style="position:absolute;left:5875;top:1338;width:692;height:2" coordorigin="5875,1338" coordsize="692,2">
              <v:shape style="position:absolute;left:5875;top:1338;width:692;height:2" coordorigin="5875,1338" coordsize="692,0" path="m5875,1338l6566,1338e" filled="false" stroked="true" strokeweight=".75pt" strokecolor="#858585">
                <v:path arrowok="t"/>
              </v:shape>
            </v:group>
            <v:group style="position:absolute;left:5184;top:2192;width:519;height:2" coordorigin="5184,2192" coordsize="519,2">
              <v:shape style="position:absolute;left:5184;top:2192;width:519;height:2" coordorigin="5184,2192" coordsize="519,0" path="m5184,2192l5702,2192e" filled="false" stroked="true" strokeweight=".75pt" strokecolor="#b7b7b7">
                <v:path arrowok="t"/>
              </v:shape>
            </v:group>
            <v:group style="position:absolute;left:5184;top:2147;width:519;height:2" coordorigin="5184,2147" coordsize="519,2">
              <v:shape style="position:absolute;left:5184;top:2147;width:519;height:2" coordorigin="5184,2147" coordsize="519,0" path="m5184,2147l5702,2147e" filled="false" stroked="true" strokeweight=".75pt" strokecolor="#b7b7b7">
                <v:path arrowok="t"/>
              </v:shape>
            </v:group>
            <v:group style="position:absolute;left:5184;top:2104;width:519;height:2" coordorigin="5184,2104" coordsize="519,2">
              <v:shape style="position:absolute;left:5184;top:2104;width:519;height:2" coordorigin="5184,2104" coordsize="519,0" path="m5184,2104l5702,2104e" filled="false" stroked="true" strokeweight=".75pt" strokecolor="#b7b7b7">
                <v:path arrowok="t"/>
              </v:shape>
            </v:group>
            <v:group style="position:absolute;left:5184;top:2058;width:519;height:2" coordorigin="5184,2058" coordsize="519,2">
              <v:shape style="position:absolute;left:5184;top:2058;width:519;height:2" coordorigin="5184,2058" coordsize="519,0" path="m5184,2058l5702,2058e" filled="false" stroked="true" strokeweight=".75pt" strokecolor="#b7b7b7">
                <v:path arrowok="t"/>
              </v:shape>
            </v:group>
            <v:group style="position:absolute;left:5184;top:1967;width:519;height:2" coordorigin="5184,1967" coordsize="519,2">
              <v:shape style="position:absolute;left:5184;top:1967;width:519;height:2" coordorigin="5184,1967" coordsize="519,0" path="m5184,1967l5702,1967e" filled="false" stroked="true" strokeweight=".75pt" strokecolor="#b7b7b7">
                <v:path arrowok="t"/>
              </v:shape>
            </v:group>
            <v:group style="position:absolute;left:5184;top:1924;width:519;height:2" coordorigin="5184,1924" coordsize="519,2">
              <v:shape style="position:absolute;left:5184;top:1924;width:519;height:2" coordorigin="5184,1924" coordsize="519,0" path="m5184,1924l5702,1924e" filled="false" stroked="true" strokeweight=".75pt" strokecolor="#b7b7b7">
                <v:path arrowok="t"/>
              </v:shape>
            </v:group>
            <v:group style="position:absolute;left:5184;top:1878;width:519;height:2" coordorigin="5184,1878" coordsize="519,2">
              <v:shape style="position:absolute;left:5184;top:1878;width:519;height:2" coordorigin="5184,1878" coordsize="519,0" path="m5184,1878l5702,1878e" filled="false" stroked="true" strokeweight=".75pt" strokecolor="#b7b7b7">
                <v:path arrowok="t"/>
              </v:shape>
            </v:group>
            <v:group style="position:absolute;left:5184;top:1832;width:519;height:2" coordorigin="5184,1832" coordsize="519,2">
              <v:shape style="position:absolute;left:5184;top:1832;width:519;height:2" coordorigin="5184,1832" coordsize="519,0" path="m5184,1832l5702,1832e" filled="false" stroked="true" strokeweight=".75pt" strokecolor="#b7b7b7">
                <v:path arrowok="t"/>
              </v:shape>
            </v:group>
            <v:group style="position:absolute;left:5184;top:2012;width:519;height:2" coordorigin="5184,2012" coordsize="519,2">
              <v:shape style="position:absolute;left:5184;top:2012;width:519;height:2" coordorigin="5184,2012" coordsize="519,0" path="m5184,2012l5702,2012e" filled="false" stroked="true" strokeweight=".75pt" strokecolor="#858585">
                <v:path arrowok="t"/>
              </v:shape>
            </v:group>
            <v:group style="position:absolute;left:5184;top:1744;width:519;height:2" coordorigin="5184,1744" coordsize="519,2">
              <v:shape style="position:absolute;left:5184;top:1744;width:519;height:2" coordorigin="5184,1744" coordsize="519,0" path="m5184,1744l5702,1744e" filled="false" stroked="true" strokeweight=".75pt" strokecolor="#b7b7b7">
                <v:path arrowok="t"/>
              </v:shape>
            </v:group>
            <v:group style="position:absolute;left:5184;top:1698;width:519;height:2" coordorigin="5184,1698" coordsize="519,2">
              <v:shape style="position:absolute;left:5184;top:1698;width:519;height:2" coordorigin="5184,1698" coordsize="519,0" path="m5184,1698l5702,1698e" filled="false" stroked="true" strokeweight=".75pt" strokecolor="#b7b7b7">
                <v:path arrowok="t"/>
              </v:shape>
            </v:group>
            <v:group style="position:absolute;left:5011;top:1652;width:692;height:2" coordorigin="5011,1652" coordsize="692,2">
              <v:shape style="position:absolute;left:5011;top:1652;width:692;height:2" coordorigin="5011,1652" coordsize="692,0" path="m5011,1652l5702,1652e" filled="false" stroked="true" strokeweight=".75pt" strokecolor="#b7b7b7">
                <v:path arrowok="t"/>
              </v:shape>
            </v:group>
            <v:group style="position:absolute;left:5011;top:1609;width:692;height:2" coordorigin="5011,1609" coordsize="692,2">
              <v:shape style="position:absolute;left:5011;top:1609;width:692;height:2" coordorigin="5011,1609" coordsize="692,0" path="m5011,1609l5702,1609e" filled="false" stroked="true" strokeweight=".75pt" strokecolor="#b7b7b7">
                <v:path arrowok="t"/>
              </v:shape>
            </v:group>
            <v:group style="position:absolute;left:5184;top:1789;width:519;height:2" coordorigin="5184,1789" coordsize="519,2">
              <v:shape style="position:absolute;left:5184;top:1789;width:519;height:2" coordorigin="5184,1789" coordsize="519,0" path="m5184,1789l5702,1789e" filled="false" stroked="true" strokeweight=".75pt" strokecolor="#858585">
                <v:path arrowok="t"/>
              </v:shape>
            </v:group>
            <v:group style="position:absolute;left:5011;top:1518;width:692;height:2" coordorigin="5011,1518" coordsize="692,2">
              <v:shape style="position:absolute;left:5011;top:1518;width:692;height:2" coordorigin="5011,1518" coordsize="692,0" path="m5011,1518l5702,1518e" filled="false" stroked="true" strokeweight=".75pt" strokecolor="#b7b7b7">
                <v:path arrowok="t"/>
              </v:shape>
            </v:group>
            <v:group style="position:absolute;left:5011;top:1472;width:692;height:2" coordorigin="5011,1472" coordsize="692,2">
              <v:shape style="position:absolute;left:5011;top:1472;width:692;height:2" coordorigin="5011,1472" coordsize="692,0" path="m5011,1472l5702,1472e" filled="false" stroked="true" strokeweight=".75pt" strokecolor="#b7b7b7">
                <v:path arrowok="t"/>
              </v:shape>
            </v:group>
            <v:group style="position:absolute;left:5011;top:1429;width:692;height:2" coordorigin="5011,1429" coordsize="692,2">
              <v:shape style="position:absolute;left:5011;top:1429;width:692;height:2" coordorigin="5011,1429" coordsize="692,0" path="m5011,1429l5702,1429e" filled="false" stroked="true" strokeweight=".75pt" strokecolor="#b7b7b7">
                <v:path arrowok="t"/>
              </v:shape>
            </v:group>
            <v:group style="position:absolute;left:5011;top:1384;width:692;height:2" coordorigin="5011,1384" coordsize="692,2">
              <v:shape style="position:absolute;left:5011;top:1384;width:692;height:2" coordorigin="5011,1384" coordsize="692,0" path="m5011,1384l5702,1384e" filled="false" stroked="true" strokeweight=".75pt" strokecolor="#b7b7b7">
                <v:path arrowok="t"/>
              </v:shape>
            </v:group>
            <v:group style="position:absolute;left:5011;top:1564;width:692;height:2" coordorigin="5011,1564" coordsize="692,2">
              <v:shape style="position:absolute;left:5011;top:1564;width:692;height:2" coordorigin="5011,1564" coordsize="692,0" path="m5011,1564l5702,1564e" filled="false" stroked="true" strokeweight=".75pt" strokecolor="#858585">
                <v:path arrowok="t"/>
              </v:shape>
            </v:group>
            <v:group style="position:absolute;left:5011;top:1338;width:692;height:2" coordorigin="5011,1338" coordsize="692,2">
              <v:shape style="position:absolute;left:5011;top:1338;width:692;height:2" coordorigin="5011,1338" coordsize="692,0" path="m5011,1338l5702,1338e" filled="false" stroked="true" strokeweight=".75pt" strokecolor="#858585">
                <v:path arrowok="t"/>
              </v:shape>
            </v:group>
            <v:group style="position:absolute;left:5011;top:1115;width:1556;height:2" coordorigin="5011,1115" coordsize="1556,2">
              <v:shape style="position:absolute;left:5011;top:1115;width:1556;height:2" coordorigin="5011,1115" coordsize="1556,0" path="m5011,1115l6566,1115e" filled="false" stroked="true" strokeweight=".75pt" strokecolor="#858585">
                <v:path arrowok="t"/>
              </v:shape>
            </v:group>
            <v:group style="position:absolute;left:4318;top:2192;width:519;height:2" coordorigin="4318,2192" coordsize="519,2">
              <v:shape style="position:absolute;left:4318;top:2192;width:519;height:2" coordorigin="4318,2192" coordsize="519,0" path="m4318,2192l4836,2192e" filled="false" stroked="true" strokeweight=".75pt" strokecolor="#b7b7b7">
                <v:path arrowok="t"/>
              </v:shape>
            </v:group>
            <v:group style="position:absolute;left:4318;top:2147;width:519;height:2" coordorigin="4318,2147" coordsize="519,2">
              <v:shape style="position:absolute;left:4318;top:2147;width:519;height:2" coordorigin="4318,2147" coordsize="519,0" path="m4318,2147l4836,2147e" filled="false" stroked="true" strokeweight=".75pt" strokecolor="#b7b7b7">
                <v:path arrowok="t"/>
              </v:shape>
            </v:group>
            <v:group style="position:absolute;left:4318;top:2104;width:519;height:2" coordorigin="4318,2104" coordsize="519,2">
              <v:shape style="position:absolute;left:4318;top:2104;width:519;height:2" coordorigin="4318,2104" coordsize="519,0" path="m4318,2104l4836,2104e" filled="false" stroked="true" strokeweight=".75pt" strokecolor="#b7b7b7">
                <v:path arrowok="t"/>
              </v:shape>
            </v:group>
            <v:group style="position:absolute;left:4318;top:2058;width:519;height:2" coordorigin="4318,2058" coordsize="519,2">
              <v:shape style="position:absolute;left:4318;top:2058;width:519;height:2" coordorigin="4318,2058" coordsize="519,0" path="m4318,2058l4836,2058e" filled="false" stroked="true" strokeweight=".75pt" strokecolor="#b7b7b7">
                <v:path arrowok="t"/>
              </v:shape>
            </v:group>
            <v:group style="position:absolute;left:4318;top:1967;width:519;height:2" coordorigin="4318,1967" coordsize="519,2">
              <v:shape style="position:absolute;left:4318;top:1967;width:519;height:2" coordorigin="4318,1967" coordsize="519,0" path="m4318,1967l4836,1967e" filled="false" stroked="true" strokeweight=".75pt" strokecolor="#b7b7b7">
                <v:path arrowok="t"/>
              </v:shape>
            </v:group>
            <v:group style="position:absolute;left:4318;top:1924;width:519;height:2" coordorigin="4318,1924" coordsize="519,2">
              <v:shape style="position:absolute;left:4318;top:1924;width:519;height:2" coordorigin="4318,1924" coordsize="519,0" path="m4318,1924l4836,1924e" filled="false" stroked="true" strokeweight=".75pt" strokecolor="#b7b7b7">
                <v:path arrowok="t"/>
              </v:shape>
            </v:group>
            <v:group style="position:absolute;left:4318;top:1878;width:519;height:2" coordorigin="4318,1878" coordsize="519,2">
              <v:shape style="position:absolute;left:4318;top:1878;width:519;height:2" coordorigin="4318,1878" coordsize="519,0" path="m4318,1878l4836,1878e" filled="false" stroked="true" strokeweight=".75pt" strokecolor="#b7b7b7">
                <v:path arrowok="t"/>
              </v:shape>
            </v:group>
            <v:group style="position:absolute;left:4318;top:1832;width:519;height:2" coordorigin="4318,1832" coordsize="519,2">
              <v:shape style="position:absolute;left:4318;top:1832;width:519;height:2" coordorigin="4318,1832" coordsize="519,0" path="m4318,1832l4836,1832e" filled="false" stroked="true" strokeweight=".75pt" strokecolor="#b7b7b7">
                <v:path arrowok="t"/>
              </v:shape>
            </v:group>
            <v:group style="position:absolute;left:4318;top:2012;width:519;height:2" coordorigin="4318,2012" coordsize="519,2">
              <v:shape style="position:absolute;left:4318;top:2012;width:519;height:2" coordorigin="4318,2012" coordsize="519,0" path="m4318,2012l4836,2012e" filled="false" stroked="true" strokeweight=".75pt" strokecolor="#858585">
                <v:path arrowok="t"/>
              </v:shape>
            </v:group>
            <v:group style="position:absolute;left:4318;top:1744;width:519;height:2" coordorigin="4318,1744" coordsize="519,2">
              <v:shape style="position:absolute;left:4318;top:1744;width:519;height:2" coordorigin="4318,1744" coordsize="519,0" path="m4318,1744l4836,1744e" filled="false" stroked="true" strokeweight=".75pt" strokecolor="#b7b7b7">
                <v:path arrowok="t"/>
              </v:shape>
            </v:group>
            <v:group style="position:absolute;left:4318;top:1698;width:519;height:2" coordorigin="4318,1698" coordsize="519,2">
              <v:shape style="position:absolute;left:4318;top:1698;width:519;height:2" coordorigin="4318,1698" coordsize="519,0" path="m4318,1698l4836,1698e" filled="false" stroked="true" strokeweight=".75pt" strokecolor="#b7b7b7">
                <v:path arrowok="t"/>
              </v:shape>
            </v:group>
            <v:group style="position:absolute;left:4145;top:1652;width:692;height:2" coordorigin="4145,1652" coordsize="692,2">
              <v:shape style="position:absolute;left:4145;top:1652;width:692;height:2" coordorigin="4145,1652" coordsize="692,0" path="m4145,1652l4836,1652e" filled="false" stroked="true" strokeweight=".75pt" strokecolor="#b7b7b7">
                <v:path arrowok="t"/>
              </v:shape>
            </v:group>
            <v:group style="position:absolute;left:4145;top:1609;width:692;height:2" coordorigin="4145,1609" coordsize="692,2">
              <v:shape style="position:absolute;left:4145;top:1609;width:692;height:2" coordorigin="4145,1609" coordsize="692,0" path="m4145,1609l4836,1609e" filled="false" stroked="true" strokeweight=".75pt" strokecolor="#b7b7b7">
                <v:path arrowok="t"/>
              </v:shape>
            </v:group>
            <v:group style="position:absolute;left:4318;top:1789;width:519;height:2" coordorigin="4318,1789" coordsize="519,2">
              <v:shape style="position:absolute;left:4318;top:1789;width:519;height:2" coordorigin="4318,1789" coordsize="519,0" path="m4318,1789l4836,1789e" filled="false" stroked="true" strokeweight=".75pt" strokecolor="#858585">
                <v:path arrowok="t"/>
              </v:shape>
            </v:group>
            <v:group style="position:absolute;left:4145;top:1518;width:692;height:2" coordorigin="4145,1518" coordsize="692,2">
              <v:shape style="position:absolute;left:4145;top:1518;width:692;height:2" coordorigin="4145,1518" coordsize="692,0" path="m4145,1518l4836,1518e" filled="false" stroked="true" strokeweight=".75pt" strokecolor="#b7b7b7">
                <v:path arrowok="t"/>
              </v:shape>
            </v:group>
            <v:group style="position:absolute;left:4145;top:1472;width:692;height:2" coordorigin="4145,1472" coordsize="692,2">
              <v:shape style="position:absolute;left:4145;top:1472;width:692;height:2" coordorigin="4145,1472" coordsize="692,0" path="m4145,1472l4836,1472e" filled="false" stroked="true" strokeweight=".75pt" strokecolor="#b7b7b7">
                <v:path arrowok="t"/>
              </v:shape>
            </v:group>
            <v:group style="position:absolute;left:4145;top:1429;width:692;height:2" coordorigin="4145,1429" coordsize="692,2">
              <v:shape style="position:absolute;left:4145;top:1429;width:692;height:2" coordorigin="4145,1429" coordsize="692,0" path="m4145,1429l4836,1429e" filled="false" stroked="true" strokeweight=".75pt" strokecolor="#b7b7b7">
                <v:path arrowok="t"/>
              </v:shape>
            </v:group>
            <v:group style="position:absolute;left:4145;top:1384;width:692;height:2" coordorigin="4145,1384" coordsize="692,2">
              <v:shape style="position:absolute;left:4145;top:1384;width:692;height:2" coordorigin="4145,1384" coordsize="692,0" path="m4145,1384l4836,1384e" filled="false" stroked="true" strokeweight=".75pt" strokecolor="#b7b7b7">
                <v:path arrowok="t"/>
              </v:shape>
            </v:group>
            <v:group style="position:absolute;left:4145;top:1564;width:692;height:2" coordorigin="4145,1564" coordsize="692,2">
              <v:shape style="position:absolute;left:4145;top:1564;width:692;height:2" coordorigin="4145,1564" coordsize="692,0" path="m4145,1564l4836,1564e" filled="false" stroked="true" strokeweight=".75pt" strokecolor="#858585">
                <v:path arrowok="t"/>
              </v:shape>
            </v:group>
            <v:group style="position:absolute;left:4145;top:1295;width:692;height:2" coordorigin="4145,1295" coordsize="692,2">
              <v:shape style="position:absolute;left:4145;top:1295;width:692;height:2" coordorigin="4145,1295" coordsize="692,0" path="m4145,1295l4836,1295e" filled="false" stroked="true" strokeweight=".75pt" strokecolor="#b7b7b7">
                <v:path arrowok="t"/>
              </v:shape>
            </v:group>
            <v:group style="position:absolute;left:4145;top:1249;width:692;height:2" coordorigin="4145,1249" coordsize="692,2">
              <v:shape style="position:absolute;left:4145;top:1249;width:692;height:2" coordorigin="4145,1249" coordsize="692,0" path="m4145,1249l4836,1249e" filled="false" stroked="true" strokeweight=".75pt" strokecolor="#b7b7b7">
                <v:path arrowok="t"/>
              </v:shape>
            </v:group>
            <v:group style="position:absolute;left:4145;top:1204;width:692;height:2" coordorigin="4145,1204" coordsize="692,2">
              <v:shape style="position:absolute;left:4145;top:1204;width:692;height:2" coordorigin="4145,1204" coordsize="692,0" path="m4145,1204l4836,1204e" filled="false" stroked="true" strokeweight=".75pt" strokecolor="#b7b7b7">
                <v:path arrowok="t"/>
              </v:shape>
            </v:group>
            <v:group style="position:absolute;left:3714;top:1295;width:259;height:2" coordorigin="3714,1295" coordsize="259,2">
              <v:shape style="position:absolute;left:3714;top:1295;width:259;height:2" coordorigin="3714,1295" coordsize="259,0" path="m3714,1295l3972,1295e" filled="false" stroked="true" strokeweight=".75pt" strokecolor="#b7b7b7">
                <v:path arrowok="t"/>
              </v:shape>
            </v:group>
            <v:group style="position:absolute;left:3714;top:1249;width:259;height:2" coordorigin="3714,1249" coordsize="259,2">
              <v:shape style="position:absolute;left:3714;top:1249;width:259;height:2" coordorigin="3714,1249" coordsize="259,0" path="m3714,1249l3972,1249e" filled="false" stroked="true" strokeweight=".75pt" strokecolor="#b7b7b7">
                <v:path arrowok="t"/>
              </v:shape>
            </v:group>
            <v:group style="position:absolute;left:3714;top:1204;width:259;height:2" coordorigin="3714,1204" coordsize="259,2">
              <v:shape style="position:absolute;left:3714;top:1204;width:259;height:2" coordorigin="3714,1204" coordsize="259,0" path="m3714,1204l3972,1204e" filled="false" stroked="true" strokeweight=".75pt" strokecolor="#b7b7b7">
                <v:path arrowok="t"/>
              </v:shape>
            </v:group>
            <v:group style="position:absolute;left:3714;top:1158;width:1123;height:2" coordorigin="3714,1158" coordsize="1123,2">
              <v:shape style="position:absolute;left:3714;top:1158;width:1123;height:2" coordorigin="3714,1158" coordsize="1123,0" path="m3714,1158l4836,1158e" filled="false" stroked="true" strokeweight=".75pt" strokecolor="#b7b7b7">
                <v:path arrowok="t"/>
              </v:shape>
            </v:group>
            <v:group style="position:absolute;left:4145;top:1338;width:692;height:2" coordorigin="4145,1338" coordsize="692,2">
              <v:shape style="position:absolute;left:4145;top:1338;width:692;height:2" coordorigin="4145,1338" coordsize="692,0" path="m4145,1338l4836,1338e" filled="false" stroked="true" strokeweight=".75pt" strokecolor="#858585">
                <v:path arrowok="t"/>
              </v:shape>
            </v:group>
            <v:group style="position:absolute;left:3714;top:2192;width:259;height:2" coordorigin="3714,2192" coordsize="259,2">
              <v:shape style="position:absolute;left:3714;top:2192;width:259;height:2" coordorigin="3714,2192" coordsize="259,0" path="m3714,2192l3972,2192e" filled="false" stroked="true" strokeweight=".75pt" strokecolor="#b7b7b7">
                <v:path arrowok="t"/>
              </v:shape>
            </v:group>
            <v:group style="position:absolute;left:3714;top:2147;width:259;height:2" coordorigin="3714,2147" coordsize="259,2">
              <v:shape style="position:absolute;left:3714;top:2147;width:259;height:2" coordorigin="3714,2147" coordsize="259,0" path="m3714,2147l3972,2147e" filled="false" stroked="true" strokeweight=".75pt" strokecolor="#b7b7b7">
                <v:path arrowok="t"/>
              </v:shape>
            </v:group>
            <v:group style="position:absolute;left:3714;top:2104;width:259;height:2" coordorigin="3714,2104" coordsize="259,2">
              <v:shape style="position:absolute;left:3714;top:2104;width:259;height:2" coordorigin="3714,2104" coordsize="259,0" path="m3714,2104l3972,2104e" filled="false" stroked="true" strokeweight=".75pt" strokecolor="#b7b7b7">
                <v:path arrowok="t"/>
              </v:shape>
            </v:group>
            <v:group style="position:absolute;left:3714;top:2058;width:259;height:2" coordorigin="3714,2058" coordsize="259,2">
              <v:shape style="position:absolute;left:3714;top:2058;width:259;height:2" coordorigin="3714,2058" coordsize="259,0" path="m3714,2058l3972,2058e" filled="false" stroked="true" strokeweight=".75pt" strokecolor="#b7b7b7">
                <v:path arrowok="t"/>
              </v:shape>
            </v:group>
            <v:group style="position:absolute;left:3714;top:1967;width:259;height:2" coordorigin="3714,1967" coordsize="259,2">
              <v:shape style="position:absolute;left:3714;top:1967;width:259;height:2" coordorigin="3714,1967" coordsize="259,0" path="m3714,1967l3972,1967e" filled="false" stroked="true" strokeweight=".75pt" strokecolor="#b7b7b7">
                <v:path arrowok="t"/>
              </v:shape>
            </v:group>
            <v:group style="position:absolute;left:3714;top:1924;width:259;height:2" coordorigin="3714,1924" coordsize="259,2">
              <v:shape style="position:absolute;left:3714;top:1924;width:259;height:2" coordorigin="3714,1924" coordsize="259,0" path="m3714,1924l3972,1924e" filled="false" stroked="true" strokeweight=".75pt" strokecolor="#b7b7b7">
                <v:path arrowok="t"/>
              </v:shape>
            </v:group>
            <v:group style="position:absolute;left:3714;top:1878;width:259;height:2" coordorigin="3714,1878" coordsize="259,2">
              <v:shape style="position:absolute;left:3714;top:1878;width:259;height:2" coordorigin="3714,1878" coordsize="259,0" path="m3714,1878l3972,1878e" filled="false" stroked="true" strokeweight=".75pt" strokecolor="#b7b7b7">
                <v:path arrowok="t"/>
              </v:shape>
            </v:group>
            <v:group style="position:absolute;left:3714;top:1832;width:259;height:2" coordorigin="3714,1832" coordsize="259,2">
              <v:shape style="position:absolute;left:3714;top:1832;width:259;height:2" coordorigin="3714,1832" coordsize="259,0" path="m3714,1832l3972,1832e" filled="false" stroked="true" strokeweight=".75pt" strokecolor="#b7b7b7">
                <v:path arrowok="t"/>
              </v:shape>
            </v:group>
            <v:group style="position:absolute;left:3666;top:2012;width:306;height:2" coordorigin="3666,2012" coordsize="306,2">
              <v:shape style="position:absolute;left:3666;top:2012;width:306;height:2" coordorigin="3666,2012" coordsize="306,0" path="m3666,2012l3972,2012e" filled="false" stroked="true" strokeweight=".75pt" strokecolor="#858585">
                <v:path arrowok="t"/>
              </v:shape>
            </v:group>
            <v:group style="position:absolute;left:3714;top:1744;width:259;height:2" coordorigin="3714,1744" coordsize="259,2">
              <v:shape style="position:absolute;left:3714;top:1744;width:259;height:2" coordorigin="3714,1744" coordsize="259,0" path="m3714,1744l3972,1744e" filled="false" stroked="true" strokeweight=".75pt" strokecolor="#b7b7b7">
                <v:path arrowok="t"/>
              </v:shape>
            </v:group>
            <v:group style="position:absolute;left:3714;top:1698;width:259;height:2" coordorigin="3714,1698" coordsize="259,2">
              <v:shape style="position:absolute;left:3714;top:1698;width:259;height:2" coordorigin="3714,1698" coordsize="259,0" path="m3714,1698l3972,1698e" filled="false" stroked="true" strokeweight=".75pt" strokecolor="#b7b7b7">
                <v:path arrowok="t"/>
              </v:shape>
            </v:group>
            <v:group style="position:absolute;left:3714;top:1652;width:259;height:2" coordorigin="3714,1652" coordsize="259,2">
              <v:shape style="position:absolute;left:3714;top:1652;width:259;height:2" coordorigin="3714,1652" coordsize="259,0" path="m3714,1652l3972,1652e" filled="false" stroked="true" strokeweight=".75pt" strokecolor="#b7b7b7">
                <v:path arrowok="t"/>
              </v:shape>
            </v:group>
            <v:group style="position:absolute;left:3714;top:1609;width:259;height:2" coordorigin="3714,1609" coordsize="259,2">
              <v:shape style="position:absolute;left:3714;top:1609;width:259;height:2" coordorigin="3714,1609" coordsize="259,0" path="m3714,1609l3972,1609e" filled="false" stroked="true" strokeweight=".75pt" strokecolor="#b7b7b7">
                <v:path arrowok="t"/>
              </v:shape>
            </v:group>
            <v:group style="position:absolute;left:3666;top:1789;width:306;height:2" coordorigin="3666,1789" coordsize="306,2">
              <v:shape style="position:absolute;left:3666;top:1789;width:306;height:2" coordorigin="3666,1789" coordsize="306,0" path="m3666,1789l3972,1789e" filled="false" stroked="true" strokeweight=".75pt" strokecolor="#858585">
                <v:path arrowok="t"/>
              </v:shape>
            </v:group>
            <v:group style="position:absolute;left:3714;top:1518;width:259;height:2" coordorigin="3714,1518" coordsize="259,2">
              <v:shape style="position:absolute;left:3714;top:1518;width:259;height:2" coordorigin="3714,1518" coordsize="259,0" path="m3714,1518l3972,1518e" filled="false" stroked="true" strokeweight=".75pt" strokecolor="#b7b7b7">
                <v:path arrowok="t"/>
              </v:shape>
            </v:group>
            <v:group style="position:absolute;left:3714;top:1472;width:259;height:2" coordorigin="3714,1472" coordsize="259,2">
              <v:shape style="position:absolute;left:3714;top:1472;width:259;height:2" coordorigin="3714,1472" coordsize="259,0" path="m3714,1472l3972,1472e" filled="false" stroked="true" strokeweight=".75pt" strokecolor="#b7b7b7">
                <v:path arrowok="t"/>
              </v:shape>
            </v:group>
            <v:group style="position:absolute;left:3714;top:1429;width:259;height:2" coordorigin="3714,1429" coordsize="259,2">
              <v:shape style="position:absolute;left:3714;top:1429;width:259;height:2" coordorigin="3714,1429" coordsize="259,0" path="m3714,1429l3972,1429e" filled="false" stroked="true" strokeweight=".75pt" strokecolor="#b7b7b7">
                <v:path arrowok="t"/>
              </v:shape>
            </v:group>
            <v:group style="position:absolute;left:3714;top:1384;width:259;height:2" coordorigin="3714,1384" coordsize="259,2">
              <v:shape style="position:absolute;left:3714;top:1384;width:259;height:2" coordorigin="3714,1384" coordsize="259,0" path="m3714,1384l3972,1384e" filled="false" stroked="true" strokeweight=".75pt" strokecolor="#b7b7b7">
                <v:path arrowok="t"/>
              </v:shape>
            </v:group>
            <v:group style="position:absolute;left:3666;top:1564;width:306;height:2" coordorigin="3666,1564" coordsize="306,2">
              <v:shape style="position:absolute;left:3666;top:1564;width:306;height:2" coordorigin="3666,1564" coordsize="306,0" path="m3666,1564l3972,1564e" filled="false" stroked="true" strokeweight=".75pt" strokecolor="#858585">
                <v:path arrowok="t"/>
              </v:shape>
            </v:group>
            <v:group style="position:absolute;left:3666;top:1338;width:306;height:2" coordorigin="3666,1338" coordsize="306,2">
              <v:shape style="position:absolute;left:3666;top:1338;width:306;height:2" coordorigin="3666,1338" coordsize="306,0" path="m3666,1338l3972,1338e" filled="false" stroked="true" strokeweight=".75pt" strokecolor="#858585">
                <v:path arrowok="t"/>
              </v:shape>
            </v:group>
            <v:group style="position:absolute;left:3666;top:1115;width:1170;height:2" coordorigin="3666,1115" coordsize="1170,2">
              <v:shape style="position:absolute;left:3666;top:1115;width:1170;height:2" coordorigin="3666,1115" coordsize="1170,0" path="m3666,1115l4836,1115e" filled="false" stroked="true" strokeweight=".75pt" strokecolor="#858585">
                <v:path arrowok="t"/>
              </v:shape>
            </v:group>
            <v:group style="position:absolute;left:3666;top:890;width:5234;height:2" coordorigin="3666,890" coordsize="5234,2">
              <v:shape style="position:absolute;left:3666;top:890;width:5234;height:2" coordorigin="3666,890" coordsize="5234,0" path="m3666,890l8900,890e" filled="false" stroked="true" strokeweight=".75pt" strokecolor="#858585">
                <v:path arrowok="t"/>
              </v:shape>
            </v:group>
            <v:group style="position:absolute;left:3972;top:1156;width:173;height:1082" coordorigin="3972,1156" coordsize="173,1082">
              <v:shape style="position:absolute;left:3972;top:1156;width:173;height:1082" coordorigin="3972,1156" coordsize="173,1082" path="m4145,1156l3972,1156,3972,2237,4145,2237,4145,1156xe" filled="true" fillcolor="#4f81bc" stroked="false">
                <v:path arrowok="t"/>
                <v:fill type="solid"/>
              </v:shape>
            </v:group>
            <v:group style="position:absolute;left:4836;top:1086;width:176;height:1152" coordorigin="4836,1086" coordsize="176,1152">
              <v:shape style="position:absolute;left:4836;top:1086;width:176;height:1152" coordorigin="4836,1086" coordsize="176,1152" path="m5011,1086l4836,1086,4836,2237,5011,2237,5011,1086xe" filled="true" fillcolor="#4f81bc" stroked="false">
                <v:path arrowok="t"/>
                <v:fill type="solid"/>
              </v:shape>
            </v:group>
            <v:group style="position:absolute;left:5702;top:1273;width:173;height:965" coordorigin="5702,1273" coordsize="173,965">
              <v:shape style="position:absolute;left:5702;top:1273;width:173;height:965" coordorigin="5702,1273" coordsize="173,965" path="m5875,1273l5702,1273,5702,2237,5875,2237,5875,1273xe" filled="true" fillcolor="#4f81bc" stroked="false">
                <v:path arrowok="t"/>
                <v:fill type="solid"/>
              </v:shape>
            </v:group>
            <v:group style="position:absolute;left:6566;top:1024;width:173;height:1214" coordorigin="6566,1024" coordsize="173,1214">
              <v:shape style="position:absolute;left:6566;top:1024;width:173;height:1214" coordorigin="6566,1024" coordsize="173,1214" path="m6739,1024l6566,1024,6566,2237,6739,2237,6739,1024xe" filled="true" fillcolor="#4f81bc" stroked="false">
                <v:path arrowok="t"/>
                <v:fill type="solid"/>
              </v:shape>
            </v:group>
            <v:group style="position:absolute;left:4145;top:1660;width:173;height:578" coordorigin="4145,1660" coordsize="173,578">
              <v:shape style="position:absolute;left:4145;top:1660;width:173;height:578" coordorigin="4145,1660" coordsize="173,578" path="m4318,1660l4145,1660,4145,2237,4318,2237,4318,1660xe" filled="true" fillcolor="#c0504d" stroked="false">
                <v:path arrowok="t"/>
                <v:fill type="solid"/>
              </v:shape>
            </v:group>
            <v:group style="position:absolute;left:5011;top:1640;width:173;height:597" coordorigin="5011,1640" coordsize="173,597">
              <v:shape style="position:absolute;left:5011;top:1640;width:173;height:597" coordorigin="5011,1640" coordsize="173,597" path="m5184,1640l5011,1640,5011,2237,5184,2237,5184,1640xe" filled="true" fillcolor="#c0504d" stroked="false">
                <v:path arrowok="t"/>
                <v:fill type="solid"/>
              </v:shape>
            </v:group>
            <v:group style="position:absolute;left:5875;top:1770;width:173;height:468" coordorigin="5875,1770" coordsize="173,468">
              <v:shape style="position:absolute;left:5875;top:1770;width:173;height:468" coordorigin="5875,1770" coordsize="173,468" path="m6048,1770l5875,1770,5875,2237,6048,2237,6048,1770xe" filled="true" fillcolor="#c0504d" stroked="false">
                <v:path arrowok="t"/>
                <v:fill type="solid"/>
              </v:shape>
            </v:group>
            <v:group style="position:absolute;left:6739;top:1902;width:173;height:336" coordorigin="6739,1902" coordsize="173,336">
              <v:shape style="position:absolute;left:6739;top:1902;width:173;height:336" coordorigin="6739,1902" coordsize="173,336" path="m6912,1902l6739,1902,6739,2237,6912,2237,6912,1902xe" filled="true" fillcolor="#c0504d" stroked="false">
                <v:path arrowok="t"/>
                <v:fill type="solid"/>
              </v:shape>
            </v:group>
            <v:group style="position:absolute;left:3714;top:890;width:2;height:1348" coordorigin="3714,890" coordsize="2,1348">
              <v:shape style="position:absolute;left:3714;top:890;width:2;height:1348" coordorigin="3714,890" coordsize="0,1348" path="m3714,2237l3714,890e" filled="false" stroked="true" strokeweight=".75pt" strokecolor="#858585">
                <v:path arrowok="t"/>
              </v:shape>
            </v:group>
            <v:group style="position:absolute;left:3666;top:2237;width:5234;height:2" coordorigin="3666,2237" coordsize="5234,2">
              <v:shape style="position:absolute;left:3666;top:2237;width:5234;height:2" coordorigin="3666,2237" coordsize="5234,0" path="m3666,2237l8900,2237e" filled="false" stroked="true" strokeweight=".75pt" strokecolor="#858585">
                <v:path arrowok="t"/>
              </v:shape>
            </v:group>
            <v:group style="position:absolute;left:7877;top:2324;width:100;height:100" coordorigin="7877,2324" coordsize="100,100">
              <v:shape style="position:absolute;left:7877;top:2324;width:100;height:100" coordorigin="7877,2324" coordsize="100,100" path="m7877,2423l7976,2423,7976,2324,7877,2324,7877,2423xe" filled="true" fillcolor="#4f81bc" stroked="false">
                <v:path arrowok="t"/>
                <v:fill type="solid"/>
              </v:shape>
            </v:group>
            <v:group style="position:absolute;left:7877;top:2538;width:100;height:100" coordorigin="7877,2538" coordsize="100,100">
              <v:shape style="position:absolute;left:7877;top:2538;width:100;height:100" coordorigin="7877,2538" coordsize="100,100" path="m7877,2638l7976,2638,7976,2538,7877,2538,7877,2638xe" filled="true" fillcolor="#c0504d" stroked="false">
                <v:path arrowok="t"/>
                <v:fill type="solid"/>
              </v:shape>
            </v:group>
            <v:group style="position:absolute;left:2190;top:739;width:6967;height:2077" coordorigin="2190,739" coordsize="6967,2077">
              <v:shape style="position:absolute;left:2190;top:739;width:6967;height:2077" coordorigin="2190,739" coordsize="6967,2077" path="m2190,2816l9157,2816,9157,739,2190,739,2190,2816xe" filled="false" stroked="true" strokeweight=".75pt" strokecolor="#858585">
                <v:path arrowok="t"/>
              </v:shape>
              <v:shape style="position:absolute;left:2619;top:811;width:920;height:1509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30,000,000.00</w:t>
                      </w:r>
                    </w:p>
                    <w:p>
                      <w:pPr>
                        <w:spacing w:before="4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25,000,000.00</w:t>
                      </w:r>
                    </w:p>
                    <w:p>
                      <w:pPr>
                        <w:spacing w:before="4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20,000,000.00</w:t>
                      </w:r>
                    </w:p>
                    <w:p>
                      <w:pPr>
                        <w:spacing w:before="4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15,000,000.00</w:t>
                      </w:r>
                    </w:p>
                    <w:p>
                      <w:pPr>
                        <w:spacing w:before="4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10,000,000.00</w:t>
                      </w:r>
                    </w:p>
                    <w:p>
                      <w:pPr>
                        <w:spacing w:before="40"/>
                        <w:ind w:left="7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5,000,000.00</w:t>
                      </w:r>
                    </w:p>
                    <w:p>
                      <w:pPr>
                        <w:spacing w:line="181" w:lineRule="exact" w:before="41"/>
                        <w:ind w:left="0" w:right="77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-</w:t>
                      </w:r>
                    </w:p>
                  </w:txbxContent>
                </v:textbox>
                <w10:wrap type="none"/>
              </v:shape>
              <v:shape style="position:absolute;left:3986;top:2347;width:321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2013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851;top:2347;width:321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2014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5715;top:2347;width:321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2015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6580;top:2347;width:321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2016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2484;top:2615;width:1426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Years</w:t>
                      </w:r>
                      <w:r>
                        <w:rPr>
                          <w:rFonts w:ascii="Times New Roman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within</w:t>
                      </w:r>
                      <w:r>
                        <w:rPr>
                          <w:rFonts w:ascii="Times New Roman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the</w:t>
                      </w:r>
                      <w:r>
                        <w:rPr>
                          <w:rFonts w:ascii="Times New Roman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trend</w:t>
                      </w:r>
                    </w:p>
                  </w:txbxContent>
                </v:textbox>
                <w10:wrap type="none"/>
              </v:shape>
              <v:shape style="position:absolute;left:8020;top:2277;width:846;height:414" type="#_x0000_t202" filled="false" stroked="false">
                <v:textbox inset="0,0,0,0">
                  <w:txbxContent>
                    <w:p>
                      <w:pPr>
                        <w:spacing w:line="196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20"/>
                        </w:rPr>
                        <w:t>Limestone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18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Granite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110.990417pt;margin-top:71.197678pt;width:10.050pt;height:67.850pt;mso-position-horizontal-relative:page;mso-position-vertical-relative:paragraph;z-index:3520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b/>
                      <w:spacing w:val="-1"/>
                      <w:sz w:val="16"/>
                    </w:rPr>
                    <w:t>Production</w:t>
                  </w:r>
                  <w:r>
                    <w:rPr>
                      <w:rFonts w:ascii="Times New Roman"/>
                      <w:b/>
                      <w:spacing w:val="-8"/>
                      <w:sz w:val="16"/>
                    </w:rPr>
                    <w:t> </w:t>
                  </w:r>
                  <w:r>
                    <w:rPr>
                      <w:rFonts w:ascii="Times New Roman"/>
                      <w:b/>
                      <w:sz w:val="16"/>
                    </w:rPr>
                    <w:t>in</w:t>
                  </w:r>
                  <w:r>
                    <w:rPr>
                      <w:rFonts w:ascii="Times New Roman"/>
                      <w:b/>
                      <w:spacing w:val="-3"/>
                      <w:sz w:val="16"/>
                    </w:rPr>
                    <w:t> </w:t>
                  </w:r>
                  <w:r>
                    <w:rPr>
                      <w:rFonts w:ascii="Times New Roman"/>
                      <w:b/>
                      <w:spacing w:val="-1"/>
                      <w:sz w:val="16"/>
                    </w:rPr>
                    <w:t>Tons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trend</w:t>
      </w:r>
      <w:r>
        <w:rPr>
          <w:spacing w:val="21"/>
        </w:rPr>
        <w:t> </w:t>
      </w:r>
      <w:r>
        <w:rPr>
          <w:spacing w:val="-1"/>
        </w:rPr>
        <w:t>analysis</w:t>
      </w:r>
      <w:r>
        <w:rPr>
          <w:spacing w:val="19"/>
        </w:rPr>
        <w:t> </w:t>
      </w:r>
      <w:r>
        <w:rPr/>
        <w:t>covering</w:t>
      </w:r>
      <w:r>
        <w:rPr>
          <w:spacing w:val="18"/>
        </w:rPr>
        <w:t> </w:t>
      </w:r>
      <w:r>
        <w:rPr/>
        <w:t>2013</w:t>
      </w:r>
      <w:r>
        <w:rPr>
          <w:spacing w:val="21"/>
        </w:rPr>
        <w:t> </w:t>
      </w:r>
      <w:r>
        <w:rPr/>
        <w:t>to</w:t>
      </w:r>
      <w:r>
        <w:rPr>
          <w:spacing w:val="19"/>
        </w:rPr>
        <w:t> </w:t>
      </w:r>
      <w:r>
        <w:rPr/>
        <w:t>2016</w:t>
      </w:r>
      <w:r>
        <w:rPr>
          <w:spacing w:val="19"/>
        </w:rPr>
        <w:t> </w:t>
      </w:r>
      <w:r>
        <w:rPr>
          <w:spacing w:val="1"/>
        </w:rPr>
        <w:t>of</w:t>
      </w:r>
      <w:r>
        <w:rPr>
          <w:spacing w:val="18"/>
        </w:rPr>
        <w:t> </w:t>
      </w:r>
      <w:r>
        <w:rPr/>
        <w:t>the</w:t>
      </w:r>
      <w:r>
        <w:rPr>
          <w:spacing w:val="20"/>
        </w:rPr>
        <w:t> </w:t>
      </w:r>
      <w:r>
        <w:rPr/>
        <w:t>two</w:t>
      </w:r>
      <w:r>
        <w:rPr>
          <w:spacing w:val="18"/>
        </w:rPr>
        <w:t> </w:t>
      </w:r>
      <w:r>
        <w:rPr/>
        <w:t>most</w:t>
      </w:r>
      <w:r>
        <w:rPr>
          <w:spacing w:val="19"/>
        </w:rPr>
        <w:t> </w:t>
      </w:r>
      <w:r>
        <w:rPr>
          <w:spacing w:val="-1"/>
        </w:rPr>
        <w:t>produced</w:t>
      </w:r>
      <w:r>
        <w:rPr>
          <w:spacing w:val="18"/>
        </w:rPr>
        <w:t> </w:t>
      </w:r>
      <w:r>
        <w:rPr>
          <w:spacing w:val="-1"/>
        </w:rPr>
        <w:t>minerals</w:t>
      </w:r>
      <w:r>
        <w:rPr>
          <w:spacing w:val="19"/>
        </w:rPr>
        <w:t> </w:t>
      </w:r>
      <w:r>
        <w:rPr>
          <w:spacing w:val="-1"/>
        </w:rPr>
        <w:t>(Limestone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67"/>
        </w:rPr>
        <w:t> </w:t>
      </w:r>
      <w:r>
        <w:rPr>
          <w:spacing w:val="-1"/>
        </w:rPr>
        <w:t>Granite)</w:t>
      </w:r>
      <w:r>
        <w:rPr/>
        <w:t> is shown in figure</w:t>
      </w:r>
      <w:r>
        <w:rPr>
          <w:spacing w:val="-2"/>
        </w:rPr>
        <w:t> </w:t>
      </w:r>
      <w:r>
        <w:rPr/>
        <w:t>3.2 </w:t>
      </w:r>
      <w:r>
        <w:rPr>
          <w:spacing w:val="-1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75" w:lineRule="auto" w:before="0"/>
        <w:ind w:left="820" w:right="2779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sz w:val="18"/>
          <w:szCs w:val="18"/>
        </w:rPr>
        <w:t>Figure:</w:t>
      </w:r>
      <w:r>
        <w:rPr>
          <w:rFonts w:ascii="Times New Roman" w:hAnsi="Times New Roman" w:cs="Times New Roman" w:eastAsia="Times New Roman"/>
          <w:spacing w:val="-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3.2</w:t>
      </w:r>
      <w:r>
        <w:rPr>
          <w:rFonts w:ascii="Times New Roman" w:hAnsi="Times New Roman" w:cs="Times New Roman" w:eastAsia="Times New Roman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Four</w:t>
      </w:r>
      <w:r>
        <w:rPr>
          <w:rFonts w:ascii="Times New Roman" w:hAnsi="Times New Roman" w:cs="Times New Roman" w:eastAsia="Times New Roman"/>
          <w:spacing w:val="-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years</w:t>
      </w:r>
      <w:r>
        <w:rPr>
          <w:rFonts w:ascii="Times New Roman" w:hAnsi="Times New Roman" w:cs="Times New Roman" w:eastAsia="Times New Roman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trend</w:t>
      </w:r>
      <w:r>
        <w:rPr>
          <w:rFonts w:ascii="Times New Roman" w:hAnsi="Times New Roman" w:cs="Times New Roman" w:eastAsia="Times New Roman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analysis of</w:t>
      </w:r>
      <w:r>
        <w:rPr>
          <w:rFonts w:ascii="Times New Roman" w:hAnsi="Times New Roman" w:cs="Times New Roman" w:eastAsia="Times New Roman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spacing w:val="-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two</w:t>
      </w:r>
      <w:r>
        <w:rPr>
          <w:rFonts w:ascii="Times New Roman" w:hAnsi="Times New Roman" w:cs="Times New Roman" w:eastAsia="Times New Roman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most</w:t>
      </w:r>
      <w:r>
        <w:rPr>
          <w:rFonts w:ascii="Times New Roman" w:hAnsi="Times New Roman" w:cs="Times New Roman" w:eastAsia="Times New Roman"/>
          <w:spacing w:val="-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produced</w:t>
      </w:r>
      <w:r>
        <w:rPr>
          <w:rFonts w:ascii="Times New Roman" w:hAnsi="Times New Roman" w:cs="Times New Roman" w:eastAsia="Times New Roman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minerals</w:t>
      </w:r>
      <w:r>
        <w:rPr>
          <w:rFonts w:ascii="Times New Roman" w:hAnsi="Times New Roman" w:cs="Times New Roman" w:eastAsia="Times New Roman"/>
          <w:spacing w:val="4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Source: MID</w:t>
      </w:r>
      <w:r>
        <w:rPr>
          <w:rFonts w:ascii="Times New Roman" w:hAnsi="Times New Roman" w:cs="Times New Roman" w:eastAsia="Times New Roman"/>
          <w:spacing w:val="-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Data</w:t>
      </w:r>
      <w:r>
        <w:rPr>
          <w:rFonts w:ascii="Times New Roman" w:hAnsi="Times New Roman" w:cs="Times New Roman" w:eastAsia="Times New Roman"/>
          <w:sz w:val="18"/>
          <w:szCs w:val="18"/>
        </w:rPr>
        <w:t> for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2016</w:t>
      </w:r>
      <w:r>
        <w:rPr>
          <w:rFonts w:ascii="Times New Roman" w:hAnsi="Times New Roman" w:cs="Times New Roman" w:eastAsia="Times New Roman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and </w:t>
      </w:r>
      <w:r>
        <w:rPr>
          <w:rFonts w:ascii="Times New Roman" w:hAnsi="Times New Roman" w:cs="Times New Roman" w:eastAsia="Times New Roman"/>
          <w:sz w:val="18"/>
          <w:szCs w:val="18"/>
        </w:rPr>
        <w:t>NEITI reports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for</w:t>
      </w:r>
      <w:r>
        <w:rPr>
          <w:rFonts w:ascii="Times New Roman" w:hAnsi="Times New Roman" w:cs="Times New Roman" w:eastAsia="Times New Roman"/>
          <w:spacing w:val="-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2013</w:t>
      </w:r>
      <w:r>
        <w:rPr>
          <w:rFonts w:ascii="Times New Roman" w:hAnsi="Times New Roman" w:cs="Times New Roman" w:eastAsia="Times New Roman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–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2015</w:t>
      </w:r>
    </w:p>
    <w:p>
      <w:pPr>
        <w:spacing w:after="0" w:line="275" w:lineRule="auto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0" w:footer="1010" w:top="1380" w:bottom="1200" w:left="1340" w:right="1280"/>
        </w:sectPr>
      </w:pPr>
    </w:p>
    <w:p>
      <w:pPr>
        <w:pStyle w:val="BodyText"/>
        <w:spacing w:line="275" w:lineRule="auto" w:before="41"/>
        <w:ind w:right="159"/>
        <w:jc w:val="left"/>
      </w:pPr>
      <w:r>
        <w:rPr/>
        <w:pict>
          <v:group style="position:absolute;margin-left:270.450012pt;margin-top:396.429993pt;width:57.4pt;height:58.15pt;mso-position-horizontal-relative:page;mso-position-vertical-relative:page;z-index:-872704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total</w:t>
      </w:r>
      <w:r>
        <w:rPr/>
        <w:t> value</w:t>
      </w:r>
      <w:r>
        <w:rPr>
          <w:spacing w:val="-1"/>
        </w:rPr>
        <w:t> </w:t>
      </w:r>
      <w:r>
        <w:rPr/>
        <w:t>of minerals </w:t>
      </w:r>
      <w:r>
        <w:rPr>
          <w:spacing w:val="-1"/>
        </w:rPr>
        <w:t>produced</w:t>
      </w:r>
      <w:r>
        <w:rPr/>
        <w:t> in 2016 </w:t>
      </w:r>
      <w:r>
        <w:rPr>
          <w:spacing w:val="-1"/>
        </w:rPr>
        <w:t>was</w:t>
      </w:r>
      <w:r>
        <w:rPr>
          <w:spacing w:val="4"/>
        </w:rPr>
        <w:t> </w:t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34.09billion.</w:t>
      </w:r>
      <w:r>
        <w:rPr>
          <w:strike w:val="0"/>
        </w:rPr>
        <w:t> The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value</w:t>
      </w:r>
      <w:r>
        <w:rPr>
          <w:strike w:val="0"/>
        </w:rPr>
        <w:t> </w:t>
      </w:r>
      <w:r>
        <w:rPr>
          <w:strike w:val="0"/>
          <w:spacing w:val="-1"/>
        </w:rPr>
        <w:t>shows</w:t>
      </w:r>
      <w:r>
        <w:rPr>
          <w:strike w:val="0"/>
          <w:spacing w:val="1"/>
        </w:rPr>
        <w:t> </w:t>
      </w:r>
      <w:r>
        <w:rPr>
          <w:strike w:val="0"/>
        </w:rPr>
        <w:t>a</w:t>
      </w:r>
      <w:r>
        <w:rPr>
          <w:strike w:val="0"/>
          <w:spacing w:val="-1"/>
        </w:rPr>
        <w:t> </w:t>
      </w:r>
      <w:r>
        <w:rPr>
          <w:strike w:val="0"/>
        </w:rPr>
        <w:t>33%</w:t>
      </w:r>
      <w:r>
        <w:rPr>
          <w:strike w:val="0"/>
          <w:spacing w:val="69"/>
        </w:rPr>
        <w:t> </w:t>
      </w:r>
      <w:r>
        <w:rPr>
          <w:strike w:val="0"/>
          <w:spacing w:val="-1"/>
        </w:rPr>
        <w:t>increase </w:t>
      </w:r>
      <w:r>
        <w:rPr>
          <w:strike w:val="0"/>
        </w:rPr>
        <w:t>or</w:t>
      </w:r>
      <w:r>
        <w:rPr>
          <w:strike w:val="0"/>
          <w:spacing w:val="-1"/>
        </w:rPr>
        <w:t> </w:t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8.53billion</w:t>
      </w:r>
      <w:r>
        <w:rPr>
          <w:strike w:val="0"/>
        </w:rPr>
        <w:t> </w:t>
      </w:r>
      <w:r>
        <w:rPr>
          <w:strike w:val="0"/>
          <w:spacing w:val="-1"/>
        </w:rPr>
        <w:t>over</w:t>
      </w:r>
      <w:r>
        <w:rPr>
          <w:strike w:val="0"/>
        </w:rPr>
        <w:t> </w:t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25.56billion</w:t>
      </w:r>
      <w:r>
        <w:rPr>
          <w:strike w:val="0"/>
        </w:rPr>
        <w:t> </w:t>
      </w:r>
      <w:r>
        <w:rPr>
          <w:strike w:val="0"/>
          <w:spacing w:val="-1"/>
        </w:rPr>
        <w:t>reported</w:t>
      </w:r>
      <w:r>
        <w:rPr>
          <w:strike w:val="0"/>
        </w:rPr>
        <w:t> in 2015.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before="76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155.419998pt;margin-top:15.082334pt;width:52.95pt;height:52.95pt;mso-position-horizontal-relative:page;mso-position-vertical-relative:paragraph;z-index:-872680" coordorigin="3108,302" coordsize="1059,1059">
            <v:group style="position:absolute;left:3108;top:302;width:1059;height:214" coordorigin="3108,302" coordsize="1059,214">
              <v:shape style="position:absolute;left:3108;top:302;width:1059;height:214" coordorigin="3108,302" coordsize="1059,214" path="m3108,515l4167,515,4167,302,3108,302,3108,515xe" filled="true" fillcolor="#00af50" stroked="false">
                <v:path arrowok="t"/>
                <v:fill type="solid"/>
              </v:shape>
            </v:group>
            <v:group style="position:absolute;left:3108;top:515;width:1059;height:212" coordorigin="3108,515" coordsize="1059,212">
              <v:shape style="position:absolute;left:3108;top:515;width:1059;height:212" coordorigin="3108,515" coordsize="1059,212" path="m3108,726l4167,726,4167,515,3108,515,3108,726xe" filled="true" fillcolor="#00af50" stroked="false">
                <v:path arrowok="t"/>
                <v:fill type="solid"/>
              </v:shape>
            </v:group>
            <v:group style="position:absolute;left:3108;top:726;width:1059;height:212" coordorigin="3108,726" coordsize="1059,212">
              <v:shape style="position:absolute;left:3108;top:726;width:1059;height:212" coordorigin="3108,726" coordsize="1059,212" path="m3108,938l4167,938,4167,726,3108,726,3108,938xe" filled="true" fillcolor="#00af50" stroked="false">
                <v:path arrowok="t"/>
                <v:fill type="solid"/>
              </v:shape>
            </v:group>
            <v:group style="position:absolute;left:3108;top:938;width:1059;height:212" coordorigin="3108,938" coordsize="1059,212">
              <v:shape style="position:absolute;left:3108;top:938;width:1059;height:212" coordorigin="3108,938" coordsize="1059,212" path="m3108,1149l4167,1149,4167,938,3108,938,3108,1149xe" filled="true" fillcolor="#00af50" stroked="false">
                <v:path arrowok="t"/>
                <v:fill type="solid"/>
              </v:shape>
            </v:group>
            <v:group style="position:absolute;left:3108;top:1149;width:1059;height:212" coordorigin="3108,1149" coordsize="1059,212">
              <v:shape style="position:absolute;left:3108;top:1149;width:1059;height:212" coordorigin="3108,1149" coordsize="1059,212" path="m3108,1360l4167,1360,4167,1149,3108,1149,3108,1360xe" filled="true" fillcolor="#00af5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219.169998pt;margin-top:15.082334pt;width:53.05pt;height:52.95pt;mso-position-horizontal-relative:page;mso-position-vertical-relative:paragraph;z-index:-872656" coordorigin="4383,302" coordsize="1061,1059">
            <v:group style="position:absolute;left:4383;top:302;width:1061;height:214" coordorigin="4383,302" coordsize="1061,214">
              <v:shape style="position:absolute;left:4383;top:302;width:1061;height:214" coordorigin="4383,302" coordsize="1061,214" path="m4383,515l5444,515,5444,302,4383,302,4383,515xe" filled="true" fillcolor="#00af50" stroked="false">
                <v:path arrowok="t"/>
                <v:fill type="solid"/>
              </v:shape>
            </v:group>
            <v:group style="position:absolute;left:4383;top:515;width:1061;height:212" coordorigin="4383,515" coordsize="1061,212">
              <v:shape style="position:absolute;left:4383;top:515;width:1061;height:212" coordorigin="4383,515" coordsize="1061,212" path="m4383,726l5444,726,5444,515,4383,515,4383,726xe" filled="true" fillcolor="#00af50" stroked="false">
                <v:path arrowok="t"/>
                <v:fill type="solid"/>
              </v:shape>
            </v:group>
            <v:group style="position:absolute;left:4383;top:726;width:1061;height:212" coordorigin="4383,726" coordsize="1061,212">
              <v:shape style="position:absolute;left:4383;top:726;width:1061;height:212" coordorigin="4383,726" coordsize="1061,212" path="m4383,938l5444,938,5444,726,4383,726,4383,938xe" filled="true" fillcolor="#00af50" stroked="false">
                <v:path arrowok="t"/>
                <v:fill type="solid"/>
              </v:shape>
            </v:group>
            <v:group style="position:absolute;left:4383;top:938;width:1061;height:212" coordorigin="4383,938" coordsize="1061,212">
              <v:shape style="position:absolute;left:4383;top:938;width:1061;height:212" coordorigin="4383,938" coordsize="1061,212" path="m4383,1149l5444,1149,5444,938,4383,938,4383,1149xe" filled="true" fillcolor="#00af50" stroked="false">
                <v:path arrowok="t"/>
                <v:fill type="solid"/>
              </v:shape>
            </v:group>
            <v:group style="position:absolute;left:4383;top:1149;width:1061;height:212" coordorigin="4383,1149" coordsize="1061,212">
              <v:shape style="position:absolute;left:4383;top:1149;width:1061;height:212" coordorigin="4383,1149" coordsize="1061,212" path="m4383,1360l5444,1360,5444,1149,4383,1149,4383,1360xe" filled="true" fillcolor="#00af5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283.010010pt;margin-top:15.082334pt;width:38.8pt;height:52.95pt;mso-position-horizontal-relative:page;mso-position-vertical-relative:paragraph;z-index:-872632" coordorigin="5660,302" coordsize="776,1059">
            <v:group style="position:absolute;left:5660;top:302;width:776;height:214" coordorigin="5660,302" coordsize="776,214">
              <v:shape style="position:absolute;left:5660;top:302;width:776;height:214" coordorigin="5660,302" coordsize="776,214" path="m5660,515l6436,515,6436,302,5660,302,5660,515xe" filled="true" fillcolor="#00af50" stroked="false">
                <v:path arrowok="t"/>
                <v:fill type="solid"/>
              </v:shape>
            </v:group>
            <v:group style="position:absolute;left:5660;top:515;width:776;height:212" coordorigin="5660,515" coordsize="776,212">
              <v:shape style="position:absolute;left:5660;top:515;width:776;height:212" coordorigin="5660,515" coordsize="776,212" path="m5660,726l6436,726,6436,515,5660,515,5660,726xe" filled="true" fillcolor="#00af50" stroked="false">
                <v:path arrowok="t"/>
                <v:fill type="solid"/>
              </v:shape>
            </v:group>
            <v:group style="position:absolute;left:5660;top:726;width:776;height:212" coordorigin="5660,726" coordsize="776,212">
              <v:shape style="position:absolute;left:5660;top:726;width:776;height:212" coordorigin="5660,726" coordsize="776,212" path="m5660,938l6436,938,6436,726,5660,726,5660,938xe" filled="true" fillcolor="#00af50" stroked="false">
                <v:path arrowok="t"/>
                <v:fill type="solid"/>
              </v:shape>
            </v:group>
            <v:group style="position:absolute;left:5660;top:938;width:776;height:212" coordorigin="5660,938" coordsize="776,212">
              <v:shape style="position:absolute;left:5660;top:938;width:776;height:212" coordorigin="5660,938" coordsize="776,212" path="m5660,1149l6436,1149,6436,938,5660,938,5660,1149xe" filled="true" fillcolor="#00af50" stroked="false">
                <v:path arrowok="t"/>
                <v:fill type="solid"/>
              </v:shape>
            </v:group>
            <v:group style="position:absolute;left:5660;top:1149;width:776;height:212" coordorigin="5660,1149" coordsize="776,212">
              <v:shape style="position:absolute;left:5660;top:1149;width:776;height:212" coordorigin="5660,1149" coordsize="776,212" path="m5660,1360l6436,1360,6436,1149,5660,1149,5660,1360xe" filled="true" fillcolor="#00af5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32.589996pt;margin-top:15.082334pt;width:60.15pt;height:52.95pt;mso-position-horizontal-relative:page;mso-position-vertical-relative:paragraph;z-index:-872608" coordorigin="6652,302" coordsize="1203,1059">
            <v:group style="position:absolute;left:6652;top:302;width:1203;height:214" coordorigin="6652,302" coordsize="1203,214">
              <v:shape style="position:absolute;left:6652;top:302;width:1203;height:214" coordorigin="6652,302" coordsize="1203,214" path="m6652,515l7854,515,7854,302,6652,302,6652,515xe" filled="true" fillcolor="#00af50" stroked="false">
                <v:path arrowok="t"/>
                <v:fill type="solid"/>
              </v:shape>
            </v:group>
            <v:group style="position:absolute;left:6652;top:515;width:1203;height:212" coordorigin="6652,515" coordsize="1203,212">
              <v:shape style="position:absolute;left:6652;top:515;width:1203;height:212" coordorigin="6652,515" coordsize="1203,212" path="m6652,726l7854,726,7854,515,6652,515,6652,726xe" filled="true" fillcolor="#00af50" stroked="false">
                <v:path arrowok="t"/>
                <v:fill type="solid"/>
              </v:shape>
            </v:group>
            <v:group style="position:absolute;left:6652;top:726;width:1203;height:212" coordorigin="6652,726" coordsize="1203,212">
              <v:shape style="position:absolute;left:6652;top:726;width:1203;height:212" coordorigin="6652,726" coordsize="1203,212" path="m6652,938l7854,938,7854,726,6652,726,6652,938xe" filled="true" fillcolor="#00af50" stroked="false">
                <v:path arrowok="t"/>
                <v:fill type="solid"/>
              </v:shape>
            </v:group>
            <v:group style="position:absolute;left:6652;top:938;width:1203;height:212" coordorigin="6652,938" coordsize="1203,212">
              <v:shape style="position:absolute;left:6652;top:938;width:1203;height:212" coordorigin="6652,938" coordsize="1203,212" path="m6652,1149l7854,1149,7854,938,6652,938,6652,1149xe" filled="true" fillcolor="#00af50" stroked="false">
                <v:path arrowok="t"/>
                <v:fill type="solid"/>
              </v:shape>
            </v:group>
            <v:group style="position:absolute;left:6652;top:1149;width:1203;height:212" coordorigin="6652,1149" coordsize="1203,212">
              <v:shape style="position:absolute;left:6652;top:1149;width:1203;height:212" coordorigin="6652,1149" coordsize="1203,212" path="m6652,1360l7854,1360,7854,1149,6652,1149,6652,1360xe" filled="true" fillcolor="#00af5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403.51001pt;margin-top:15.082334pt;width:60.15pt;height:52.95pt;mso-position-horizontal-relative:page;mso-position-vertical-relative:paragraph;z-index:-872584" coordorigin="8070,302" coordsize="1203,1059">
            <v:group style="position:absolute;left:8070;top:302;width:1203;height:214" coordorigin="8070,302" coordsize="1203,214">
              <v:shape style="position:absolute;left:8070;top:302;width:1203;height:214" coordorigin="8070,302" coordsize="1203,214" path="m8070,515l9273,515,9273,302,8070,302,8070,515xe" filled="true" fillcolor="#00af50" stroked="false">
                <v:path arrowok="t"/>
                <v:fill type="solid"/>
              </v:shape>
            </v:group>
            <v:group style="position:absolute;left:8070;top:515;width:1203;height:212" coordorigin="8070,515" coordsize="1203,212">
              <v:shape style="position:absolute;left:8070;top:515;width:1203;height:212" coordorigin="8070,515" coordsize="1203,212" path="m8070,726l9273,726,9273,515,8070,515,8070,726xe" filled="true" fillcolor="#00af50" stroked="false">
                <v:path arrowok="t"/>
                <v:fill type="solid"/>
              </v:shape>
            </v:group>
            <v:group style="position:absolute;left:8070;top:726;width:1203;height:212" coordorigin="8070,726" coordsize="1203,212">
              <v:shape style="position:absolute;left:8070;top:726;width:1203;height:212" coordorigin="8070,726" coordsize="1203,212" path="m8070,938l9273,938,9273,726,8070,726,8070,938xe" filled="true" fillcolor="#00af50" stroked="false">
                <v:path arrowok="t"/>
                <v:fill type="solid"/>
              </v:shape>
            </v:group>
            <v:group style="position:absolute;left:8070;top:938;width:1203;height:212" coordorigin="8070,938" coordsize="1203,212">
              <v:shape style="position:absolute;left:8070;top:938;width:1203;height:212" coordorigin="8070,938" coordsize="1203,212" path="m8070,1149l9273,1149,9273,938,8070,938,8070,1149xe" filled="true" fillcolor="#00af50" stroked="false">
                <v:path arrowok="t"/>
                <v:fill type="solid"/>
              </v:shape>
            </v:group>
            <v:group style="position:absolute;left:8070;top:1149;width:1203;height:212" coordorigin="8070,1149" coordsize="1203,212">
              <v:shape style="position:absolute;left:8070;top:1149;width:1203;height:212" coordorigin="8070,1149" coordsize="1203,212" path="m8070,1360l9273,1360,9273,1149,8070,1149,8070,1360xe" filled="true" fillcolor="#00af5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474.339996pt;margin-top:15.082334pt;width:46pt;height:52.95pt;mso-position-horizontal-relative:page;mso-position-vertical-relative:paragraph;z-index:-872560" coordorigin="9487,302" coordsize="920,1059">
            <v:group style="position:absolute;left:9487;top:302;width:920;height:214" coordorigin="9487,302" coordsize="920,214">
              <v:shape style="position:absolute;left:9487;top:302;width:920;height:214" coordorigin="9487,302" coordsize="920,214" path="m9487,515l10406,515,10406,302,9487,302,9487,515xe" filled="true" fillcolor="#00af50" stroked="false">
                <v:path arrowok="t"/>
                <v:fill type="solid"/>
              </v:shape>
            </v:group>
            <v:group style="position:absolute;left:9487;top:515;width:920;height:212" coordorigin="9487,515" coordsize="920,212">
              <v:shape style="position:absolute;left:9487;top:515;width:920;height:212" coordorigin="9487,515" coordsize="920,212" path="m9487,726l10406,726,10406,515,9487,515,9487,726xe" filled="true" fillcolor="#00af50" stroked="false">
                <v:path arrowok="t"/>
                <v:fill type="solid"/>
              </v:shape>
            </v:group>
            <v:group style="position:absolute;left:9487;top:726;width:920;height:212" coordorigin="9487,726" coordsize="920,212">
              <v:shape style="position:absolute;left:9487;top:726;width:920;height:212" coordorigin="9487,726" coordsize="920,212" path="m9487,938l10406,938,10406,726,9487,726,9487,938xe" filled="true" fillcolor="#00af50" stroked="false">
                <v:path arrowok="t"/>
                <v:fill type="solid"/>
              </v:shape>
            </v:group>
            <v:group style="position:absolute;left:9487;top:938;width:920;height:212" coordorigin="9487,938" coordsize="920,212">
              <v:shape style="position:absolute;left:9487;top:938;width:920;height:212" coordorigin="9487,938" coordsize="920,212" path="m9487,1149l10406,1149,10406,938,9487,938,9487,1149xe" filled="true" fillcolor="#00af50" stroked="false">
                <v:path arrowok="t"/>
                <v:fill type="solid"/>
              </v:shape>
            </v:group>
            <v:group style="position:absolute;left:9487;top:1149;width:920;height:212" coordorigin="9487,1149" coordsize="920,212">
              <v:shape style="position:absolute;left:9487;top:1149;width:920;height:212" coordorigin="9487,1149" coordsize="920,212" path="m9487,1360l10406,1360,10406,1149,9487,1149,9487,1360xe" filled="true" fillcolor="#00af50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/>
          <w:sz w:val="18"/>
        </w:rPr>
        <w:t>Table 3.9: 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Comparison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production </w:t>
      </w:r>
      <w:r>
        <w:rPr>
          <w:rFonts w:ascii="Times New Roman"/>
          <w:sz w:val="18"/>
        </w:rPr>
        <w:t>data</w:t>
      </w:r>
      <w:r>
        <w:rPr>
          <w:rFonts w:ascii="Times New Roman"/>
          <w:spacing w:val="4"/>
          <w:sz w:val="18"/>
        </w:rPr>
        <w:t> </w:t>
      </w:r>
      <w:r>
        <w:rPr>
          <w:rFonts w:ascii="Times New Roman"/>
          <w:spacing w:val="-1"/>
          <w:sz w:val="18"/>
        </w:rPr>
        <w:t>by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mineral</w:t>
      </w:r>
      <w:r>
        <w:rPr>
          <w:rFonts w:ascii="Times New Roman"/>
          <w:sz w:val="18"/>
        </w:rPr>
        <w:t> type</w:t>
      </w: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"/>
        <w:gridCol w:w="1094"/>
        <w:gridCol w:w="1275"/>
        <w:gridCol w:w="1277"/>
        <w:gridCol w:w="992"/>
        <w:gridCol w:w="1418"/>
        <w:gridCol w:w="1419"/>
        <w:gridCol w:w="1133"/>
      </w:tblGrid>
      <w:tr>
        <w:trPr>
          <w:trHeight w:val="1091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75" w:lineRule="auto" w:before="136"/>
              <w:ind w:left="238" w:right="234" w:firstLine="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Types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of</w:t>
            </w:r>
            <w:r>
              <w:rPr>
                <w:rFonts w:ascii="Times New Roman"/>
                <w:b/>
                <w:color w:val="FFFFFF"/>
                <w:spacing w:val="2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minerals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8" w:lineRule="auto" w:before="1"/>
              <w:ind w:left="243" w:right="2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Production</w:t>
            </w:r>
            <w:r>
              <w:rPr>
                <w:rFonts w:ascii="Times New Roman"/>
                <w:b/>
                <w:color w:val="FFFFFF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in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2016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{TON}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8" w:lineRule="auto" w:before="1"/>
              <w:ind w:left="243" w:right="24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Production</w:t>
            </w:r>
            <w:r>
              <w:rPr>
                <w:rFonts w:ascii="Times New Roman"/>
                <w:b/>
                <w:color w:val="FFFFFF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in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2015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{TON}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6" w:lineRule="auto" w:before="1"/>
              <w:ind w:left="106" w:right="103" w:hanging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Difference</w:t>
            </w:r>
            <w:r>
              <w:rPr>
                <w:rFonts w:ascii="Times New Roman"/>
                <w:b/>
                <w:color w:val="FFFFFF"/>
                <w:spacing w:val="25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in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volume</w:t>
            </w:r>
            <w:r>
              <w:rPr>
                <w:rFonts w:ascii="Times New Roman"/>
                <w:b/>
                <w:color w:val="FFFFFF"/>
                <w:spacing w:val="2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of</w:t>
            </w:r>
            <w:r>
              <w:rPr>
                <w:rFonts w:ascii="Times New Roman"/>
                <w:b/>
                <w:color w:val="FFFFFF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production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8" w:lineRule="auto" w:before="1"/>
              <w:ind w:left="229" w:right="2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Value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of</w:t>
            </w:r>
            <w:r>
              <w:rPr>
                <w:rFonts w:ascii="Times New Roman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2016</w:t>
            </w:r>
            <w:r>
              <w:rPr>
                <w:rFonts w:ascii="Times New Roman"/>
                <w:b/>
                <w:color w:val="FFFFFF"/>
                <w:spacing w:val="24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production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{</w:t>
            </w:r>
            <w:r>
              <w:rPr>
                <w:rFonts w:ascii="Times New Roman"/>
                <w:b/>
                <w:strike/>
                <w:color w:val="FFFFFF"/>
                <w:spacing w:val="-1"/>
                <w:sz w:val="16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6"/>
              </w:rPr>
            </w:r>
            <w:r>
              <w:rPr>
                <w:rFonts w:ascii="Times New Roman"/>
                <w:b/>
                <w:strike w:val="0"/>
                <w:color w:val="FFFFFF"/>
                <w:spacing w:val="-1"/>
                <w:sz w:val="16"/>
              </w:rPr>
              <w:t>}</w:t>
            </w:r>
            <w:r>
              <w:rPr>
                <w:rFonts w:ascii="Times New Roman"/>
                <w:strike w:val="0"/>
                <w:sz w:val="16"/>
              </w:rPr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8" w:lineRule="auto" w:before="1"/>
              <w:ind w:left="229" w:right="23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Value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of</w:t>
            </w:r>
            <w:r>
              <w:rPr>
                <w:rFonts w:ascii="Times New Roman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2015</w:t>
            </w:r>
            <w:r>
              <w:rPr>
                <w:rFonts w:ascii="Times New Roman"/>
                <w:b/>
                <w:color w:val="FFFFFF"/>
                <w:spacing w:val="24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production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{</w:t>
            </w:r>
            <w:r>
              <w:rPr>
                <w:rFonts w:ascii="Times New Roman"/>
                <w:b/>
                <w:strike/>
                <w:color w:val="FFFFFF"/>
                <w:spacing w:val="-1"/>
                <w:sz w:val="16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6"/>
              </w:rPr>
            </w:r>
            <w:r>
              <w:rPr>
                <w:rFonts w:ascii="Times New Roman"/>
                <w:b/>
                <w:strike w:val="0"/>
                <w:color w:val="FFFFFF"/>
                <w:spacing w:val="-1"/>
                <w:sz w:val="16"/>
              </w:rPr>
              <w:t>}</w:t>
            </w:r>
            <w:r>
              <w:rPr>
                <w:rFonts w:ascii="Times New Roman"/>
                <w:strike w:val="0"/>
                <w:sz w:val="16"/>
              </w:rPr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6" w:lineRule="auto" w:before="1"/>
              <w:ind w:left="109" w:right="11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Difference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in</w:t>
            </w:r>
            <w:r>
              <w:rPr>
                <w:rFonts w:ascii="Times New Roman"/>
                <w:b/>
                <w:color w:val="FFFFFF"/>
                <w:spacing w:val="25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value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of</w:t>
            </w:r>
            <w:r>
              <w:rPr>
                <w:rFonts w:ascii="Times New Roman"/>
                <w:b/>
                <w:color w:val="FFFFFF"/>
                <w:spacing w:val="2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production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44" w:hRule="exact"/>
        </w:trPr>
        <w:tc>
          <w:tcPr>
            <w:tcW w:w="46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09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Limestone</w:t>
            </w:r>
          </w:p>
        </w:tc>
        <w:tc>
          <w:tcPr>
            <w:tcW w:w="127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3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26,996,568.75</w:t>
            </w:r>
          </w:p>
        </w:tc>
        <w:tc>
          <w:tcPr>
            <w:tcW w:w="127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21,454,966.03</w:t>
            </w:r>
          </w:p>
        </w:tc>
        <w:tc>
          <w:tcPr>
            <w:tcW w:w="99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25.83%</w:t>
            </w:r>
          </w:p>
        </w:tc>
        <w:tc>
          <w:tcPr>
            <w:tcW w:w="1418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16,197,941,246.80</w:t>
            </w:r>
          </w:p>
        </w:tc>
        <w:tc>
          <w:tcPr>
            <w:tcW w:w="1419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12,055,518,786.00</w:t>
            </w:r>
          </w:p>
        </w:tc>
        <w:tc>
          <w:tcPr>
            <w:tcW w:w="1133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34.36%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Granite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1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6,245,684.64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6,368,192.10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-1.92%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9,368,526,959.80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7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6,505,219,426.00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44.02%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Laterite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1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2,074,013.29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2,377,975.31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2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-12.78%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1,244,407,976.20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7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1,274,038,887.00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4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-2.33%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Sand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1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1,508,705.29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2,008,035.00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2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-24.87%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1,206,964,234.00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7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1,446,988,356.00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6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-16.59%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Shale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1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1,882,675.56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1,075,869.70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74.99%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941,337,779.60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474,437,456.00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98.41%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Granite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Dust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1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1,212,553.46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4,015,866.38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2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-69.81%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909,415,091.18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7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2,344,763,238.00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6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-61.22%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Tin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3,625.37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7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472.54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667.21%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906,341,933.33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92,699,100.00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877.72%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Manganese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1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70,106.67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701,066,666.67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Clay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1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1,646,011.72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1,178,068.73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39.72%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658,404,688.40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384,263,916.00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71.34%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 </w:t>
            </w:r>
            <w:r>
              <w:rPr>
                <w:rFonts w:ascii="Times New Roman"/>
                <w:sz w:val="16"/>
              </w:rPr>
              <w:t>/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Zinc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5,794.59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521,513,250.00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Columbite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1,044.04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7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288.92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261.36%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417,614,600.00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69,088,000.00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504.47%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Coal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3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104,424.86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121,316.00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2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-13.92%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261,062,158.33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264,044,570.00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4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-1.13%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Gold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*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7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0.025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159,487,592.00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Tantalite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7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28.949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7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31.85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-9.11%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144,744,000.00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119,250,000.01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21.38%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Feldspar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"/>
              <w:ind w:left="51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35,092.00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13,238.00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165.09%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105,275,990.00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38,683,190.00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172.15%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Marble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1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22,648.96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67,946,870.00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Kaolin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"/>
              <w:ind w:left="51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26,710.00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25,280.00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"/>
              <w:ind w:left="45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5.66%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66,775,000.00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58,999,215.00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13.18%</w:t>
            </w:r>
          </w:p>
        </w:tc>
      </w:tr>
      <w:tr>
        <w:trPr>
          <w:trHeight w:val="444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6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Tourmaline</w:t>
            </w:r>
          </w:p>
          <w:p>
            <w:pPr>
              <w:pStyle w:val="TableParagraph"/>
              <w:spacing w:line="240" w:lineRule="auto" w:before="27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*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6"/>
              <w:ind w:left="7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0.139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6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6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55,695,500.00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6"/>
              <w:ind w:right="9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6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</w:tr>
      <w:tr>
        <w:trPr>
          <w:trHeight w:val="231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Topaz</w:t>
            </w:r>
            <w:r>
              <w:rPr>
                <w:rFonts w:ascii="Times New Roman"/>
                <w:spacing w:val="39"/>
                <w:sz w:val="16"/>
              </w:rPr>
              <w:t> </w:t>
            </w:r>
            <w:r>
              <w:rPr>
                <w:rFonts w:ascii="Times New Roman"/>
                <w:sz w:val="16"/>
              </w:rPr>
              <w:t>*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7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7.174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35,868,375.00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Dolomite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1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33,364.00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33,364,000.00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700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31,500,000.00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</w:tr>
      <w:tr>
        <w:trPr>
          <w:trHeight w:val="444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9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Wolframite</w:t>
            </w:r>
          </w:p>
          <w:p>
            <w:pPr>
              <w:pStyle w:val="TableParagraph"/>
              <w:spacing w:line="240" w:lineRule="auto" w:before="29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*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9"/>
              <w:ind w:left="7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15.333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9"/>
              <w:ind w:left="7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52.44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9"/>
              <w:ind w:left="32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-70.76%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9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15,333,333.33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9"/>
              <w:ind w:left="65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26,220.00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9"/>
              <w:ind w:left="27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58379.53%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Baryte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1,712.04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13,696,320.00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Zircon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5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1,072.50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5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6,435,000.00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9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</w:tr>
      <w:tr>
        <w:trPr>
          <w:trHeight w:val="44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6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Aquamarin</w:t>
            </w:r>
          </w:p>
          <w:p>
            <w:pPr>
              <w:pStyle w:val="TableParagraph"/>
              <w:spacing w:line="240" w:lineRule="auto" w:before="27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*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6"/>
              <w:ind w:left="7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0.005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6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6"/>
              <w:ind w:left="45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4,940,000.00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6"/>
              <w:ind w:right="9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6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Iron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665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5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4,322,500.00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9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Gypsum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720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34,620.67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2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-97.92%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5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3,600,000.00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160,714,220.00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6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-97.76%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Talc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7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666.67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5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2,000,010.00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9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Amethyst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*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7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0.001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7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2,100.00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Marl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595,043.58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4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-100.00%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267,904,797.00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</w:tr>
      <w:tr>
        <w:trPr>
          <w:trHeight w:val="445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7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 w:before="1"/>
              <w:ind w:left="97" w:right="35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Rea </w:t>
            </w:r>
            <w:r>
              <w:rPr>
                <w:rFonts w:ascii="Times New Roman"/>
                <w:spacing w:val="-1"/>
                <w:sz w:val="16"/>
              </w:rPr>
              <w:t>Alluvium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7"/>
              <w:ind w:left="5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3,273.50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7"/>
              <w:ind w:left="24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-100.00%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7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7"/>
              <w:ind w:left="45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1,561,506.00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7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100.00%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3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41,874,611.02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39,272,590.75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34,085,583,174.64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25,558,200,883.01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</w:tbl>
    <w:p>
      <w:pPr>
        <w:spacing w:line="206" w:lineRule="exact" w:before="0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i/>
          <w:sz w:val="18"/>
          <w:szCs w:val="18"/>
        </w:rPr>
        <w:t>*</w:t>
      </w:r>
      <w:r>
        <w:rPr>
          <w:rFonts w:ascii="Times New Roman" w:hAnsi="Times New Roman" w:cs="Times New Roman" w:eastAsia="Times New Roman"/>
          <w:i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18"/>
          <w:szCs w:val="18"/>
        </w:rPr>
        <w:t>………….Quantity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18"/>
          <w:szCs w:val="18"/>
        </w:rPr>
        <w:t>produced</w:t>
      </w:r>
      <w:r>
        <w:rPr>
          <w:rFonts w:ascii="Times New Roman" w:hAnsi="Times New Roman" w:cs="Times New Roman" w:eastAsia="Times New Roman"/>
          <w:i/>
          <w:spacing w:val="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18"/>
          <w:szCs w:val="18"/>
        </w:rPr>
        <w:t>converted</w:t>
      </w:r>
      <w:r>
        <w:rPr>
          <w:rFonts w:ascii="Times New Roman" w:hAnsi="Times New Roman" w:cs="Times New Roman" w:eastAsia="Times New Roman"/>
          <w:i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to</w:t>
      </w:r>
      <w:r>
        <w:rPr>
          <w:rFonts w:ascii="Times New Roman" w:hAnsi="Times New Roman" w:cs="Times New Roman" w:eastAsia="Times New Roman"/>
          <w:i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TON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Heading1"/>
        <w:numPr>
          <w:ilvl w:val="2"/>
          <w:numId w:val="38"/>
        </w:numPr>
        <w:tabs>
          <w:tab w:pos="821" w:val="left" w:leader="none"/>
        </w:tabs>
        <w:spacing w:line="240" w:lineRule="auto" w:before="0" w:after="0"/>
        <w:ind w:left="820" w:right="0" w:hanging="720"/>
        <w:jc w:val="left"/>
        <w:rPr>
          <w:b w:val="0"/>
          <w:bCs w:val="0"/>
        </w:rPr>
      </w:pPr>
      <w:r>
        <w:rPr/>
        <w:t>Analysis of </w:t>
      </w:r>
      <w:r>
        <w:rPr>
          <w:spacing w:val="-1"/>
        </w:rPr>
        <w:t>Production</w:t>
      </w:r>
      <w:r>
        <w:rPr>
          <w:spacing w:val="-2"/>
        </w:rPr>
        <w:t> </w:t>
      </w:r>
      <w:r>
        <w:rPr/>
        <w:t>by State</w:t>
      </w:r>
      <w:r>
        <w:rPr>
          <w:b w:val="0"/>
        </w:rPr>
      </w:r>
    </w:p>
    <w:p>
      <w:pPr>
        <w:pStyle w:val="BodyText"/>
        <w:spacing w:line="240" w:lineRule="auto"/>
        <w:ind w:right="0"/>
        <w:jc w:val="left"/>
      </w:pPr>
      <w:r>
        <w:rPr>
          <w:spacing w:val="-2"/>
        </w:rPr>
        <w:t>In</w:t>
      </w:r>
      <w:r>
        <w:rPr/>
        <w:t> the year </w:t>
      </w:r>
      <w:r>
        <w:rPr>
          <w:spacing w:val="-1"/>
        </w:rPr>
        <w:t>under</w:t>
      </w:r>
      <w:r>
        <w:rPr>
          <w:spacing w:val="1"/>
        </w:rPr>
        <w:t> </w:t>
      </w:r>
      <w:r>
        <w:rPr>
          <w:spacing w:val="-1"/>
        </w:rPr>
        <w:t>review,</w:t>
      </w:r>
      <w:r>
        <w:rPr>
          <w:spacing w:val="2"/>
        </w:rPr>
        <w:t> </w:t>
      </w:r>
      <w:r>
        <w:rPr/>
        <w:t>Ogun state</w:t>
      </w:r>
      <w:r>
        <w:rPr>
          <w:spacing w:val="-2"/>
        </w:rPr>
        <w:t> </w:t>
      </w:r>
      <w:r>
        <w:rPr>
          <w:spacing w:val="-1"/>
        </w:rPr>
        <w:t>contributed</w:t>
      </w:r>
      <w:r>
        <w:rPr/>
        <w:t> 33.49%</w:t>
      </w:r>
      <w:r>
        <w:rPr>
          <w:spacing w:val="-1"/>
        </w:rPr>
        <w:t> </w:t>
      </w:r>
      <w:r>
        <w:rPr/>
        <w:t>to the</w:t>
      </w:r>
      <w:r>
        <w:rPr>
          <w:spacing w:val="-1"/>
        </w:rPr>
        <w:t> total</w:t>
      </w:r>
      <w:r>
        <w:rPr/>
        <w:t> production </w:t>
      </w:r>
      <w:r>
        <w:rPr>
          <w:spacing w:val="-1"/>
        </w:rPr>
        <w:t>declared.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Table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3.10: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State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contribution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royalty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paid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8"/>
        <w:gridCol w:w="2067"/>
        <w:gridCol w:w="1277"/>
        <w:gridCol w:w="1620"/>
        <w:gridCol w:w="1841"/>
        <w:gridCol w:w="1560"/>
      </w:tblGrid>
      <w:tr>
        <w:trPr>
          <w:trHeight w:val="481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18"/>
              <w:ind w:left="2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18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State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Production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{Ton}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Value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25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FFFFFF"/>
                <w:sz w:val="18"/>
              </w:rPr>
            </w:r>
            <w:r>
              <w:rPr>
                <w:rFonts w:ascii="Times New Roman"/>
                <w:b/>
                <w:strike/>
                <w:color w:val="FFFFFF"/>
                <w:sz w:val="18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8"/>
              </w:rPr>
            </w:r>
            <w:r>
              <w:rPr>
                <w:rFonts w:ascii="Times New Roman"/>
                <w:strike w:val="0"/>
                <w:sz w:val="18"/>
              </w:rPr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Royalty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25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FFFFFF"/>
                <w:sz w:val="18"/>
              </w:rPr>
            </w:r>
            <w:r>
              <w:rPr>
                <w:rFonts w:ascii="Times New Roman"/>
                <w:b/>
                <w:strike/>
                <w:color w:val="FFFFFF"/>
                <w:sz w:val="18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8"/>
              </w:rPr>
            </w:r>
            <w:r>
              <w:rPr>
                <w:rFonts w:ascii="Times New Roman"/>
                <w:strike w:val="0"/>
                <w:sz w:val="18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8" w:lineRule="auto" w:before="13"/>
              <w:ind w:left="524" w:right="155" w:hanging="37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%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contribution</w:t>
            </w:r>
            <w:r>
              <w:rPr>
                <w:rFonts w:ascii="Times New Roman"/>
                <w:b/>
                <w:color w:val="FFFFFF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to</w:t>
            </w:r>
            <w:r>
              <w:rPr>
                <w:rFonts w:ascii="Times New Roman"/>
                <w:b/>
                <w:color w:val="FFFFFF"/>
                <w:spacing w:val="24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royalty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44" w:hRule="exact"/>
        </w:trPr>
        <w:tc>
          <w:tcPr>
            <w:tcW w:w="708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206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Ogun</w:t>
            </w:r>
          </w:p>
        </w:tc>
        <w:tc>
          <w:tcPr>
            <w:tcW w:w="127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16,759,650.95</w:t>
            </w:r>
          </w:p>
        </w:tc>
        <w:tc>
          <w:tcPr>
            <w:tcW w:w="162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11,016,505,657.40</w:t>
            </w:r>
          </w:p>
        </w:tc>
        <w:tc>
          <w:tcPr>
            <w:tcW w:w="184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72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549,526,578.62</w:t>
            </w:r>
          </w:p>
        </w:tc>
        <w:tc>
          <w:tcPr>
            <w:tcW w:w="156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33.49</w:t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Kogi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11,121,565.11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6,494,291,370.20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72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323,362,889.01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19.71</w:t>
            </w:r>
          </w:p>
        </w:tc>
      </w:tr>
      <w:tr>
        <w:trPr>
          <w:trHeight w:val="231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FCT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1,692,734.71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2,105,870,260.66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72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101,817,739.09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6.20</w:t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Oyo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1,077,744.37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1,961,326,939.80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8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91,274,804.76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5.56</w:t>
            </w:r>
          </w:p>
        </w:tc>
      </w:tr>
      <w:tr>
        <w:trPr>
          <w:trHeight w:val="230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Cross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River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2,748,745.27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1,794,183,678.60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8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91,139,004.93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5.55</w:t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Plateau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170,277.39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1,580,136,114.27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8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50,343,919.38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3.07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 w:eastAsia="Times New Roman"/>
          <w:sz w:val="16"/>
          <w:szCs w:val="16"/>
        </w:rPr>
        <w:sectPr>
          <w:pgSz w:w="11910" w:h="16840"/>
          <w:pgMar w:header="0" w:footer="1010" w:top="1380" w:bottom="1200" w:left="1340" w:right="12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8"/>
        <w:gridCol w:w="2067"/>
        <w:gridCol w:w="1277"/>
        <w:gridCol w:w="1620"/>
        <w:gridCol w:w="1841"/>
        <w:gridCol w:w="1560"/>
      </w:tblGrid>
      <w:tr>
        <w:trPr>
          <w:trHeight w:val="231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Ondo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817,238.24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1,206,192,362.00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8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60,309,618.10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3.68</w:t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Ebonyi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737,723.30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1,117,647,443.00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8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55,657,372.15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3.39</w:t>
            </w:r>
          </w:p>
        </w:tc>
      </w:tr>
      <w:tr>
        <w:trPr>
          <w:trHeight w:val="230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Edo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1,116,044.19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1,011,042,787.40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8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50,552,139.27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3.08</w:t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Gombe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910,982.95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726,907,976.66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8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32,711,531.50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1.99</w:t>
            </w:r>
          </w:p>
        </w:tc>
      </w:tr>
      <w:tr>
        <w:trPr>
          <w:trHeight w:val="230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Kebbi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101,238.33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723,681,166.67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8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22,105,275.00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1.35</w:t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Lagos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848,649.70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698,939,760.00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8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34,946,976.00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2.13</w:t>
            </w:r>
          </w:p>
        </w:tc>
      </w:tr>
      <w:tr>
        <w:trPr>
          <w:trHeight w:val="230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Benue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847,019.02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522,776,435.00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8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25,867,558.75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1.58</w:t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Abia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310,413.00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435,639,500.00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8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21,781,975.00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1.33</w:t>
            </w:r>
          </w:p>
        </w:tc>
      </w:tr>
      <w:tr>
        <w:trPr>
          <w:trHeight w:val="230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Sokoto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684,277.53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413,734,520.00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8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20,686,726.00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1.26</w:t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Nassarawa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98,759.08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243,048,180.00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88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8,745,814.00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0.53</w:t>
            </w:r>
          </w:p>
        </w:tc>
      </w:tr>
      <w:tr>
        <w:trPr>
          <w:trHeight w:val="230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Zamfara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91,285.29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228,621,100.00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8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10,612,702.00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0.65</w:t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Kano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186,142.55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197,912,285.00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8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10,064,139.25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0.61</w:t>
            </w:r>
          </w:p>
        </w:tc>
      </w:tr>
      <w:tr>
        <w:trPr>
          <w:trHeight w:val="230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Kaduna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172,085.38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187,797,343.20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88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9,448,337.16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0.58</w:t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Anambra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201,417.17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163,432,800.00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88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8,171,640.00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0.5</w:t>
            </w:r>
          </w:p>
        </w:tc>
      </w:tr>
      <w:tr>
        <w:trPr>
          <w:trHeight w:val="231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Ekiti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149,828.60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155,800,390.00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88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7,790,020.00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0.47</w:t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Osun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112,741.19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137,119,285.60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88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6,655,964.28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0.41</w:t>
            </w:r>
          </w:p>
        </w:tc>
      </w:tr>
      <w:tr>
        <w:trPr>
          <w:trHeight w:val="230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Bauchi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108,191.00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134,825,900.00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88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8,367,211.60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0.51</w:t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Niger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86,984.87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132,906,743.31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88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3,893,519.00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0.24</w:t>
            </w:r>
          </w:p>
        </w:tc>
      </w:tr>
      <w:tr>
        <w:trPr>
          <w:trHeight w:val="230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Katsina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121,348.48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126,051,012.00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88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4,085,393.50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0.25</w:t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Delta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125,946.67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5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96,268,000.00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88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4,813,400.00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0.29</w:t>
            </w:r>
          </w:p>
        </w:tc>
      </w:tr>
      <w:tr>
        <w:trPr>
          <w:trHeight w:val="230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Jigawa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64,406.78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88,592,977.20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88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4,429,648.86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0.27</w:t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Taraba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70,415.46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5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83,287,520.00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88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3,947,376.00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0.24</w:t>
            </w:r>
          </w:p>
        </w:tc>
      </w:tr>
      <w:tr>
        <w:trPr>
          <w:trHeight w:val="230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Kwara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62,230.93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82,748,066.67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88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4,124,070.00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0.25</w:t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Akwa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Ibom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120,934.33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5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72,560,600.00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88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3,628,030.00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0.22</w:t>
            </w:r>
          </w:p>
        </w:tc>
      </w:tr>
      <w:tr>
        <w:trPr>
          <w:trHeight w:val="230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Rivers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54,442.50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43,554,000.00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88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2,177,700.00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0.13</w:t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Bayelsa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26,666.67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5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40,000,000.00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88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2,000,000.00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0.12</w:t>
            </w:r>
          </w:p>
        </w:tc>
      </w:tr>
      <w:tr>
        <w:trPr>
          <w:trHeight w:val="230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Adamawa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29,230.00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25,581,000.00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88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4,149,865.00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0.25</w:t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Imo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26,450.00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5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21,160,000.00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88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1,058,000.00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0.06</w:t>
            </w:r>
          </w:p>
        </w:tc>
      </w:tr>
      <w:tr>
        <w:trPr>
          <w:trHeight w:val="231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Enugu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18,000.00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13,200,000.00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0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660,000.00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0.04</w:t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Borno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5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2,800.00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65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2,240,000.00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0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112,000.00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0.01</w:t>
            </w:r>
          </w:p>
        </w:tc>
      </w:tr>
      <w:tr>
        <w:trPr>
          <w:trHeight w:val="230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Yobe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20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41,874,611.02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34,085,583,174.64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60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1,641,018,938.21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100.00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76" w:lineRule="auto" w:before="69"/>
        <w:ind w:right="161"/>
        <w:jc w:val="both"/>
      </w:pPr>
      <w:r>
        <w:rPr/>
        <w:pict>
          <v:group style="position:absolute;margin-left:270.450012pt;margin-top:-57.466881pt;width:57.4pt;height:58.15pt;mso-position-horizontal-relative:page;mso-position-vertical-relative:paragraph;z-index:-872536" coordorigin="5409,-1149" coordsize="1148,1163">
            <v:group style="position:absolute;left:5409;top:-536;width:464;height:549" coordorigin="5409,-536" coordsize="464,549">
              <v:shape style="position:absolute;left:5409;top:-536;width:464;height:549" coordorigin="5409,-536" coordsize="464,549" path="m5544,-447l5453,-447,5460,-445,5475,-433,5525,-385,5561,-338,5544,-335,5527,-328,5480,-282,5466,-227,5467,-206,5482,-147,5522,-78,5567,-32,5636,4,5680,13,5700,12,5769,-25,5784,-52,5697,-52,5673,-54,5611,-83,5555,-131,5518,-182,5500,-236,5500,-257,5506,-275,5517,-290,5531,-300,5553,-307,5684,-307,5544,-447xe" filled="true" fillcolor="#538dd3" stroked="false">
                <v:path arrowok="t"/>
                <v:fill type="solid"/>
              </v:shape>
              <v:shape style="position:absolute;left:5409;top:-536;width:464;height:549" coordorigin="5409,-536" coordsize="464,549" path="m5684,-307l5553,-307,5572,-306,5593,-300,5643,-267,5770,-140,5771,-120,5769,-100,5717,-53,5697,-52,5784,-52,5787,-60,5790,-78,5791,-95,5791,-100,5790,-120,5848,-120,5866,-172,5829,-172,5822,-175,5807,-186,5794,-198,5777,-214,5756,-234,5684,-307xe" filled="true" fillcolor="#538dd3" stroked="false">
                <v:path arrowok="t"/>
                <v:fill type="solid"/>
              </v:shape>
              <v:shape style="position:absolute;left:5409;top:-536;width:464;height:549" coordorigin="5409,-536" coordsize="464,549" path="m5848,-120l5790,-120,5828,-83,5831,-86,5835,-90,5840,-98,5848,-120xe" filled="true" fillcolor="#538dd3" stroked="false">
                <v:path arrowok="t"/>
                <v:fill type="solid"/>
              </v:shape>
              <v:shape style="position:absolute;left:5409;top:-536;width:464;height:549" coordorigin="5409,-536" coordsize="464,549" path="m5860,-200l5856,-189,5852,-182,5848,-177,5844,-174,5840,-172,5829,-172,5866,-172,5873,-192,5869,-195,5860,-200xe" filled="true" fillcolor="#538dd3" stroked="false">
                <v:path arrowok="t"/>
                <v:fill type="solid"/>
              </v:shape>
              <v:shape style="position:absolute;left:5409;top:-536;width:464;height:549" coordorigin="5409,-536" coordsize="464,549" path="m5455,-536l5451,-532,5448,-529,5442,-521,5436,-502,5429,-483,5415,-445,5409,-426,5418,-422,5422,-420,5426,-430,5430,-437,5435,-441,5438,-445,5443,-447,5453,-447,5544,-447,5455,-536xe" filled="true" fillcolor="#538dd3" stroked="false">
                <v:path arrowok="t"/>
                <v:fill type="solid"/>
              </v:shape>
            </v:group>
            <v:group style="position:absolute;left:5663;top:-588;width:354;height:414" coordorigin="5663,-588" coordsize="354,414">
              <v:shape style="position:absolute;left:5663;top:-588;width:354;height:414" coordorigin="5663,-588" coordsize="354,414" path="m5800,-427l5708,-427,5714,-425,5729,-414,5878,-267,5911,-222,5911,-215,5909,-205,5903,-194,5891,-183,5895,-180,5898,-176,5903,-174,6006,-277,5969,-277,5961,-278,5846,-379,5818,-408,5800,-427xe" filled="true" fillcolor="#538dd3" stroked="false">
                <v:path arrowok="t"/>
                <v:fill type="solid"/>
              </v:shape>
              <v:shape style="position:absolute;left:5663;top:-588;width:354;height:414" coordorigin="5663,-588" coordsize="354,414" path="m6006,-297l5996,-287,5986,-281,5978,-279,5969,-277,6006,-277,6016,-287,6006,-297xe" filled="true" fillcolor="#538dd3" stroked="false">
                <v:path arrowok="t"/>
                <v:fill type="solid"/>
              </v:shape>
              <v:shape style="position:absolute;left:5663;top:-588;width:354;height:414" coordorigin="5663,-588" coordsize="354,414" path="m5708,-517l5705,-513,5702,-510,5696,-501,5690,-482,5669,-425,5663,-407,5675,-399,5679,-408,5683,-415,5688,-420,5692,-425,5697,-427,5708,-427,5800,-427,5790,-438,5782,-460,5765,-460,5708,-517xe" filled="true" fillcolor="#538dd3" stroked="false">
                <v:path arrowok="t"/>
                <v:fill type="solid"/>
              </v:shape>
              <v:shape style="position:absolute;left:5663;top:-588;width:354;height:414" coordorigin="5663,-588" coordsize="354,414" path="m5786,-588l5751,-530,5753,-510,5757,-486,5765,-460,5782,-460,5777,-479,5775,-495,5818,-517,5828,-520,5840,-532,5842,-539,5840,-558,5798,-587,5786,-588xe" filled="true" fillcolor="#538dd3" stroked="false">
                <v:path arrowok="t"/>
                <v:fill type="solid"/>
              </v:shape>
            </v:group>
            <v:group style="position:absolute;left:5863;top:-748;width:390;height:370" coordorigin="5863,-748" coordsize="390,370">
              <v:shape style="position:absolute;left:5863;top:-748;width:390;height:370" coordorigin="5863,-748" coordsize="390,370" path="m6060,-701l5946,-701,5970,-698,5985,-690,6003,-677,6022,-659,6029,-652,6027,-636,6018,-613,6010,-591,5991,-525,5988,-484,5990,-466,6019,-413,6092,-379,6109,-382,6162,-444,6162,-445,6104,-445,6077,-447,6031,-488,6022,-524,6024,-543,6028,-568,6033,-584,6040,-605,6050,-631,6130,-631,6060,-701xe" filled="true" fillcolor="#538dd3" stroked="false">
                <v:path arrowok="t"/>
                <v:fill type="solid"/>
              </v:shape>
              <v:shape style="position:absolute;left:5863;top:-748;width:390;height:370" coordorigin="5863,-748" coordsize="390,370" path="m6130,-631l6050,-631,6078,-603,6149,-532,6132,-462,6104,-445,6162,-445,6164,-461,6166,-484,6167,-514,6246,-514,6250,-524,6252,-543,6251,-555,6221,-555,6217,-555,6213,-555,6208,-557,6199,-564,6189,-573,6174,-588,6153,-609,6130,-631xe" filled="true" fillcolor="#538dd3" stroked="false">
                <v:path arrowok="t"/>
                <v:fill type="solid"/>
              </v:shape>
              <v:shape style="position:absolute;left:5863;top:-748;width:390;height:370" coordorigin="5863,-748" coordsize="390,370" path="m6246,-514l6167,-514,6177,-504,6194,-493,6211,-487,6226,-491,6245,-509,6246,-514xe" filled="true" fillcolor="#538dd3" stroked="false">
                <v:path arrowok="t"/>
                <v:fill type="solid"/>
              </v:shape>
              <v:shape style="position:absolute;left:5863;top:-748;width:390;height:370" coordorigin="5863,-748" coordsize="390,370" path="m5975,-748l5918,-725,5877,-677,5863,-617,5866,-596,5920,-547,5928,-550,5910,-620,5902,-628,5898,-639,5897,-664,5902,-675,5914,-687,5928,-697,5946,-701,6060,-701,6053,-708,6036,-723,6022,-735,6010,-742,5993,-747,5975,-748xe" filled="true" fillcolor="#538dd3" stroked="false">
                <v:path arrowok="t"/>
                <v:fill type="solid"/>
              </v:shape>
              <v:shape style="position:absolute;left:5863;top:-748;width:390;height:370" coordorigin="5863,-748" coordsize="390,370" path="m6230,-607l6231,-587,6231,-578,6231,-568,6230,-564,6229,-561,6226,-559,6224,-556,6221,-555,6251,-555,6251,-566,6246,-592,6241,-597,6235,-603,6230,-607xe" filled="true" fillcolor="#538dd3" stroked="false">
                <v:path arrowok="t"/>
                <v:fill type="solid"/>
              </v:shape>
            </v:group>
            <v:group style="position:absolute;left:6002;top:-1142;width:437;height:563" coordorigin="6002,-1142" coordsize="437,563">
              <v:shape style="position:absolute;left:6002;top:-1142;width:437;height:563" coordorigin="6002,-1142" coordsize="437,563" path="m6188,-858l6107,-858,6256,-710,6291,-674,6305,-658,6313,-647,6317,-638,6319,-629,6316,-611,6312,-603,6302,-593,6298,-590,6295,-587,6302,-580,6312,-582,6418,-689,6389,-689,6367,-689,6354,-696,6337,-710,6317,-729,6188,-858xe" filled="true" fillcolor="#538dd3" stroked="false">
                <v:path arrowok="t"/>
                <v:fill type="solid"/>
              </v:shape>
              <v:shape style="position:absolute;left:6002;top:-1142;width:437;height:563" coordorigin="6002,-1142" coordsize="437,563" path="m6429,-720l6415,-707,6405,-697,6389,-689,6418,-689,6439,-710,6432,-717,6429,-720xe" filled="true" fillcolor="#538dd3" stroked="false">
                <v:path arrowok="t"/>
                <v:fill type="solid"/>
              </v:shape>
              <v:shape style="position:absolute;left:6002;top:-1142;width:437;height:563" coordorigin="6002,-1142" coordsize="437,563" path="m6114,-1142l6050,-1127,6006,-1064,6002,-1023,6005,-1004,6029,-945,6069,-896,6075,-891,6081,-885,6085,-878,6043,-836,6050,-829,6057,-822,6064,-816,6079,-830,6093,-844,6107,-858,6188,-858,6147,-899,6168,-919,6127,-919,6120,-926,6114,-932,6100,-946,6080,-966,6035,-1017,6025,-1040,6025,-1050,6060,-1088,6068,-1089,6153,-1089,6154,-1090,6156,-1098,6155,-1107,6154,-1116,6151,-1124,6145,-1130,6133,-1138,6114,-1142xe" filled="true" fillcolor="#538dd3" stroked="false">
                <v:path arrowok="t"/>
                <v:fill type="solid"/>
              </v:shape>
              <v:shape style="position:absolute;left:6002;top:-1142;width:437;height:563" coordorigin="6002,-1142" coordsize="437,563" path="m6183,-976l6127,-919,6168,-919,6205,-957,6198,-963,6191,-970,6183,-976xe" filled="true" fillcolor="#538dd3" stroked="false">
                <v:path arrowok="t"/>
                <v:fill type="solid"/>
              </v:shape>
              <v:shape style="position:absolute;left:6002;top:-1142;width:437;height:563" coordorigin="6002,-1142" coordsize="437,563" path="m6153,-1089l6068,-1089,6081,-1088,6114,-1079,6125,-1078,6140,-1080,6145,-1082,6153,-1089xe" filled="true" fillcolor="#538dd3" stroked="false">
                <v:path arrowok="t"/>
                <v:fill type="solid"/>
              </v:shape>
            </v:group>
            <v:group style="position:absolute;left:6180;top:-1149;width:377;height:364" coordorigin="6180,-1149" coordsize="377,364">
              <v:shape style="position:absolute;left:6180;top:-1149;width:377;height:364" coordorigin="6180,-1149" coordsize="377,364" path="m6345,-996l6258,-996,6427,-826,6445,-810,6460,-799,6475,-790,6493,-786,6514,-787,6529,-795,6547,-812,6554,-830,6555,-845,6510,-845,6496,-848,6446,-888,6390,-945,6350,-990,6345,-996xe" filled="true" fillcolor="#538dd3" stroked="false">
                <v:path arrowok="t"/>
                <v:fill type="solid"/>
              </v:shape>
              <v:shape style="position:absolute;left:6180;top:-1149;width:377;height:364" coordorigin="6180,-1149" coordsize="377,364" path="m6539,-914l6536,-910,6533,-907,6529,-904,6534,-894,6536,-884,6534,-866,6530,-859,6518,-847,6510,-845,6555,-845,6557,-855,6554,-874,6548,-893,6539,-914xe" filled="true" fillcolor="#538dd3" stroked="false">
                <v:path arrowok="t"/>
                <v:fill type="solid"/>
              </v:shape>
              <v:shape style="position:absolute;left:6180;top:-1149;width:377;height:364" coordorigin="6180,-1149" coordsize="377,364" path="m6185,-1149l6182,-1147,6180,-1144,6183,-1130,6191,-1111,6198,-1094,6204,-1076,6208,-1058,6210,-1038,6212,-1015,6210,-995,6206,-977,6209,-974,6212,-971,6223,-976,6238,-988,6258,-996,6345,-996,6337,-1005,6324,-1021,6312,-1037,6300,-1053,6312,-1064,6270,-1064,6185,-1149xe" filled="true" fillcolor="#538dd3" stroked="false">
                <v:path arrowok="t"/>
                <v:fill type="solid"/>
              </v:shape>
              <v:shape style="position:absolute;left:6180;top:-1149;width:377;height:364" coordorigin="6180,-1149" coordsize="377,364" path="m6330,-1109l6313,-1106,6299,-1092,6285,-1078,6270,-1064,6312,-1064,6343,-1096,6336,-1103,6330,-1109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contributions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36</w:t>
      </w:r>
      <w:r>
        <w:rPr>
          <w:spacing w:val="12"/>
        </w:rPr>
        <w:t> </w:t>
      </w:r>
      <w:r>
        <w:rPr>
          <w:spacing w:val="-1"/>
        </w:rPr>
        <w:t>states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FCT</w:t>
      </w:r>
      <w:r>
        <w:rPr>
          <w:spacing w:val="13"/>
        </w:rPr>
        <w:t> </w:t>
      </w:r>
      <w:r>
        <w:rPr/>
        <w:t>to</w:t>
      </w:r>
      <w:r>
        <w:rPr>
          <w:spacing w:val="12"/>
        </w:rPr>
        <w:t> </w:t>
      </w:r>
      <w:r>
        <w:rPr/>
        <w:t>quantity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minerals</w:t>
      </w:r>
      <w:r>
        <w:rPr>
          <w:spacing w:val="12"/>
        </w:rPr>
        <w:t> </w:t>
      </w:r>
      <w:r>
        <w:rPr>
          <w:spacing w:val="-1"/>
        </w:rPr>
        <w:t>produced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/>
        <w:t>2016</w:t>
      </w:r>
      <w:r>
        <w:rPr>
          <w:spacing w:val="13"/>
        </w:rPr>
        <w:t> </w:t>
      </w:r>
      <w:r>
        <w:rPr>
          <w:spacing w:val="-1"/>
        </w:rPr>
        <w:t>reveals</w:t>
      </w:r>
      <w:r>
        <w:rPr>
          <w:spacing w:val="83"/>
        </w:rPr>
        <w:t> </w:t>
      </w:r>
      <w:r>
        <w:rPr>
          <w:spacing w:val="-1"/>
        </w:rPr>
        <w:t>an</w:t>
      </w:r>
      <w:r>
        <w:rPr>
          <w:spacing w:val="35"/>
        </w:rPr>
        <w:t> </w:t>
      </w:r>
      <w:r>
        <w:rPr>
          <w:spacing w:val="-1"/>
        </w:rPr>
        <w:t>increase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/>
        <w:t>2,602,020.29</w:t>
      </w:r>
      <w:r>
        <w:rPr>
          <w:spacing w:val="35"/>
        </w:rPr>
        <w:t> </w:t>
      </w:r>
      <w:r>
        <w:rPr/>
        <w:t>tons</w:t>
      </w:r>
      <w:r>
        <w:rPr>
          <w:spacing w:val="36"/>
        </w:rPr>
        <w:t> </w:t>
      </w:r>
      <w:r>
        <w:rPr>
          <w:spacing w:val="-1"/>
        </w:rPr>
        <w:t>(6.63%)</w:t>
      </w:r>
      <w:r>
        <w:rPr>
          <w:spacing w:val="35"/>
        </w:rPr>
        <w:t> </w:t>
      </w:r>
      <w:r>
        <w:rPr>
          <w:spacing w:val="-1"/>
        </w:rPr>
        <w:t>when</w:t>
      </w:r>
      <w:r>
        <w:rPr>
          <w:spacing w:val="37"/>
        </w:rPr>
        <w:t> </w:t>
      </w:r>
      <w:r>
        <w:rPr>
          <w:spacing w:val="-1"/>
        </w:rPr>
        <w:t>compared</w:t>
      </w:r>
      <w:r>
        <w:rPr>
          <w:spacing w:val="35"/>
        </w:rPr>
        <w:t> </w:t>
      </w:r>
      <w:r>
        <w:rPr/>
        <w:t>to</w:t>
      </w:r>
      <w:r>
        <w:rPr>
          <w:spacing w:val="36"/>
        </w:rPr>
        <w:t> </w:t>
      </w:r>
      <w:r>
        <w:rPr/>
        <w:t>2015</w:t>
      </w:r>
      <w:r>
        <w:rPr>
          <w:spacing w:val="35"/>
        </w:rPr>
        <w:t> </w:t>
      </w:r>
      <w:r>
        <w:rPr>
          <w:spacing w:val="-1"/>
        </w:rPr>
        <w:t>as</w:t>
      </w:r>
      <w:r>
        <w:rPr>
          <w:spacing w:val="36"/>
        </w:rPr>
        <w:t> </w:t>
      </w:r>
      <w:r>
        <w:rPr/>
        <w:t>shown</w:t>
      </w:r>
      <w:r>
        <w:rPr>
          <w:spacing w:val="35"/>
        </w:rPr>
        <w:t> </w:t>
      </w:r>
      <w:r>
        <w:rPr/>
        <w:t>in</w:t>
      </w:r>
      <w:r>
        <w:rPr>
          <w:spacing w:val="36"/>
        </w:rPr>
        <w:t> </w:t>
      </w:r>
      <w:r>
        <w:rPr/>
        <w:t>table</w:t>
      </w:r>
      <w:r>
        <w:rPr>
          <w:spacing w:val="34"/>
        </w:rPr>
        <w:t> </w:t>
      </w:r>
      <w:r>
        <w:rPr/>
        <w:t>3.11</w:t>
      </w:r>
      <w:r>
        <w:rPr>
          <w:spacing w:val="47"/>
        </w:rPr>
        <w:t> </w:t>
      </w:r>
      <w:r>
        <w:rPr>
          <w:spacing w:val="-1"/>
        </w:rPr>
        <w:t>below.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92.010010pt;margin-top:33.635910pt;width:7.7pt;height:.1pt;mso-position-horizontal-relative:page;mso-position-vertical-relative:paragraph;z-index:-872512" coordorigin="5840,673" coordsize="154,2">
            <v:shape style="position:absolute;left:5840;top:673;width:154;height:2" coordorigin="5840,673" coordsize="154,0" path="m5840,673l5994,673e" filled="false" stroked="true" strokeweight="1.18005pt" strokecolor="#ffffff">
              <v:path arrowok="t"/>
            </v:shape>
            <w10:wrap type="none"/>
          </v:group>
        </w:pict>
      </w:r>
      <w:r>
        <w:rPr>
          <w:rFonts w:ascii="Times New Roman"/>
          <w:sz w:val="20"/>
        </w:rPr>
        <w:t>Table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3.11: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Comparison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2016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2015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production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data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"/>
        <w:gridCol w:w="974"/>
        <w:gridCol w:w="1081"/>
        <w:gridCol w:w="1080"/>
        <w:gridCol w:w="1080"/>
        <w:gridCol w:w="1352"/>
        <w:gridCol w:w="1349"/>
        <w:gridCol w:w="1351"/>
      </w:tblGrid>
      <w:tr>
        <w:trPr>
          <w:trHeight w:val="584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State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2016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279" w:right="27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volume</w:t>
            </w:r>
            <w:r>
              <w:rPr>
                <w:rFonts w:ascii="Times New Roman"/>
                <w:b/>
                <w:color w:val="FFFFFF"/>
                <w:spacing w:val="2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(Ton)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2015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279" w:right="27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volume</w:t>
            </w:r>
            <w:r>
              <w:rPr>
                <w:rFonts w:ascii="Times New Roman"/>
                <w:b/>
                <w:color w:val="FFFFFF"/>
                <w:spacing w:val="2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(Ton)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2"/>
              <w:ind w:left="116" w:right="111" w:firstLine="5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Difference</w:t>
            </w:r>
            <w:r>
              <w:rPr>
                <w:rFonts w:ascii="Times New Roman"/>
                <w:b/>
                <w:color w:val="FFFFFF"/>
                <w:spacing w:val="25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in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volume </w:t>
            </w: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2016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462" w:right="46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V</w:t>
            </w:r>
            <w:r>
              <w:rPr>
                <w:rFonts w:ascii="Times New Roman"/>
                <w:b/>
                <w:color w:val="FFFFFF"/>
                <w:spacing w:val="-1"/>
                <w:sz w:val="16"/>
                <w:u w:val="thick" w:color="FFFFFF"/>
              </w:rPr>
              <w:t>al</w:t>
            </w:r>
            <w:r>
              <w:rPr>
                <w:rFonts w:ascii="Times New Roman"/>
                <w:b/>
                <w:color w:val="FFFFFF"/>
                <w:sz w:val="16"/>
              </w:rPr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ue</w:t>
            </w:r>
            <w:r>
              <w:rPr>
                <w:rFonts w:ascii="Times New Roman"/>
                <w:b/>
                <w:color w:val="FFFFFF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2015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459" w:right="46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V</w:t>
            </w:r>
            <w:r>
              <w:rPr>
                <w:rFonts w:ascii="Times New Roman"/>
                <w:b/>
                <w:color w:val="FFFFFF"/>
                <w:spacing w:val="-1"/>
                <w:sz w:val="16"/>
                <w:u w:val="thick" w:color="FFFFFF"/>
              </w:rPr>
              <w:t>al</w:t>
            </w:r>
            <w:r>
              <w:rPr>
                <w:rFonts w:ascii="Times New Roman"/>
                <w:b/>
                <w:color w:val="FFFFFF"/>
                <w:sz w:val="16"/>
              </w:rPr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ue</w:t>
            </w:r>
            <w:r>
              <w:rPr>
                <w:rFonts w:ascii="Times New Roman"/>
                <w:b/>
                <w:color w:val="FFFFFF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308" w:right="30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Difference</w:t>
            </w:r>
            <w:r>
              <w:rPr>
                <w:rFonts w:ascii="Times New Roman"/>
                <w:b/>
                <w:color w:val="FFFFFF"/>
                <w:spacing w:val="25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in </w:t>
            </w:r>
            <w:r>
              <w:rPr>
                <w:rFonts w:ascii="Times New Roman"/>
                <w:b/>
                <w:color w:val="FFFFFF"/>
                <w:spacing w:val="-1"/>
                <w:sz w:val="16"/>
                <w:u w:val="thick" w:color="FFFFFF"/>
              </w:rPr>
              <w:t>va</w:t>
            </w:r>
            <w:r>
              <w:rPr>
                <w:rFonts w:ascii="Times New Roman"/>
                <w:b/>
                <w:color w:val="FFFFFF"/>
                <w:sz w:val="16"/>
              </w:rPr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lue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180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6" w:hRule="exact"/>
        </w:trPr>
        <w:tc>
          <w:tcPr>
            <w:tcW w:w="46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z w:val="15"/>
              </w:rPr>
              <w:t>1</w:t>
            </w:r>
          </w:p>
        </w:tc>
        <w:tc>
          <w:tcPr>
            <w:tcW w:w="97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Ogun</w:t>
            </w:r>
          </w:p>
        </w:tc>
        <w:tc>
          <w:tcPr>
            <w:tcW w:w="108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16,759,650.95</w:t>
            </w:r>
          </w:p>
        </w:tc>
        <w:tc>
          <w:tcPr>
            <w:tcW w:w="108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13,754,245.59</w:t>
            </w:r>
          </w:p>
        </w:tc>
        <w:tc>
          <w:tcPr>
            <w:tcW w:w="108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3,005,405.36</w:t>
            </w:r>
          </w:p>
        </w:tc>
        <w:tc>
          <w:tcPr>
            <w:tcW w:w="135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11,016,505,657.40</w:t>
            </w:r>
          </w:p>
        </w:tc>
        <w:tc>
          <w:tcPr>
            <w:tcW w:w="1349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8,359,493,931.33</w:t>
            </w:r>
          </w:p>
        </w:tc>
        <w:tc>
          <w:tcPr>
            <w:tcW w:w="135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17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2,657,011,726.07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z w:val="15"/>
              </w:rPr>
              <w:t>2</w:t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Kogi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11,121,565.11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8,577,863.36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2,543,701.75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17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6,494,291,370.20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4,130,208,513.02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17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2,364,082,857.18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z w:val="15"/>
              </w:rPr>
              <w:t>3</w:t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FCT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1,692,734.71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2,212,677.43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-519,942.72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17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2,105,870,260.66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2,097,923,617.79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443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7,946,642.87</w:t>
            </w:r>
          </w:p>
        </w:tc>
      </w:tr>
      <w:tr>
        <w:trPr>
          <w:trHeight w:val="194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z w:val="15"/>
              </w:rPr>
              <w:t>4</w:t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Oyo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4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1,077,744.37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4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1,064,531.51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13,212.86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1,961,326,939.80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1,127,643,335.52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29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833,683,604.28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z w:val="15"/>
              </w:rPr>
              <w:t>5</w:t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Cross</w:t>
            </w:r>
            <w:r>
              <w:rPr>
                <w:rFonts w:ascii="Times New Roman"/>
                <w:spacing w:val="1"/>
                <w:sz w:val="15"/>
              </w:rPr>
              <w:t> </w:t>
            </w:r>
            <w:r>
              <w:rPr>
                <w:rFonts w:ascii="Times New Roman"/>
                <w:spacing w:val="-1"/>
                <w:sz w:val="15"/>
              </w:rPr>
              <w:t>River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2,748,745.27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3,120,454.89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-371,709.62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17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1,794,183,678.60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2,159,688,966.48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-365,505,287.88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z w:val="15"/>
              </w:rPr>
              <w:t>6</w:t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Plateau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170,277.39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109,164.63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61,112.76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17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1,580,136,114.27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111,986,436.34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17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1,468,149,677.93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z w:val="15"/>
              </w:rPr>
              <w:t>7</w:t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Ondo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817,238.24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542,209.29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275,028.95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17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1,206,192,362.00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568,054,451.43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9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638,137,910.57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z w:val="15"/>
              </w:rPr>
              <w:t>8</w:t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Ebonyi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737,723.30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1,381,315.95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-643,592.65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17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1,117,647,443.00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968,161,441.24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9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149,486,001.76</w:t>
            </w:r>
          </w:p>
        </w:tc>
      </w:tr>
      <w:tr>
        <w:trPr>
          <w:trHeight w:val="194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z w:val="15"/>
              </w:rPr>
              <w:t>9</w:t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Edo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4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1,116,044.19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882,769.22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233,274.97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7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1,011,042,787.40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8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846,736,482.98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9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164,306,304.42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10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Gombe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910,982.96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1,190,447.33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-279,464.37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92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726,907,976.66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1,049,074,849.14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-322,166,872.48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11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Kebbi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101,238.33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21,393.18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79,845.15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92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723,681,166.67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34,595,534.65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9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689,085,632.02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12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Lagos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848,649.70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863,298.96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1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-14,649.26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92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698,939,760.00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512,041,402.18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9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186,898,357.82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13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Benue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847,019.02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379,533.16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467,485.86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92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522,776,435.00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212,577,983.60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9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310,198,451.40</w:t>
            </w:r>
          </w:p>
        </w:tc>
      </w:tr>
      <w:tr>
        <w:trPr>
          <w:trHeight w:val="194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14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Abia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310,413.00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433,583.49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23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-123,170.49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292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435,639,500.00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28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311,723,380.54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29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123,916,119.46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15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Sokoto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684,277.53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607,043.00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77,234.53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92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413,734,520.00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347,444,089.80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66,290,430.20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16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Nassarawa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98,759.08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278,421.58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-179,662.50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92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243,048,180.00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158,031,416.49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85,016,763.51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17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Zamfara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91,285.29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102,471.02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1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-11,185.73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92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228,621,100.00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143,439,153.85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85,181,946.15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18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Kano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186,142.55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265,114.19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1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-78,971.64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92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197,912,285.00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99,896,344.56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98,015,940.44</w:t>
            </w:r>
          </w:p>
        </w:tc>
      </w:tr>
      <w:tr>
        <w:trPr>
          <w:trHeight w:val="194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19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Kaduna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172,085.38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173,790.56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8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-1,705.18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92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187,797,343.20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8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143,370,122.45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68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44,427,220.75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20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Anambra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201,417.17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133,318.00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68,099.17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92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163,432,800.00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105,497,060.00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57,935,740.00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21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Ekiti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149,828.60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130,269.88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19,558.72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92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155,800,390.00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144,824,578.20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10,975,811.80</w:t>
            </w:r>
          </w:p>
        </w:tc>
      </w:tr>
      <w:tr>
        <w:trPr>
          <w:trHeight w:val="194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22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Osun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112,741.19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409,447.00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-296,705.81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92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137,119,285.60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85,608,270.00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51,511,015.60</w:t>
            </w:r>
          </w:p>
        </w:tc>
      </w:tr>
    </w:tbl>
    <w:p>
      <w:pPr>
        <w:spacing w:after="0" w:line="171" w:lineRule="exact"/>
        <w:jc w:val="left"/>
        <w:rPr>
          <w:rFonts w:ascii="Times New Roman" w:hAnsi="Times New Roman" w:cs="Times New Roman" w:eastAsia="Times New Roman"/>
          <w:sz w:val="15"/>
          <w:szCs w:val="15"/>
        </w:rPr>
        <w:sectPr>
          <w:pgSz w:w="11910" w:h="16840"/>
          <w:pgMar w:header="0" w:footer="1010" w:top="1360" w:bottom="1200" w:left="1340" w:right="12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"/>
        <w:gridCol w:w="974"/>
        <w:gridCol w:w="1081"/>
        <w:gridCol w:w="1080"/>
        <w:gridCol w:w="1080"/>
        <w:gridCol w:w="1352"/>
        <w:gridCol w:w="1349"/>
        <w:gridCol w:w="1351"/>
      </w:tblGrid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23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Bauchi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108,191.00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54,971.77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53,219.23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92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134,825,900.00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139,551,535.10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92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-4,725,635.10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24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Niger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86,984.87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365,884.77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-278,899.90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92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132,906,743.31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147,040,991.80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18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-14,134,248.49</w:t>
            </w:r>
          </w:p>
        </w:tc>
      </w:tr>
      <w:tr>
        <w:trPr>
          <w:trHeight w:val="194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25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Katsina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121,348.48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59,473.72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61,874.76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92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126,051,012.00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6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44,448,049.07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68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81,602,962.93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26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Delta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125,946.67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146,813.06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1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-20,866.39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96,268,000.00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910,489,460.38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-814,221,460.38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27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Jigawa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64,406.78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152,825.30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1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-88,418.52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88,592,977.20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84,398,995.37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443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4,193,981.83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28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Taraba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70,415.46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105,135.83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1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-34,720.37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83,287,520.00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53,117,045.75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30,170,474.25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29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Kwara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62,230.93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99,824.86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1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-37,593.93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82,748,066.67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88,384,978.36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92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-5,636,911.69</w:t>
            </w:r>
          </w:p>
        </w:tc>
      </w:tr>
      <w:tr>
        <w:trPr>
          <w:trHeight w:val="194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30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AkwaIbom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120,934.33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4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1,259,629.55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23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-1,138,695.22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68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72,560,600.00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28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158,744,519.10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18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-86,183,919.10</w:t>
            </w:r>
          </w:p>
        </w:tc>
      </w:tr>
      <w:tr>
        <w:trPr>
          <w:trHeight w:val="334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31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Rivers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54,442.50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197,225.00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-142,782.50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43,554,000.00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92,596,495.00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18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-49,042,495.00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32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Bayelsa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26,666.67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75,000.00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1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-48,333.33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40,000,000.00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30,165,000.00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443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9,835,000.00</w:t>
            </w:r>
          </w:p>
        </w:tc>
      </w:tr>
      <w:tr>
        <w:trPr>
          <w:trHeight w:val="194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33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Adamawa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29,230.00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21,193.00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43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8,037.00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68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25,581,000.00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6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18,645,348.48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443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6,935,651.52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34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z w:val="15"/>
              </w:rPr>
              <w:t>Imo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26,450.00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82,084.00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1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-55,634.00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21,160,000.00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62,542,100.00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318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-41,382,100.00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35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Enugu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18,000.00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16,500.00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43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1,500.00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13,200,000.00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440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6,033,000.00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443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7,167,000.00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36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Borno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43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2,800.00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right="95"/>
              <w:jc w:val="righ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z w:val="15"/>
              </w:rPr>
              <w:t>-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43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2,800.00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443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2,240,000.00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right="98"/>
              <w:jc w:val="righ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z w:val="15"/>
              </w:rPr>
              <w:t>-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71" w:lineRule="exact"/>
              <w:ind w:left="443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2,240,000.00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1"/>
                <w:sz w:val="15"/>
              </w:rPr>
              <w:t>37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Yobe</w:t>
            </w:r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right="95"/>
              <w:jc w:val="righ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z w:val="15"/>
              </w:rPr>
              <w:t>-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43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2,666.67</w:t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8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-2,666.67</w:t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right="97"/>
              <w:jc w:val="righ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z w:val="15"/>
              </w:rPr>
              <w:t>-</w:t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440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4,022,000.00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71" w:lineRule="exact"/>
              <w:ind w:left="392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15"/>
              </w:rPr>
              <w:t>-4,022,000.00</w:t>
            </w:r>
          </w:p>
        </w:tc>
      </w:tr>
      <w:tr>
        <w:trPr>
          <w:trHeight w:val="199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9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8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b/>
                <w:spacing w:val="-1"/>
                <w:sz w:val="15"/>
              </w:rPr>
              <w:t>41,874,611.02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b/>
                <w:spacing w:val="-1"/>
                <w:sz w:val="15"/>
              </w:rPr>
              <w:t>39,272,590.75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10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4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b/>
                <w:spacing w:val="-1"/>
                <w:sz w:val="15"/>
              </w:rPr>
              <w:t>2,602,020.27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13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b/>
                <w:spacing w:val="-1"/>
                <w:sz w:val="15"/>
              </w:rPr>
              <w:t>34,085,583,174.64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13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b/>
                <w:spacing w:val="-1"/>
                <w:sz w:val="15"/>
              </w:rPr>
              <w:t>25,558,200,880.00</w:t>
            </w:r>
            <w:r>
              <w:rPr>
                <w:rFonts w:ascii="Times New Roman"/>
                <w:sz w:val="15"/>
              </w:rPr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79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b/>
                <w:spacing w:val="-1"/>
                <w:sz w:val="15"/>
              </w:rPr>
              <w:t>8,527,382,294.64</w:t>
            </w:r>
            <w:r>
              <w:rPr>
                <w:rFonts w:ascii="Times New Roman"/>
                <w:sz w:val="15"/>
              </w:rPr>
            </w:r>
          </w:p>
        </w:tc>
      </w:tr>
    </w:tbl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right="0"/>
        <w:jc w:val="both"/>
      </w:pPr>
      <w:r>
        <w:rPr>
          <w:spacing w:val="-1"/>
        </w:rPr>
        <w:t>Figure</w:t>
      </w:r>
      <w:r>
        <w:rPr>
          <w:spacing w:val="-2"/>
        </w:rPr>
        <w:t> </w:t>
      </w:r>
      <w:r>
        <w:rPr/>
        <w:t>3.3: Quantity of </w:t>
      </w:r>
      <w:r>
        <w:rPr>
          <w:spacing w:val="-1"/>
        </w:rPr>
        <w:t>minerals</w:t>
      </w:r>
      <w:r>
        <w:rPr/>
        <w:t> </w:t>
      </w:r>
      <w:r>
        <w:rPr>
          <w:spacing w:val="-1"/>
        </w:rPr>
        <w:t>produced</w:t>
      </w:r>
      <w:r>
        <w:rPr/>
        <w:t> by</w:t>
      </w:r>
      <w:r>
        <w:rPr>
          <w:spacing w:val="2"/>
        </w:rPr>
        <w:t> </w:t>
      </w:r>
      <w:r>
        <w:rPr>
          <w:spacing w:val="-1"/>
        </w:rPr>
        <w:t>each</w:t>
      </w:r>
      <w:r>
        <w:rPr/>
        <w:t> </w:t>
      </w:r>
      <w:r>
        <w:rPr>
          <w:spacing w:val="-1"/>
        </w:rPr>
        <w:t>state</w:t>
      </w:r>
      <w:r>
        <w:rPr/>
        <w:t> in both </w:t>
      </w:r>
      <w:r>
        <w:rPr>
          <w:spacing w:val="-1"/>
        </w:rPr>
        <w:t>years.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12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39.9pt;height:389.25pt;mso-position-horizontal-relative:char;mso-position-vertical-relative:line" coordorigin="0,0" coordsize="8798,7785">
            <v:group style="position:absolute;left:3946;top:3015;width:464;height:549" coordorigin="3946,3015" coordsize="464,549">
              <v:shape style="position:absolute;left:3946;top:3015;width:464;height:549" coordorigin="3946,3015" coordsize="464,549" path="m4081,3104l3991,3104,3997,3107,4013,3118,4062,3166,4099,3214,4082,3216,4065,3224,4018,3269,4004,3324,4005,3345,4020,3404,4059,3473,4104,3519,4174,3555,4217,3564,4237,3563,4306,3527,4321,3500,4234,3500,4210,3497,4148,3469,4092,3420,4055,3369,4037,3315,4038,3294,4044,3276,4054,3261,4069,3251,4091,3245,4222,3245,4081,3104xe" filled="true" fillcolor="#538dd3" stroked="false">
                <v:path arrowok="t"/>
                <v:fill type="solid"/>
              </v:shape>
              <v:shape style="position:absolute;left:3946;top:3015;width:464;height:549" coordorigin="3946,3015" coordsize="464,549" path="m4222,3245l4091,3245,4110,3245,4130,3251,4181,3284,4308,3411,4309,3432,4306,3451,4255,3498,4234,3500,4321,3500,4325,3491,4328,3474,4329,3456,4329,3451,4328,3431,4385,3431,4403,3379,4367,3379,4360,3376,4344,3365,4332,3354,4315,3338,4294,3317,4222,3245xe" filled="true" fillcolor="#538dd3" stroked="false">
                <v:path arrowok="t"/>
                <v:fill type="solid"/>
              </v:shape>
              <v:shape style="position:absolute;left:3946;top:3015;width:464;height:549" coordorigin="3946,3015" coordsize="464,549" path="m4385,3431l4328,3431,4365,3469,4369,3465,4372,3461,4378,3453,4385,3431xe" filled="true" fillcolor="#538dd3" stroked="false">
                <v:path arrowok="t"/>
                <v:fill type="solid"/>
              </v:shape>
              <v:shape style="position:absolute;left:3946;top:3015;width:464;height:549" coordorigin="3946,3015" coordsize="464,549" path="m4398,3351l4394,3362,4389,3369,4385,3374,4381,3378,4377,3379,4367,3379,4403,3379,4410,3359,4406,3356,4398,3351xe" filled="true" fillcolor="#538dd3" stroked="false">
                <v:path arrowok="t"/>
                <v:fill type="solid"/>
              </v:shape>
              <v:shape style="position:absolute;left:3946;top:3015;width:464;height:549" coordorigin="3946,3015" coordsize="464,549" path="m3992,3015l3989,3019,3985,3023,3980,3031,3973,3049,3967,3068,3953,3107,3946,3125,3955,3129,3960,3132,3964,3121,3968,3114,3972,3110,3976,3106,3980,3104,3991,3104,4081,3104,3992,3015xe" filled="true" fillcolor="#538dd3" stroked="false">
                <v:path arrowok="t"/>
                <v:fill type="solid"/>
              </v:shape>
            </v:group>
            <v:group style="position:absolute;left:4200;top:2964;width:354;height:414" coordorigin="4200,2964" coordsize="354,414">
              <v:shape style="position:absolute;left:4200;top:2964;width:354;height:414" coordorigin="4200,2964" coordsize="354,414" path="m4337,3124l4246,3124,4252,3126,4266,3137,4416,3285,4449,3330,4448,3337,4447,3347,4440,3357,4429,3368,4432,3372,4436,3375,4441,3377,4544,3274,4506,3274,4498,3273,4384,3172,4356,3143,4337,3124xe" filled="true" fillcolor="#538dd3" stroked="false">
                <v:path arrowok="t"/>
                <v:fill type="solid"/>
              </v:shape>
              <v:shape style="position:absolute;left:4200;top:2964;width:354;height:414" coordorigin="4200,2964" coordsize="354,414" path="m4544,3254l4533,3264,4524,3270,4515,3272,4506,3274,4544,3274,4554,3264,4544,3254xe" filled="true" fillcolor="#538dd3" stroked="false">
                <v:path arrowok="t"/>
                <v:fill type="solid"/>
              </v:shape>
              <v:shape style="position:absolute;left:4200;top:2964;width:354;height:414" coordorigin="4200,2964" coordsize="354,414" path="m4246,3035l4243,3038,4239,3042,4234,3050,4227,3069,4206,3127,4200,3144,4213,3152,4216,3143,4220,3136,4226,3131,4230,3127,4235,3124,4246,3124,4337,3124,4327,3114,4319,3091,4302,3091,4246,3035xe" filled="true" fillcolor="#538dd3" stroked="false">
                <v:path arrowok="t"/>
                <v:fill type="solid"/>
              </v:shape>
              <v:shape style="position:absolute;left:4200;top:2964;width:354;height:414" coordorigin="4200,2964" coordsize="354,414" path="m4323,2964l4289,3021,4290,3041,4295,3065,4302,3091,4319,3091,4315,3072,4313,3056,4356,3034,4366,3031,4377,3020,4380,3012,4378,2994,4335,2964,4323,2964xe" filled="true" fillcolor="#538dd3" stroked="false">
                <v:path arrowok="t"/>
                <v:fill type="solid"/>
              </v:shape>
            </v:group>
            <v:group style="position:absolute;left:4400;top:2803;width:390;height:370" coordorigin="4400,2803" coordsize="390,370">
              <v:shape style="position:absolute;left:4400;top:2803;width:390;height:370" coordorigin="4400,2803" coordsize="390,370" path="m4598,2850l4483,2850,4507,2853,4523,2861,4540,2874,4559,2892,4566,2899,4565,2915,4556,2939,4548,2960,4529,3026,4526,3067,4528,3085,4556,3138,4629,3172,4647,3169,4699,3107,4700,3106,4641,3106,4615,3104,4569,3063,4560,3027,4561,3008,4566,2983,4570,2967,4578,2946,4587,2920,4668,2920,4598,2850xe" filled="true" fillcolor="#538dd3" stroked="false">
                <v:path arrowok="t"/>
                <v:fill type="solid"/>
              </v:shape>
              <v:shape style="position:absolute;left:4400;top:2803;width:390;height:370" coordorigin="4400,2803" coordsize="390,370" path="m4668,2920l4587,2920,4616,2949,4686,3019,4670,3089,4641,3106,4700,3106,4701,3091,4703,3067,4705,3038,4784,3038,4787,3027,4789,3008,4789,2997,4758,2997,4754,2996,4750,2996,4745,2994,4737,2987,4727,2978,4711,2963,4690,2943,4668,2920xe" filled="true" fillcolor="#538dd3" stroked="false">
                <v:path arrowok="t"/>
                <v:fill type="solid"/>
              </v:shape>
              <v:shape style="position:absolute;left:4400;top:2803;width:390;height:370" coordorigin="4400,2803" coordsize="390,370" path="m4784,3038l4705,3038,4715,3047,4732,3058,4749,3064,4764,3060,4782,3042,4784,3038xe" filled="true" fillcolor="#538dd3" stroked="false">
                <v:path arrowok="t"/>
                <v:fill type="solid"/>
              </v:shape>
              <v:shape style="position:absolute;left:4400;top:2803;width:390;height:370" coordorigin="4400,2803" coordsize="390,370" path="m4512,2803l4456,2827,4414,2874,4400,2934,4404,2955,4458,3004,4465,3002,4448,2931,4440,2923,4435,2912,4434,2887,4439,2876,4452,2864,4466,2854,4483,2850,4598,2850,4591,2844,4574,2828,4559,2817,4548,2809,4531,2804,4512,2803xe" filled="true" fillcolor="#538dd3" stroked="false">
                <v:path arrowok="t"/>
                <v:fill type="solid"/>
              </v:shape>
              <v:shape style="position:absolute;left:4400;top:2803;width:390;height:370" coordorigin="4400,2803" coordsize="390,370" path="m4768,2944l4769,2965,4769,2973,4768,2984,4768,2987,4766,2990,4764,2993,4761,2995,4758,2997,4789,2997,4788,2985,4783,2959,4778,2954,4773,2949,4768,2944xe" filled="true" fillcolor="#538dd3" stroked="false">
                <v:path arrowok="t"/>
                <v:fill type="solid"/>
              </v:shape>
            </v:group>
            <v:group style="position:absolute;left:4540;top:2409;width:437;height:563" coordorigin="4540,2409" coordsize="437,563">
              <v:shape style="position:absolute;left:4540;top:2409;width:437;height:563" coordorigin="4540,2409" coordsize="437,563" path="m4725,2693l4645,2693,4793,2842,4828,2877,4842,2893,4850,2905,4855,2913,4856,2922,4853,2940,4849,2948,4839,2958,4836,2962,4832,2965,4839,2972,4849,2969,4956,2862,4926,2862,4905,2862,4892,2855,4875,2842,4854,2822,4725,2693xe" filled="true" fillcolor="#538dd3" stroked="false">
                <v:path arrowok="t"/>
                <v:fill type="solid"/>
              </v:shape>
              <v:shape style="position:absolute;left:4540;top:2409;width:437;height:563" coordorigin="4540,2409" coordsize="437,563" path="m4966,2831l4952,2845,4943,2854,4926,2862,4956,2862,4976,2842,4969,2835,4966,2831xe" filled="true" fillcolor="#538dd3" stroked="false">
                <v:path arrowok="t"/>
                <v:fill type="solid"/>
              </v:shape>
              <v:shape style="position:absolute;left:4540;top:2409;width:437;height:563" coordorigin="4540,2409" coordsize="437,563" path="m4652,2409l4588,2424,4544,2488,4540,2529,4542,2547,4567,2606,4607,2655,4612,2661,4618,2666,4623,2673,4580,2716,4587,2722,4594,2729,4602,2735,4616,2721,4630,2707,4645,2693,4725,2693,4685,2652,4705,2632,4664,2632,4658,2626,4652,2619,4637,2605,4617,2585,4573,2534,4562,2511,4562,2501,4597,2464,4606,2462,4690,2462,4691,2461,4694,2454,4692,2445,4692,2436,4689,2428,4682,2421,4670,2413,4652,2409xe" filled="true" fillcolor="#538dd3" stroked="false">
                <v:path arrowok="t"/>
                <v:fill type="solid"/>
              </v:shape>
              <v:shape style="position:absolute;left:4540;top:2409;width:437;height:563" coordorigin="4540,2409" coordsize="437,563" path="m4721,2575l4664,2632,4705,2632,4742,2595,4735,2588,4728,2581,4721,2575xe" filled="true" fillcolor="#538dd3" stroked="false">
                <v:path arrowok="t"/>
                <v:fill type="solid"/>
              </v:shape>
              <v:shape style="position:absolute;left:4540;top:2409;width:437;height:563" coordorigin="4540,2409" coordsize="437,563" path="m4690,2462l4606,2462,4618,2464,4651,2472,4663,2474,4677,2472,4683,2470,4690,2462xe" filled="true" fillcolor="#538dd3" stroked="false">
                <v:path arrowok="t"/>
                <v:fill type="solid"/>
              </v:shape>
            </v:group>
            <v:group style="position:absolute;left:4718;top:2402;width:377;height:364" coordorigin="4718,2402" coordsize="377,364">
              <v:shape style="position:absolute;left:4718;top:2402;width:377;height:364" coordorigin="4718,2402" coordsize="377,364" path="m4882,2555l4795,2555,4965,2725,4982,2741,4998,2753,5012,2761,5030,2765,5051,2764,5067,2757,5085,2739,5091,2721,5093,2707,5048,2707,5034,2704,4983,2663,4928,2606,4887,2561,4882,2555xe" filled="true" fillcolor="#538dd3" stroked="false">
                <v:path arrowok="t"/>
                <v:fill type="solid"/>
              </v:shape>
              <v:shape style="position:absolute;left:4718;top:2402;width:377;height:364" coordorigin="4718,2402" coordsize="377,364" path="m5076,2638l5073,2641,5070,2644,5067,2647,5072,2658,5074,2667,5071,2685,5068,2692,5056,2704,5048,2707,5093,2707,5094,2696,5092,2678,5086,2658,5076,2638xe" filled="true" fillcolor="#538dd3" stroked="false">
                <v:path arrowok="t"/>
                <v:fill type="solid"/>
              </v:shape>
              <v:shape style="position:absolute;left:4718;top:2402;width:377;height:364" coordorigin="4718,2402" coordsize="377,364" path="m4723,2402l4720,2405,4718,2407,4720,2421,4729,2440,4736,2458,4742,2475,4746,2493,4748,2513,4749,2536,4747,2556,4743,2574,4746,2577,4749,2580,4760,2576,4776,2563,4795,2555,4882,2555,4875,2546,4862,2530,4850,2514,4838,2498,4849,2487,4807,2487,4723,2402xe" filled="true" fillcolor="#538dd3" stroked="false">
                <v:path arrowok="t"/>
                <v:fill type="solid"/>
              </v:shape>
              <v:shape style="position:absolute;left:4718;top:2402;width:377;height:364" coordorigin="4718,2402" coordsize="377,364" path="m4867,2442l4851,2445,4836,2459,4822,2473,4807,2487,4849,2487,4880,2456,4874,2449,4867,2442xe" filled="true" fillcolor="#538dd3" stroked="false">
                <v:path arrowok="t"/>
                <v:fill type="solid"/>
              </v:shape>
            </v:group>
            <v:group style="position:absolute;left:8;top:8;width:8783;height:7770" coordorigin="8,8" coordsize="8783,7770">
              <v:shape style="position:absolute;left:8;top:8;width:8783;height:7770" coordorigin="8,8" coordsize="8783,7770" path="m8,7778l8791,7778,8791,8,8,8,8,7778xe" filled="true" fillcolor="#ffffff" stroked="false">
                <v:path arrowok="t"/>
                <v:fill type="solid"/>
              </v:shape>
            </v:group>
            <v:group style="position:absolute;left:1034;top:1007;width:7537;height:6551" coordorigin="1034,1007" coordsize="7537,6551">
              <v:shape style="position:absolute;left:1034;top:1007;width:7537;height:6551" coordorigin="1034,1007" coordsize="7537,6551" path="m1034,7558l8571,7558,8571,1007,1034,1007,1034,7558xe" filled="true" fillcolor="#ffffff" stroked="false">
                <v:path arrowok="t"/>
                <v:fill type="solid"/>
              </v:shape>
            </v:group>
            <v:group style="position:absolute;left:1034;top:7498;width:6317;height:2" coordorigin="1034,7498" coordsize="6317,2">
              <v:shape style="position:absolute;left:1034;top:7498;width:6317;height:2" coordorigin="1034,7498" coordsize="6317,0" path="m1034,7498l7350,7498e" filled="false" stroked="true" strokeweight="2.5pt" strokecolor="#4f81bc">
                <v:path arrowok="t"/>
              </v:shape>
            </v:group>
            <v:group style="position:absolute;left:1034;top:7322;width:4191;height:2" coordorigin="1034,7322" coordsize="4191,2">
              <v:shape style="position:absolute;left:1034;top:7322;width:4191;height:2" coordorigin="1034,7322" coordsize="4191,0" path="m1034,7322l5224,7322e" filled="false" stroked="true" strokeweight="2.38pt" strokecolor="#4f81bc">
                <v:path arrowok="t"/>
              </v:shape>
            </v:group>
            <v:group style="position:absolute;left:1034;top:7144;width:639;height:2" coordorigin="1034,7144" coordsize="639,2">
              <v:shape style="position:absolute;left:1034;top:7144;width:639;height:2" coordorigin="1034,7144" coordsize="639,0" path="m1034,7144l1672,7144e" filled="false" stroked="true" strokeweight="2.38pt" strokecolor="#4f81bc">
                <v:path arrowok="t"/>
              </v:shape>
            </v:group>
            <v:group style="position:absolute;left:1034;top:6968;width:406;height:2" coordorigin="1034,6968" coordsize="406,2">
              <v:shape style="position:absolute;left:1034;top:6968;width:406;height:2" coordorigin="1034,6968" coordsize="406,0" path="m1034,6968l1439,6968e" filled="false" stroked="true" strokeweight="2.5pt" strokecolor="#4f81bc">
                <v:path arrowok="t"/>
              </v:shape>
            </v:group>
            <v:group style="position:absolute;left:1034;top:6790;width:1037;height:2" coordorigin="1034,6790" coordsize="1037,2">
              <v:shape style="position:absolute;left:1034;top:6790;width:1037;height:2" coordorigin="1034,6790" coordsize="1037,0" path="m1034,6790l2070,6790e" filled="false" stroked="true" strokeweight="2.5pt" strokecolor="#4f81bc">
                <v:path arrowok="t"/>
              </v:shape>
            </v:group>
            <v:group style="position:absolute;left:1034;top:6588;width:65;height:48" coordorigin="1034,6588" coordsize="65,48">
              <v:shape style="position:absolute;left:1034;top:6588;width:65;height:48" coordorigin="1034,6588" coordsize="65,48" path="m1034,6612l1098,6612e" filled="false" stroked="true" strokeweight="2.5pt" strokecolor="#4f81bc">
                <v:path arrowok="t"/>
              </v:shape>
            </v:group>
            <v:group style="position:absolute;left:1034;top:6436;width:307;height:2" coordorigin="1034,6436" coordsize="307,2">
              <v:shape style="position:absolute;left:1034;top:6436;width:307;height:2" coordorigin="1034,6436" coordsize="307,0" path="m1034,6436l1341,6436e" filled="false" stroked="true" strokeweight="2.38pt" strokecolor="#4f81bc">
                <v:path arrowok="t"/>
              </v:shape>
            </v:group>
            <v:group style="position:absolute;left:1034;top:6260;width:279;height:2" coordorigin="1034,6260" coordsize="279,2">
              <v:shape style="position:absolute;left:1034;top:6260;width:279;height:2" coordorigin="1034,6260" coordsize="279,0" path="m1034,6260l1312,6260e" filled="false" stroked="true" strokeweight="2.5pt" strokecolor="#4f81bc">
                <v:path arrowok="t"/>
              </v:shape>
            </v:group>
            <v:group style="position:absolute;left:1034;top:6082;width:420;height:2" coordorigin="1034,6082" coordsize="420,2">
              <v:shape style="position:absolute;left:1034;top:6082;width:420;height:2" coordorigin="1034,6082" coordsize="420,0" path="m1034,6082l1454,6082e" filled="false" stroked="true" strokeweight="2.5pt" strokecolor="#4f81bc">
                <v:path arrowok="t"/>
              </v:shape>
            </v:group>
            <v:group style="position:absolute;left:1034;top:5905;width:343;height:2" coordorigin="1034,5905" coordsize="343,2">
              <v:shape style="position:absolute;left:1034;top:5905;width:343;height:2" coordorigin="1034,5905" coordsize="343,0" path="m1034,5905l1377,5905e" filled="false" stroked="true" strokeweight="2.5pt" strokecolor="#4f81bc">
                <v:path arrowok="t"/>
              </v:shape>
            </v:group>
            <v:group style="position:absolute;left:1034;top:5705;width:39;height:46" coordorigin="1034,5705" coordsize="39,46">
              <v:shape style="position:absolute;left:1034;top:5705;width:39;height:46" coordorigin="1034,5705" coordsize="39,46" path="m1034,5728l1072,5728e" filled="false" stroked="true" strokeweight="2.38pt" strokecolor="#4f81bc">
                <v:path arrowok="t"/>
              </v:shape>
            </v:group>
            <v:group style="position:absolute;left:1034;top:5552;width:319;height:2" coordorigin="1034,5552" coordsize="319,2">
              <v:shape style="position:absolute;left:1034;top:5552;width:319;height:2" coordorigin="1034,5552" coordsize="319,0" path="m1034,5552l1353,5552e" filled="false" stroked="true" strokeweight="2.5pt" strokecolor="#4f81bc">
                <v:path arrowok="t"/>
              </v:shape>
            </v:group>
            <v:group style="position:absolute;left:1034;top:5374;width:319;height:2" coordorigin="1034,5374" coordsize="319,2">
              <v:shape style="position:absolute;left:1034;top:5374;width:319;height:2" coordorigin="1034,5374" coordsize="319,0" path="m1034,5374l1353,5374e" filled="false" stroked="true" strokeweight="2.5pt" strokecolor="#4f81bc">
                <v:path arrowok="t"/>
              </v:shape>
            </v:group>
            <v:group style="position:absolute;left:1034;top:5197;width:118;height:2" coordorigin="1034,5197" coordsize="118,2">
              <v:shape style="position:absolute;left:1034;top:5197;width:118;height:2" coordorigin="1034,5197" coordsize="118,0" path="m1034,5197l1151,5197e" filled="false" stroked="true" strokeweight="2.5pt" strokecolor="#4f81bc">
                <v:path arrowok="t"/>
              </v:shape>
            </v:group>
            <v:group style="position:absolute;left:1034;top:5020;width:259;height:2" coordorigin="1034,5020" coordsize="259,2">
              <v:shape style="position:absolute;left:1034;top:5020;width:259;height:2" coordorigin="1034,5020" coordsize="259,0" path="m1034,5020l1293,5020e" filled="false" stroked="true" strokeweight="2.38pt" strokecolor="#4f81bc">
                <v:path arrowok="t"/>
              </v:shape>
            </v:group>
            <v:group style="position:absolute;left:1034;top:4820;width:39;height:46" coordorigin="1034,4820" coordsize="39,46">
              <v:shape style="position:absolute;left:1034;top:4820;width:39;height:46" coordorigin="1034,4820" coordsize="39,46" path="m1034,4843l1072,4843e" filled="false" stroked="true" strokeweight="2.38pt" strokecolor="#4f81bc">
                <v:path arrowok="t"/>
              </v:shape>
            </v:group>
            <v:group style="position:absolute;left:1034;top:4642;width:34;height:48" coordorigin="1034,4642" coordsize="34,48">
              <v:shape style="position:absolute;left:1034;top:4642;width:34;height:48" coordorigin="1034,4642" coordsize="34,48" path="m1034,4666l1067,4666e" filled="false" stroked="true" strokeweight="2.5pt" strokecolor="#4f81bc">
                <v:path arrowok="t"/>
              </v:shape>
            </v:group>
            <v:group style="position:absolute;left:1034;top:4465;width:70;height:48" coordorigin="1034,4465" coordsize="70,48">
              <v:shape style="position:absolute;left:1034;top:4465;width:70;height:48" coordorigin="1034,4465" coordsize="70,48" path="m1034,4489l1103,4489e" filled="false" stroked="true" strokeweight="2.5pt" strokecolor="#4f81bc">
                <v:path arrowok="t"/>
              </v:shape>
            </v:group>
            <v:group style="position:absolute;left:1034;top:4286;width:65;height:50" coordorigin="1034,4286" coordsize="65,50">
              <v:shape style="position:absolute;left:1034;top:4286;width:65;height:50" coordorigin="1034,4286" coordsize="65,50" path="m1034,4336l1098,4336,1098,4286,1034,4286,1034,4336xe" filled="true" fillcolor="#4f81bc" stroked="false">
                <v:path arrowok="t"/>
                <v:fill type="solid"/>
              </v:shape>
            </v:group>
            <v:group style="position:absolute;left:1034;top:4112;width:77;height:46" coordorigin="1034,4112" coordsize="77,46">
              <v:shape style="position:absolute;left:1034;top:4112;width:77;height:46" coordorigin="1034,4112" coordsize="77,46" path="m1034,4135l1110,4135e" filled="false" stroked="true" strokeweight="2.38pt" strokecolor="#4f81bc">
                <v:path arrowok="t"/>
              </v:shape>
            </v:group>
            <v:group style="position:absolute;left:1034;top:3934;width:58;height:48" coordorigin="1034,3934" coordsize="58,48">
              <v:shape style="position:absolute;left:1034;top:3934;width:58;height:48" coordorigin="1034,3934" coordsize="58,48" path="m1034,3958l1091,3958e" filled="false" stroked="true" strokeweight="2.5pt" strokecolor="#4f81bc">
                <v:path arrowok="t"/>
              </v:shape>
            </v:group>
            <v:group style="position:absolute;left:1034;top:3756;width:43;height:48" coordorigin="1034,3756" coordsize="43,48">
              <v:shape style="position:absolute;left:1034;top:3756;width:43;height:48" coordorigin="1034,3756" coordsize="43,48" path="m1034,3780l1077,3780e" filled="false" stroked="true" strokeweight="2.5pt" strokecolor="#4f81bc">
                <v:path arrowok="t"/>
              </v:shape>
            </v:group>
            <v:group style="position:absolute;left:1034;top:3579;width:41;height:48" coordorigin="1034,3579" coordsize="41,48">
              <v:shape style="position:absolute;left:1034;top:3579;width:41;height:48" coordorigin="1034,3579" coordsize="41,48" path="m1034,3603l1074,3603e" filled="false" stroked="true" strokeweight="2.5pt" strokecolor="#4f81bc">
                <v:path arrowok="t"/>
              </v:shape>
            </v:group>
            <v:group style="position:absolute;left:1034;top:3404;width:34;height:46" coordorigin="1034,3404" coordsize="34,46">
              <v:shape style="position:absolute;left:1034;top:3404;width:34;height:46" coordorigin="1034,3404" coordsize="34,46" path="m1034,3426l1067,3426e" filled="false" stroked="true" strokeweight="2.38pt" strokecolor="#4f81bc">
                <v:path arrowok="t"/>
              </v:shape>
            </v:group>
            <v:group style="position:absolute;left:1034;top:3226;width:46;height:48" coordorigin="1034,3226" coordsize="46,48">
              <v:shape style="position:absolute;left:1034;top:3226;width:46;height:48" coordorigin="1034,3226" coordsize="46,48" path="m1034,3250l1079,3250e" filled="false" stroked="true" strokeweight="2.5pt" strokecolor="#4f81bc">
                <v:path arrowok="t"/>
              </v:shape>
            </v:group>
            <v:group style="position:absolute;left:1034;top:3049;width:48;height:48" coordorigin="1034,3049" coordsize="48,48">
              <v:shape style="position:absolute;left:1034;top:3049;width:48;height:48" coordorigin="1034,3049" coordsize="48,48" path="m1034,3073l1082,3073e" filled="false" stroked="true" strokeweight="2.5pt" strokecolor="#4f81bc">
                <v:path arrowok="t"/>
              </v:shape>
            </v:group>
            <v:group style="position:absolute;left:1034;top:2871;width:24;height:48" coordorigin="1034,2871" coordsize="24,48">
              <v:shape style="position:absolute;left:1034;top:2871;width:24;height:48" coordorigin="1034,2871" coordsize="24,48" path="m1034,2895l1058,2895e" filled="false" stroked="true" strokeweight="2.5pt" strokecolor="#4f81bc">
                <v:path arrowok="t"/>
              </v:shape>
            </v:group>
            <v:group style="position:absolute;left:1034;top:2696;width:27;height:46" coordorigin="1034,2696" coordsize="27,46">
              <v:shape style="position:absolute;left:1034;top:2696;width:27;height:46" coordorigin="1034,2696" coordsize="27,46" path="m1034,2719l1060,2719e" filled="false" stroked="true" strokeweight="2.38pt" strokecolor="#4f81bc">
                <v:path arrowok="t"/>
              </v:shape>
            </v:group>
            <v:group style="position:absolute;left:1034;top:2518;width:24;height:46" coordorigin="1034,2518" coordsize="24,46">
              <v:shape style="position:absolute;left:1034;top:2518;width:24;height:46" coordorigin="1034,2518" coordsize="24,46" path="m1034,2541l1058,2541e" filled="false" stroked="true" strokeweight="2.38pt" strokecolor="#4f81bc">
                <v:path arrowok="t"/>
              </v:shape>
            </v:group>
            <v:group style="position:absolute;left:1034;top:2341;width:46;height:48" coordorigin="1034,2341" coordsize="46,48">
              <v:shape style="position:absolute;left:1034;top:2341;width:46;height:48" coordorigin="1034,2341" coordsize="46,48" path="m1034,2365l1079,2365e" filled="false" stroked="true" strokeweight="2.5pt" strokecolor="#4f81bc">
                <v:path arrowok="t"/>
              </v:shape>
            </v:group>
            <v:group style="position:absolute;left:1034;top:2163;width:22;height:48" coordorigin="1034,2163" coordsize="22,48">
              <v:shape style="position:absolute;left:1034;top:2163;width:22;height:48" coordorigin="1034,2163" coordsize="22,48" path="m1034,2187l1055,2187e" filled="false" stroked="true" strokeweight="2.5pt" strokecolor="#4f81bc">
                <v:path arrowok="t"/>
              </v:shape>
            </v:group>
            <v:group style="position:absolute;left:1034;top:1985;width:10;height:48" coordorigin="1034,1985" coordsize="10,48">
              <v:shape style="position:absolute;left:1034;top:1985;width:10;height:48" coordorigin="1034,1985" coordsize="10,48" path="m1034,2009l1043,2009e" filled="false" stroked="true" strokeweight="2.5pt" strokecolor="#4f81bc">
                <v:path arrowok="t"/>
              </v:shape>
            </v:group>
            <v:group style="position:absolute;left:1034;top:1810;width:12;height:46" coordorigin="1034,1810" coordsize="12,46">
              <v:shape style="position:absolute;left:1034;top:1810;width:12;height:46" coordorigin="1034,1810" coordsize="12,46" path="m1034,1833l1046,1833e" filled="false" stroked="true" strokeweight="2.38pt" strokecolor="#4f81bc">
                <v:path arrowok="t"/>
              </v:shape>
            </v:group>
            <v:group style="position:absolute;left:1034;top:1633;width:10;height:48" coordorigin="1034,1633" coordsize="10,48">
              <v:shape style="position:absolute;left:1034;top:1633;width:10;height:48" coordorigin="1034,1633" coordsize="10,48" path="m1034,1656l1043,1656e" filled="false" stroked="true" strokeweight="2.5pt" strokecolor="#4f81bc">
                <v:path arrowok="t"/>
              </v:shape>
            </v:group>
            <v:group style="position:absolute;left:1034;top:1455;width:7;height:48" coordorigin="1034,1455" coordsize="7,48">
              <v:shape style="position:absolute;left:1034;top:1455;width:7;height:48" coordorigin="1034,1455" coordsize="7,48" path="m1034,1479l1041,1479e" filled="false" stroked="true" strokeweight="2.5pt" strokecolor="#4f81bc">
                <v:path arrowok="t"/>
              </v:shape>
            </v:group>
            <v:group style="position:absolute;left:1034;top:1277;width:3;height:48" coordorigin="1034,1277" coordsize="3,48">
              <v:shape style="position:absolute;left:1034;top:1277;width:3;height:48" coordorigin="1034,1277" coordsize="3,48" path="m1034,1301l1036,1301e" filled="false" stroked="true" strokeweight="2.5pt" strokecolor="#4f81bc">
                <v:path arrowok="t"/>
              </v:shape>
            </v:group>
            <v:group style="position:absolute;left:1034;top:7439;width:5184;height:2" coordorigin="1034,7439" coordsize="5184,2">
              <v:shape style="position:absolute;left:1034;top:7439;width:5184;height:2" coordorigin="1034,7439" coordsize="5184,0" path="m1034,7439l6218,7439e" filled="false" stroked="true" strokeweight="2.38pt" strokecolor="#c0504d">
                <v:path arrowok="t"/>
              </v:shape>
            </v:group>
            <v:group style="position:absolute;left:1034;top:7263;width:3233;height:2" coordorigin="1034,7263" coordsize="3233,2">
              <v:shape style="position:absolute;left:1034;top:7263;width:3233;height:2" coordorigin="1034,7263" coordsize="3233,0" path="m1034,7263l4266,7263e" filled="false" stroked="true" strokeweight="2.5pt" strokecolor="#c0504d">
                <v:path arrowok="t"/>
              </v:shape>
            </v:group>
            <v:group style="position:absolute;left:1034;top:7085;width:835;height:2" coordorigin="1034,7085" coordsize="835,2">
              <v:shape style="position:absolute;left:1034;top:7085;width:835;height:2" coordorigin="1034,7085" coordsize="835,0" path="m1034,7085l1869,7085e" filled="false" stroked="true" strokeweight="2.5pt" strokecolor="#c0504d">
                <v:path arrowok="t"/>
              </v:shape>
            </v:group>
            <v:group style="position:absolute;left:1034;top:6908;width:401;height:2" coordorigin="1034,6908" coordsize="401,2">
              <v:shape style="position:absolute;left:1034;top:6908;width:401;height:2" coordorigin="1034,6908" coordsize="401,0" path="m1034,6908l1434,6908e" filled="false" stroked="true" strokeweight="2.5pt" strokecolor="#c0504d">
                <v:path arrowok="t"/>
              </v:shape>
            </v:group>
            <v:group style="position:absolute;left:1034;top:6731;width:1176;height:2" coordorigin="1034,6731" coordsize="1176,2">
              <v:shape style="position:absolute;left:1034;top:6731;width:1176;height:2" coordorigin="1034,6731" coordsize="1176,0" path="m1034,6731l2210,6731e" filled="false" stroked="true" strokeweight="2.38pt" strokecolor="#c0504d">
                <v:path arrowok="t"/>
              </v:shape>
            </v:group>
            <v:group style="position:absolute;left:1034;top:6531;width:41;height:48" coordorigin="1034,6531" coordsize="41,48">
              <v:shape style="position:absolute;left:1034;top:6531;width:41;height:48" coordorigin="1034,6531" coordsize="41,48" path="m1034,6555l1074,6555e" filled="false" stroked="true" strokeweight="2.5pt" strokecolor="#c0504d">
                <v:path arrowok="t"/>
              </v:shape>
            </v:group>
            <v:group style="position:absolute;left:1034;top:6377;width:204;height:2" coordorigin="1034,6377" coordsize="204,2">
              <v:shape style="position:absolute;left:1034;top:6377;width:204;height:2" coordorigin="1034,6377" coordsize="204,0" path="m1034,6377l1238,6377e" filled="false" stroked="true" strokeweight="2.5pt" strokecolor="#c0504d">
                <v:path arrowok="t"/>
              </v:shape>
            </v:group>
            <v:group style="position:absolute;left:1034;top:6200;width:521;height:2" coordorigin="1034,6200" coordsize="521,2">
              <v:shape style="position:absolute;left:1034;top:6200;width:521;height:2" coordorigin="1034,6200" coordsize="521,0" path="m1034,6200l1554,6200e" filled="false" stroked="true" strokeweight="2.5pt" strokecolor="#c0504d">
                <v:path arrowok="t"/>
              </v:shape>
            </v:group>
            <v:group style="position:absolute;left:1034;top:6023;width:334;height:2" coordorigin="1034,6023" coordsize="334,2">
              <v:shape style="position:absolute;left:1034;top:6023;width:334;height:2" coordorigin="1034,6023" coordsize="334,0" path="m1034,6023l1367,6023e" filled="false" stroked="true" strokeweight="2.38pt" strokecolor="#c0504d">
                <v:path arrowok="t"/>
              </v:shape>
            </v:group>
            <v:group style="position:absolute;left:1034;top:5846;width:449;height:2" coordorigin="1034,5846" coordsize="449,2">
              <v:shape style="position:absolute;left:1034;top:5846;width:449;height:2" coordorigin="1034,5846" coordsize="449,0" path="m1034,5846l1482,5846e" filled="false" stroked="true" strokeweight="2.38pt" strokecolor="#c0504d">
                <v:path arrowok="t"/>
              </v:shape>
            </v:group>
            <v:group style="position:absolute;left:1034;top:5645;width:7;height:48" coordorigin="1034,5645" coordsize="7,48">
              <v:shape style="position:absolute;left:1034;top:5645;width:7;height:48" coordorigin="1034,5645" coordsize="7,48" path="m1034,5669l1041,5669e" filled="false" stroked="true" strokeweight="2.5pt" strokecolor="#c0504d">
                <v:path arrowok="t"/>
              </v:shape>
            </v:group>
            <v:group style="position:absolute;left:1034;top:5492;width:327;height:2" coordorigin="1034,5492" coordsize="327,2">
              <v:shape style="position:absolute;left:1034;top:5492;width:327;height:2" coordorigin="1034,5492" coordsize="327,0" path="m1034,5492l1360,5492e" filled="false" stroked="true" strokeweight="2.5pt" strokecolor="#c0504d">
                <v:path arrowok="t"/>
              </v:shape>
            </v:group>
            <v:group style="position:absolute;left:1034;top:5314;width:144;height:2" coordorigin="1034,5314" coordsize="144,2">
              <v:shape style="position:absolute;left:1034;top:5314;width:144;height:2" coordorigin="1034,5314" coordsize="144,0" path="m1034,5314l1178,5314e" filled="false" stroked="true" strokeweight="2.5pt" strokecolor="#c0504d">
                <v:path arrowok="t"/>
              </v:shape>
            </v:group>
            <v:group style="position:absolute;left:1034;top:5138;width:163;height:2" coordorigin="1034,5138" coordsize="163,2">
              <v:shape style="position:absolute;left:1034;top:5138;width:163;height:2" coordorigin="1034,5138" coordsize="163,0" path="m1034,5138l1197,5138e" filled="false" stroked="true" strokeweight="2.38pt" strokecolor="#c0504d">
                <v:path arrowok="t"/>
              </v:shape>
            </v:group>
            <v:group style="position:absolute;left:1034;top:4961;width:228;height:2" coordorigin="1034,4961" coordsize="228,2">
              <v:shape style="position:absolute;left:1034;top:4961;width:228;height:2" coordorigin="1034,4961" coordsize="228,0" path="m1034,4961l1262,4961e" filled="false" stroked="true" strokeweight="2.5pt" strokecolor="#c0504d">
                <v:path arrowok="t"/>
              </v:shape>
            </v:group>
            <v:group style="position:absolute;left:1034;top:4784;width:106;height:2" coordorigin="1034,4784" coordsize="106,2">
              <v:shape style="position:absolute;left:1034;top:4784;width:106;height:2" coordorigin="1034,4784" coordsize="106,0" path="m1034,4784l1139,4784e" filled="false" stroked="true" strokeweight="2.5pt" strokecolor="#c0504d">
                <v:path arrowok="t"/>
              </v:shape>
            </v:group>
            <v:group style="position:absolute;left:1034;top:4582;width:39;height:48" coordorigin="1034,4582" coordsize="39,48">
              <v:shape style="position:absolute;left:1034;top:4582;width:39;height:48" coordorigin="1034,4582" coordsize="39,48" path="m1034,4606l1072,4606e" filled="false" stroked="true" strokeweight="2.5pt" strokecolor="#c0504d">
                <v:path arrowok="t"/>
              </v:shape>
            </v:group>
            <v:group style="position:absolute;left:1034;top:4430;width:101;height:2" coordorigin="1034,4430" coordsize="101,2">
              <v:shape style="position:absolute;left:1034;top:4430;width:101;height:2" coordorigin="1034,4430" coordsize="101,0" path="m1034,4430l1134,4430e" filled="false" stroked="true" strokeweight="2.38pt" strokecolor="#c0504d">
                <v:path arrowok="t"/>
              </v:shape>
            </v:group>
            <v:group style="position:absolute;left:1034;top:4228;width:65;height:50" coordorigin="1034,4228" coordsize="65,50">
              <v:shape style="position:absolute;left:1034;top:4228;width:65;height:50" coordorigin="1034,4228" coordsize="65,50" path="m1034,4278l1098,4278,1098,4228,1034,4228,1034,4278xe" filled="true" fillcolor="#c0504d" stroked="false">
                <v:path arrowok="t"/>
                <v:fill type="solid"/>
              </v:shape>
            </v:group>
            <v:group style="position:absolute;left:1034;top:4052;width:51;height:48" coordorigin="1034,4052" coordsize="51,48">
              <v:shape style="position:absolute;left:1034;top:4052;width:51;height:48" coordorigin="1034,4052" coordsize="51,48" path="m1034,4076l1084,4076e" filled="false" stroked="true" strokeweight="2.5pt" strokecolor="#c0504d">
                <v:path arrowok="t"/>
              </v:shape>
            </v:group>
            <v:group style="position:absolute;left:1034;top:3874;width:51;height:48" coordorigin="1034,3874" coordsize="51,48">
              <v:shape style="position:absolute;left:1034;top:3874;width:51;height:48" coordorigin="1034,3874" coordsize="51,48" path="m1034,3898l1084,3898e" filled="false" stroked="true" strokeweight="2.5pt" strokecolor="#c0504d">
                <v:path arrowok="t"/>
              </v:shape>
            </v:group>
            <v:group style="position:absolute;left:1034;top:3722;width:154;height:2" coordorigin="1034,3722" coordsize="154,2">
              <v:shape style="position:absolute;left:1034;top:3722;width:154;height:2" coordorigin="1034,3722" coordsize="154,0" path="m1034,3722l1187,3722e" filled="false" stroked="true" strokeweight="2.38pt" strokecolor="#c0504d">
                <v:path arrowok="t"/>
              </v:shape>
            </v:group>
            <v:group style="position:absolute;left:1034;top:3521;width:22;height:46" coordorigin="1034,3521" coordsize="22,46">
              <v:shape style="position:absolute;left:1034;top:3521;width:22;height:46" coordorigin="1034,3521" coordsize="22,46" path="m1034,3544l1055,3544e" filled="false" stroked="true" strokeweight="2.38pt" strokecolor="#c0504d">
                <v:path arrowok="t"/>
              </v:shape>
            </v:group>
            <v:group style="position:absolute;left:1034;top:3368;width:139;height:2" coordorigin="1034,3368" coordsize="139,2">
              <v:shape style="position:absolute;left:1034;top:3368;width:139;height:2" coordorigin="1034,3368" coordsize="139,0" path="m1034,3368l1173,3368e" filled="false" stroked="true" strokeweight="2.5pt" strokecolor="#c0504d">
                <v:path arrowok="t"/>
              </v:shape>
            </v:group>
            <v:group style="position:absolute;left:1034;top:3166;width:22;height:48" coordorigin="1034,3166" coordsize="22,48">
              <v:shape style="position:absolute;left:1034;top:3166;width:22;height:48" coordorigin="1034,3166" coordsize="22,48" path="m1034,3190l1055,3190e" filled="false" stroked="true" strokeweight="2.5pt" strokecolor="#c0504d">
                <v:path arrowok="t"/>
              </v:shape>
            </v:group>
            <v:group style="position:absolute;left:1034;top:2991;width:55;height:46" coordorigin="1034,2991" coordsize="55,46">
              <v:shape style="position:absolute;left:1034;top:2991;width:55;height:46" coordorigin="1034,2991" coordsize="55,46" path="m1034,3014l1089,3014e" filled="false" stroked="true" strokeweight="2.38pt" strokecolor="#c0504d">
                <v:path arrowok="t"/>
              </v:shape>
            </v:group>
            <v:group style="position:absolute;left:1034;top:2813;width:58;height:46" coordorigin="1034,2813" coordsize="58,46">
              <v:shape style="position:absolute;left:1034;top:2813;width:58;height:46" coordorigin="1034,2813" coordsize="58,46" path="m1034,2836l1091,2836e" filled="false" stroked="true" strokeweight="2.38pt" strokecolor="#c0504d">
                <v:path arrowok="t"/>
              </v:shape>
            </v:group>
            <v:group style="position:absolute;left:1034;top:2636;width:41;height:48" coordorigin="1034,2636" coordsize="41,48">
              <v:shape style="position:absolute;left:1034;top:2636;width:41;height:48" coordorigin="1034,2636" coordsize="41,48" path="m1034,2660l1074,2660e" filled="false" stroked="true" strokeweight="2.5pt" strokecolor="#c0504d">
                <v:path arrowok="t"/>
              </v:shape>
            </v:group>
            <v:group style="position:absolute;left:1034;top:2458;width:39;height:48" coordorigin="1034,2458" coordsize="39,48">
              <v:shape style="position:absolute;left:1034;top:2458;width:39;height:48" coordorigin="1034,2458" coordsize="39,48" path="m1034,2482l1072,2482e" filled="false" stroked="true" strokeweight="2.5pt" strokecolor="#c0504d">
                <v:path arrowok="t"/>
              </v:shape>
            </v:group>
            <v:group style="position:absolute;left:1034;top:2304;width:475;height:2" coordorigin="1034,2304" coordsize="475,2">
              <v:shape style="position:absolute;left:1034;top:2304;width:475;height:2" coordorigin="1034,2304" coordsize="475,0" path="m1034,2304l1509,2304e" filled="false" stroked="true" strokeweight="2.5pt" strokecolor="#c0504d">
                <v:path arrowok="t"/>
              </v:shape>
            </v:group>
            <v:group style="position:absolute;left:1034;top:2105;width:75;height:46" coordorigin="1034,2105" coordsize="75,46">
              <v:shape style="position:absolute;left:1034;top:2105;width:75;height:46" coordorigin="1034,2105" coordsize="75,46" path="m1034,2128l1108,2128e" filled="false" stroked="true" strokeweight="2.38pt" strokecolor="#c0504d">
                <v:path arrowok="t"/>
              </v:shape>
            </v:group>
            <v:group style="position:absolute;left:1034;top:1928;width:29;height:48" coordorigin="1034,1928" coordsize="29,48">
              <v:shape style="position:absolute;left:1034;top:1928;width:29;height:48" coordorigin="1034,1928" coordsize="29,48" path="m1034,1952l1062,1952e" filled="false" stroked="true" strokeweight="2.5pt" strokecolor="#c0504d">
                <v:path arrowok="t"/>
              </v:shape>
            </v:group>
            <v:group style="position:absolute;left:1034;top:1750;width:7;height:48" coordorigin="1034,1750" coordsize="7,48">
              <v:shape style="position:absolute;left:1034;top:1750;width:7;height:48" coordorigin="1034,1750" coordsize="7,48" path="m1034,1774l1041,1774e" filled="false" stroked="true" strokeweight="2.5pt" strokecolor="#c0504d">
                <v:path arrowok="t"/>
              </v:shape>
            </v:group>
            <v:group style="position:absolute;left:1034;top:1573;width:31;height:48" coordorigin="1034,1573" coordsize="31,48">
              <v:shape style="position:absolute;left:1034;top:1573;width:31;height:48" coordorigin="1034,1573" coordsize="31,48" path="m1034,1596l1065,1596e" filled="false" stroked="true" strokeweight="2.5pt" strokecolor="#c0504d">
                <v:path arrowok="t"/>
              </v:shape>
            </v:group>
            <v:group style="position:absolute;left:1034;top:1397;width:7;height:46" coordorigin="1034,1397" coordsize="7,46">
              <v:shape style="position:absolute;left:1034;top:1397;width:7;height:46" coordorigin="1034,1397" coordsize="7,46" path="m1034,1420l1041,1420e" filled="false" stroked="true" strokeweight="2.38pt" strokecolor="#c0504d">
                <v:path arrowok="t"/>
              </v:shape>
            </v:group>
            <v:group style="position:absolute;left:1034;top:1042;width:3;height:48" coordorigin="1034,1042" coordsize="3,48">
              <v:shape style="position:absolute;left:1034;top:1042;width:3;height:48" coordorigin="1034,1042" coordsize="3,48" path="m1034,1066l1036,1066e" filled="false" stroked="true" strokeweight="2.5pt" strokecolor="#c0504d">
                <v:path arrowok="t"/>
              </v:shape>
            </v:group>
            <v:group style="position:absolute;left:1034;top:1007;width:2;height:6551" coordorigin="1034,1007" coordsize="2,6551">
              <v:shape style="position:absolute;left:1034;top:1007;width:2;height:6551" coordorigin="1034,1007" coordsize="0,6551" path="m1034,7558l1034,1007e" filled="false" stroked="true" strokeweight=".75pt" strokecolor="#858585">
                <v:path arrowok="t"/>
              </v:shape>
            </v:group>
            <v:group style="position:absolute;left:3943;top:599;width:80;height:80" coordorigin="3943,599" coordsize="80,80">
              <v:shape style="position:absolute;left:3943;top:599;width:80;height:80" coordorigin="3943,599" coordsize="80,80" path="m3943,639l4022,639e" filled="false" stroked="true" strokeweight="4.0869pt" strokecolor="#c0504d">
                <v:path arrowok="t"/>
              </v:shape>
            </v:group>
            <v:group style="position:absolute;left:4486;top:599;width:80;height:80" coordorigin="4486,599" coordsize="80,80">
              <v:shape style="position:absolute;left:4486;top:599;width:80;height:80" coordorigin="4486,599" coordsize="80,80" path="m4486,639l4566,639e" filled="false" stroked="true" strokeweight="4.0869pt" strokecolor="#4f81bc">
                <v:path arrowok="t"/>
              </v:shape>
            </v:group>
            <v:group style="position:absolute;left:8;top:8;width:8783;height:7770" coordorigin="8,8" coordsize="8783,7770">
              <v:shape style="position:absolute;left:8;top:8;width:8783;height:7770" coordorigin="8,8" coordsize="8783,7770" path="m8,7778l8791,7778,8791,8e" filled="false" stroked="true" strokeweight=".75pt" strokecolor="#858585">
                <v:path arrowok="t"/>
              </v:shape>
              <v:shape style="position:absolute;left:8;top:8;width:8783;height:7770" coordorigin="8,8" coordsize="8783,7770" path="m8,8l8,7778e" filled="false" stroked="true" strokeweight=".75pt" strokecolor="#858585">
                <v:path arrowok="t"/>
              </v:shape>
              <v:shape style="position:absolute;left:8;top:8;width:8783;height:7770" type="#_x0000_t202" filled="false" stroked="false">
                <v:textbox inset="0,0,0,0">
                  <w:txbxContent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before="0"/>
                        <w:ind w:left="0" w:right="1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Comparison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16"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16"/>
                        </w:rPr>
                        <w:t>2016</w:t>
                      </w:r>
                      <w:r>
                        <w:rPr>
                          <w:rFonts w:ascii="Times New Roman"/>
                          <w:b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16"/>
                        </w:rPr>
                        <w:t>2015</w:t>
                      </w:r>
                      <w:r>
                        <w:rPr>
                          <w:rFonts w:ascii="Times New Roman"/>
                          <w:b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production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data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240" w:lineRule="auto" w:before="2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tabs>
                          <w:tab w:pos="720" w:val="left" w:leader="none"/>
                        </w:tabs>
                        <w:spacing w:before="0"/>
                        <w:ind w:left="176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2015</w:t>
                        <w:tab/>
                        <w:t>2016</w:t>
                      </w: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23"/>
                          <w:szCs w:val="23"/>
                        </w:rPr>
                      </w:pPr>
                    </w:p>
                    <w:p>
                      <w:pPr>
                        <w:spacing w:line="461" w:lineRule="auto" w:before="0"/>
                        <w:ind w:left="242" w:right="7888" w:firstLine="301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95"/>
                          <w:sz w:val="16"/>
                        </w:rPr>
                        <w:t>Yobe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Enugu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Adamawa</w:t>
                      </w:r>
                    </w:p>
                    <w:p>
                      <w:pPr>
                        <w:spacing w:line="462" w:lineRule="auto" w:before="6"/>
                        <w:ind w:left="348" w:right="7889" w:firstLine="123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Rivers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Kwara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Jigawa</w:t>
                      </w:r>
                      <w:r>
                        <w:rPr>
                          <w:rFonts w:ascii="Times New Roman"/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Katsina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Bauchi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Ekiti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Kaduna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Zamfara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Sokoto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Benue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Kebbi</w:t>
                      </w:r>
                      <w:r>
                        <w:rPr>
                          <w:rFonts w:ascii="Times New Roman"/>
                          <w:spacing w:val="20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Edo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Ondo</w:t>
                      </w:r>
                    </w:p>
                    <w:p>
                      <w:pPr>
                        <w:spacing w:before="6"/>
                        <w:ind w:left="0" w:right="7889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Cross</w:t>
                      </w:r>
                      <w:r>
                        <w:rPr>
                          <w:rFonts w:ascii="Times New Roman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River</w:t>
                      </w:r>
                    </w:p>
                    <w:p>
                      <w:pPr>
                        <w:spacing w:line="240" w:lineRule="auto" w:before="9"/>
                        <w:rPr>
                          <w:rFonts w:ascii="Times New Roman" w:hAnsi="Times New Roman" w:cs="Times New Roman" w:eastAsia="Times New Roman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before="0"/>
                        <w:ind w:left="0" w:right="7888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FCT</w:t>
                      </w:r>
                    </w:p>
                    <w:p>
                      <w:pPr>
                        <w:spacing w:line="240" w:lineRule="auto" w:before="9"/>
                        <w:rPr>
                          <w:rFonts w:ascii="Times New Roman" w:hAnsi="Times New Roman" w:cs="Times New Roman" w:eastAsia="Times New Roman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before="0"/>
                        <w:ind w:left="0" w:right="7889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Ogun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numPr>
          <w:ilvl w:val="2"/>
          <w:numId w:val="38"/>
        </w:numPr>
        <w:tabs>
          <w:tab w:pos="821" w:val="left" w:leader="none"/>
        </w:tabs>
        <w:spacing w:line="240" w:lineRule="auto" w:before="0" w:after="0"/>
        <w:ind w:left="820" w:right="0" w:hanging="720"/>
        <w:jc w:val="both"/>
        <w:rPr>
          <w:b w:val="0"/>
          <w:bCs w:val="0"/>
        </w:rPr>
      </w:pPr>
      <w:r>
        <w:rPr/>
        <w:t>Analysis</w:t>
      </w:r>
      <w:r>
        <w:rPr>
          <w:spacing w:val="1"/>
        </w:rPr>
        <w:t> </w:t>
      </w:r>
      <w:r>
        <w:rPr/>
        <w:t>of </w:t>
      </w:r>
      <w:r>
        <w:rPr>
          <w:spacing w:val="-1"/>
        </w:rPr>
        <w:t>Production</w:t>
      </w:r>
      <w:r>
        <w:rPr>
          <w:spacing w:val="-2"/>
        </w:rPr>
        <w:t> </w:t>
      </w:r>
      <w:r>
        <w:rPr/>
        <w:t>by </w:t>
      </w:r>
      <w:r>
        <w:rPr>
          <w:spacing w:val="-1"/>
        </w:rPr>
        <w:t>Company</w:t>
      </w:r>
      <w:r>
        <w:rPr>
          <w:b w:val="0"/>
        </w:rPr>
      </w:r>
    </w:p>
    <w:p>
      <w:pPr>
        <w:pStyle w:val="BodyText"/>
        <w:spacing w:line="276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Three</w:t>
      </w:r>
      <w:r>
        <w:rPr>
          <w:spacing w:val="51"/>
        </w:rPr>
        <w:t> </w:t>
      </w:r>
      <w:r>
        <w:rPr/>
        <w:t>companies</w:t>
      </w:r>
      <w:r>
        <w:rPr>
          <w:spacing w:val="53"/>
        </w:rPr>
        <w:t> </w:t>
      </w:r>
      <w:r>
        <w:rPr/>
        <w:t>-</w:t>
      </w:r>
      <w:r>
        <w:rPr>
          <w:spacing w:val="52"/>
        </w:rPr>
        <w:t> </w:t>
      </w:r>
      <w:r>
        <w:rPr/>
        <w:t>Dangote</w:t>
      </w:r>
      <w:r>
        <w:rPr>
          <w:spacing w:val="52"/>
        </w:rPr>
        <w:t> </w:t>
      </w:r>
      <w:r>
        <w:rPr>
          <w:spacing w:val="-1"/>
        </w:rPr>
        <w:t>Cement</w:t>
      </w:r>
      <w:r>
        <w:rPr>
          <w:spacing w:val="54"/>
        </w:rPr>
        <w:t> </w:t>
      </w:r>
      <w:r>
        <w:rPr>
          <w:spacing w:val="-1"/>
        </w:rPr>
        <w:t>Plc,</w:t>
      </w:r>
      <w:r>
        <w:rPr>
          <w:spacing w:val="52"/>
        </w:rPr>
        <w:t> </w:t>
      </w:r>
      <w:r>
        <w:rPr>
          <w:spacing w:val="-1"/>
        </w:rPr>
        <w:t>West</w:t>
      </w:r>
      <w:r>
        <w:rPr>
          <w:spacing w:val="50"/>
        </w:rPr>
        <w:t> </w:t>
      </w:r>
      <w:r>
        <w:rPr>
          <w:spacing w:val="-1"/>
        </w:rPr>
        <w:t>African</w:t>
      </w:r>
      <w:r>
        <w:rPr>
          <w:spacing w:val="52"/>
        </w:rPr>
        <w:t> </w:t>
      </w:r>
      <w:r>
        <w:rPr>
          <w:spacing w:val="-1"/>
        </w:rPr>
        <w:t>Portland</w:t>
      </w:r>
      <w:r>
        <w:rPr>
          <w:spacing w:val="52"/>
        </w:rPr>
        <w:t> </w:t>
      </w:r>
      <w:r>
        <w:rPr>
          <w:spacing w:val="-1"/>
        </w:rPr>
        <w:t>Cement</w:t>
      </w:r>
      <w:r>
        <w:rPr>
          <w:spacing w:val="52"/>
        </w:rPr>
        <w:t> </w:t>
      </w:r>
      <w:r>
        <w:rPr/>
        <w:t>Plc</w:t>
      </w:r>
      <w:r>
        <w:rPr>
          <w:spacing w:val="55"/>
        </w:rPr>
        <w:t> </w:t>
      </w:r>
      <w:r>
        <w:rPr>
          <w:spacing w:val="-1"/>
        </w:rPr>
        <w:t>and</w:t>
      </w:r>
      <w:r>
        <w:rPr>
          <w:spacing w:val="52"/>
        </w:rPr>
        <w:t> </w:t>
      </w:r>
      <w:r>
        <w:rPr/>
        <w:t>United</w:t>
      </w:r>
      <w:r>
        <w:rPr>
          <w:spacing w:val="59"/>
        </w:rPr>
        <w:t> </w:t>
      </w:r>
      <w:r>
        <w:rPr>
          <w:spacing w:val="-1"/>
        </w:rPr>
        <w:t>Cement</w:t>
      </w:r>
      <w:r>
        <w:rPr>
          <w:spacing w:val="45"/>
        </w:rPr>
        <w:t> </w:t>
      </w:r>
      <w:r>
        <w:rPr/>
        <w:t>Company</w:t>
      </w:r>
      <w:r>
        <w:rPr>
          <w:spacing w:val="44"/>
        </w:rPr>
        <w:t> </w:t>
      </w:r>
      <w:r>
        <w:rPr/>
        <w:t>of</w:t>
      </w:r>
      <w:r>
        <w:rPr>
          <w:spacing w:val="46"/>
        </w:rPr>
        <w:t> </w:t>
      </w:r>
      <w:r>
        <w:rPr/>
        <w:t>Nigeria</w:t>
      </w:r>
      <w:r>
        <w:rPr>
          <w:spacing w:val="44"/>
        </w:rPr>
        <w:t> </w:t>
      </w:r>
      <w:r>
        <w:rPr/>
        <w:t>Limited</w:t>
      </w:r>
      <w:r>
        <w:rPr>
          <w:spacing w:val="47"/>
        </w:rPr>
        <w:t> </w:t>
      </w:r>
      <w:r>
        <w:rPr>
          <w:spacing w:val="-1"/>
        </w:rPr>
        <w:t>(UNICEM)</w:t>
      </w:r>
      <w:r>
        <w:rPr>
          <w:spacing w:val="46"/>
        </w:rPr>
        <w:t> </w:t>
      </w:r>
      <w:r>
        <w:rPr>
          <w:spacing w:val="-1"/>
        </w:rPr>
        <w:t>contributed</w:t>
      </w:r>
      <w:r>
        <w:rPr>
          <w:spacing w:val="47"/>
        </w:rPr>
        <w:t> </w:t>
      </w:r>
      <w:r>
        <w:rPr/>
        <w:t>70%</w:t>
      </w:r>
      <w:r>
        <w:rPr>
          <w:spacing w:val="44"/>
        </w:rPr>
        <w:t> </w:t>
      </w:r>
      <w:r>
        <w:rPr>
          <w:spacing w:val="1"/>
        </w:rPr>
        <w:t>of</w:t>
      </w:r>
      <w:r>
        <w:rPr>
          <w:spacing w:val="47"/>
        </w:rPr>
        <w:t> </w:t>
      </w:r>
      <w:r>
        <w:rPr>
          <w:spacing w:val="-1"/>
        </w:rPr>
        <w:t>total</w:t>
      </w:r>
      <w:r>
        <w:rPr>
          <w:spacing w:val="45"/>
        </w:rPr>
        <w:t> </w:t>
      </w:r>
      <w:r>
        <w:rPr>
          <w:spacing w:val="-1"/>
        </w:rPr>
        <w:t>production</w:t>
      </w:r>
      <w:r>
        <w:rPr>
          <w:spacing w:val="45"/>
        </w:rPr>
        <w:t> </w:t>
      </w:r>
      <w:r>
        <w:rPr/>
        <w:t>in</w:t>
      </w:r>
      <w:r>
        <w:rPr>
          <w:spacing w:val="65"/>
        </w:rPr>
        <w:t> </w:t>
      </w:r>
      <w:r>
        <w:rPr/>
        <w:t>2016.</w:t>
      </w:r>
      <w:r>
        <w:rPr>
          <w:spacing w:val="52"/>
        </w:rPr>
        <w:t> </w:t>
      </w:r>
      <w:r>
        <w:rPr/>
        <w:t>All</w:t>
      </w:r>
      <w:r>
        <w:rPr>
          <w:spacing w:val="53"/>
        </w:rPr>
        <w:t> </w:t>
      </w:r>
      <w:r>
        <w:rPr/>
        <w:t>these</w:t>
      </w:r>
      <w:r>
        <w:rPr>
          <w:spacing w:val="51"/>
        </w:rPr>
        <w:t> </w:t>
      </w:r>
      <w:r>
        <w:rPr>
          <w:spacing w:val="-1"/>
        </w:rPr>
        <w:t>three</w:t>
      </w:r>
      <w:r>
        <w:rPr>
          <w:spacing w:val="51"/>
        </w:rPr>
        <w:t> </w:t>
      </w:r>
      <w:r>
        <w:rPr/>
        <w:t>companies</w:t>
      </w:r>
      <w:r>
        <w:rPr>
          <w:spacing w:val="52"/>
        </w:rPr>
        <w:t> </w:t>
      </w:r>
      <w:r>
        <w:rPr>
          <w:spacing w:val="-1"/>
        </w:rPr>
        <w:t>are</w:t>
      </w:r>
      <w:r>
        <w:rPr>
          <w:spacing w:val="50"/>
        </w:rPr>
        <w:t> </w:t>
      </w:r>
      <w:r>
        <w:rPr/>
        <w:t>in</w:t>
      </w:r>
      <w:r>
        <w:rPr>
          <w:spacing w:val="53"/>
        </w:rPr>
        <w:t> </w:t>
      </w:r>
      <w:r>
        <w:rPr/>
        <w:t>cement</w:t>
      </w:r>
      <w:r>
        <w:rPr>
          <w:spacing w:val="54"/>
        </w:rPr>
        <w:t> </w:t>
      </w:r>
      <w:r>
        <w:rPr>
          <w:spacing w:val="-1"/>
        </w:rPr>
        <w:t>manufacturing</w:t>
      </w:r>
      <w:r>
        <w:rPr>
          <w:spacing w:val="52"/>
        </w:rPr>
        <w:t> </w:t>
      </w:r>
      <w:r>
        <w:rPr/>
        <w:t>sector.</w:t>
      </w:r>
      <w:r>
        <w:rPr>
          <w:spacing w:val="54"/>
        </w:rPr>
        <w:t> </w:t>
      </w:r>
      <w:r>
        <w:rPr>
          <w:spacing w:val="-1"/>
        </w:rPr>
        <w:t>See</w:t>
      </w:r>
      <w:r>
        <w:rPr>
          <w:spacing w:val="51"/>
        </w:rPr>
        <w:t> </w:t>
      </w:r>
      <w:r>
        <w:rPr/>
        <w:t>table</w:t>
      </w:r>
      <w:r>
        <w:rPr>
          <w:spacing w:val="52"/>
        </w:rPr>
        <w:t> </w:t>
      </w:r>
      <w:r>
        <w:rPr/>
        <w:t>3.12</w:t>
      </w:r>
      <w:r>
        <w:rPr>
          <w:spacing w:val="52"/>
        </w:rPr>
        <w:t> </w:t>
      </w:r>
      <w:r>
        <w:rPr/>
        <w:t>for</w:t>
      </w:r>
      <w:r>
        <w:rPr>
          <w:spacing w:val="41"/>
        </w:rPr>
        <w:t> </w:t>
      </w:r>
      <w:r>
        <w:rPr>
          <w:spacing w:val="-1"/>
        </w:rPr>
        <w:t>contribution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5"/>
        </w:rPr>
        <w:t> </w:t>
      </w:r>
      <w:r>
        <w:rPr/>
        <w:t>covered</w:t>
      </w:r>
      <w:r>
        <w:rPr>
          <w:spacing w:val="14"/>
        </w:rPr>
        <w:t> </w:t>
      </w:r>
      <w:r>
        <w:rPr/>
        <w:t>companies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the</w:t>
      </w:r>
      <w:r>
        <w:rPr>
          <w:spacing w:val="15"/>
        </w:rPr>
        <w:t> </w:t>
      </w:r>
      <w:r>
        <w:rPr/>
        <w:t>total</w:t>
      </w:r>
      <w:r>
        <w:rPr>
          <w:spacing w:val="14"/>
        </w:rPr>
        <w:t> </w:t>
      </w:r>
      <w:r>
        <w:rPr>
          <w:spacing w:val="-1"/>
        </w:rPr>
        <w:t>production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2016.</w:t>
      </w:r>
      <w:r>
        <w:rPr>
          <w:spacing w:val="16"/>
        </w:rPr>
        <w:t> </w:t>
      </w:r>
      <w:r>
        <w:rPr/>
        <w:t>Details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production</w:t>
      </w:r>
      <w:r>
        <w:rPr>
          <w:spacing w:val="52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each</w:t>
      </w:r>
      <w:r>
        <w:rPr/>
        <w:t> of the</w:t>
      </w:r>
      <w:r>
        <w:rPr>
          <w:spacing w:val="-2"/>
        </w:rPr>
        <w:t> </w:t>
      </w:r>
      <w:r>
        <w:rPr/>
        <w:t>56</w:t>
      </w:r>
      <w:r>
        <w:rPr>
          <w:spacing w:val="2"/>
        </w:rPr>
        <w:t> </w:t>
      </w:r>
      <w:r>
        <w:rPr/>
        <w:t>covered </w:t>
      </w:r>
      <w:r>
        <w:rPr>
          <w:spacing w:val="-1"/>
        </w:rPr>
        <w:t>entities</w:t>
      </w:r>
      <w:r>
        <w:rPr/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/>
        <w:t>contained in</w:t>
      </w:r>
      <w:r>
        <w:rPr>
          <w:spacing w:val="2"/>
        </w:rPr>
        <w:t> </w:t>
      </w:r>
      <w:r>
        <w:rPr>
          <w:rFonts w:ascii="Times New Roman"/>
          <w:b/>
          <w:spacing w:val="-1"/>
        </w:rPr>
        <w:t>Appendix</w:t>
      </w:r>
      <w:r>
        <w:rPr>
          <w:rFonts w:ascii="Times New Roman"/>
          <w:b/>
        </w:rPr>
        <w:t> 5.</w:t>
      </w:r>
      <w:r>
        <w:rPr>
          <w:rFonts w:asci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0" w:footer="1010" w:top="1360" w:bottom="1200" w:left="1340" w:right="1320"/>
        </w:sectPr>
      </w:pPr>
    </w:p>
    <w:p>
      <w:pPr>
        <w:spacing w:before="62"/>
        <w:ind w:left="940" w:right="0" w:hanging="72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3.12: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Analysis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production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by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extractive </w:t>
      </w:r>
      <w:r>
        <w:rPr>
          <w:rFonts w:ascii="Times New Roman"/>
          <w:sz w:val="18"/>
        </w:rPr>
        <w:t>companies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"/>
        <w:gridCol w:w="6164"/>
        <w:gridCol w:w="1702"/>
        <w:gridCol w:w="883"/>
      </w:tblGrid>
      <w:tr>
        <w:trPr>
          <w:trHeight w:val="24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164" w:type="dxa"/>
            <w:tcBorders>
              <w:top w:val="single" w:sz="8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Extractive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companies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702" w:type="dxa"/>
            <w:tcBorders>
              <w:top w:val="single" w:sz="8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2"/>
              <w:ind w:left="45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Production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47" w:hRule="exact"/>
        </w:trPr>
        <w:tc>
          <w:tcPr>
            <w:tcW w:w="466" w:type="dxa"/>
            <w:tcBorders>
              <w:top w:val="single" w:sz="13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5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6164" w:type="dxa"/>
            <w:tcBorders>
              <w:top w:val="single" w:sz="13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3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Dangote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Cement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Plc</w:t>
            </w:r>
          </w:p>
        </w:tc>
        <w:tc>
          <w:tcPr>
            <w:tcW w:w="1702" w:type="dxa"/>
            <w:tcBorders>
              <w:top w:val="single" w:sz="13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32"/>
              <w:ind w:left="66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21,251,857.70</w:t>
            </w:r>
          </w:p>
        </w:tc>
        <w:tc>
          <w:tcPr>
            <w:tcW w:w="883" w:type="dxa"/>
            <w:tcBorders>
              <w:top w:val="single" w:sz="13" w:space="0" w:color="4AACC5"/>
              <w:left w:val="single" w:sz="8" w:space="0" w:color="4AACC5"/>
              <w:bottom w:val="single" w:sz="13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32"/>
              <w:ind w:left="35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50.75</w:t>
            </w:r>
          </w:p>
        </w:tc>
      </w:tr>
      <w:tr>
        <w:trPr>
          <w:trHeight w:val="208" w:hRule="exact"/>
        </w:trPr>
        <w:tc>
          <w:tcPr>
            <w:tcW w:w="466" w:type="dxa"/>
            <w:tcBorders>
              <w:top w:val="single" w:sz="13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6164" w:type="dxa"/>
            <w:tcBorders>
              <w:top w:val="single" w:sz="13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West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African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Portland</w:t>
            </w:r>
            <w:r>
              <w:rPr>
                <w:rFonts w:ascii="Times New Roman"/>
                <w:spacing w:val="-1"/>
                <w:sz w:val="16"/>
              </w:rPr>
              <w:t> Cement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Plc</w:t>
            </w:r>
          </w:p>
        </w:tc>
        <w:tc>
          <w:tcPr>
            <w:tcW w:w="1702" w:type="dxa"/>
            <w:tcBorders>
              <w:top w:val="single" w:sz="13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74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5,355,124.25</w:t>
            </w:r>
          </w:p>
        </w:tc>
        <w:tc>
          <w:tcPr>
            <w:tcW w:w="883" w:type="dxa"/>
            <w:tcBorders>
              <w:top w:val="single" w:sz="13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12.79</w:t>
            </w:r>
          </w:p>
        </w:tc>
      </w:tr>
      <w:tr>
        <w:trPr>
          <w:trHeight w:val="205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61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Unicem</w:t>
            </w:r>
          </w:p>
        </w:tc>
        <w:tc>
          <w:tcPr>
            <w:tcW w:w="17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74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2,487,924.90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43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5.94</w:t>
            </w:r>
          </w:p>
        </w:tc>
      </w:tr>
      <w:tr>
        <w:trPr>
          <w:trHeight w:val="204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3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61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3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Others</w:t>
            </w:r>
          </w:p>
        </w:tc>
        <w:tc>
          <w:tcPr>
            <w:tcW w:w="17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3" w:lineRule="exact"/>
              <w:ind w:left="66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12,779,704.08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3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30.52</w:t>
            </w:r>
          </w:p>
        </w:tc>
      </w:tr>
      <w:tr>
        <w:trPr>
          <w:trHeight w:val="289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16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7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43"/>
              <w:ind w:left="66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41,874,611.02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43"/>
              <w:ind w:left="13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100.00%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97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75.3pt;height:163.6pt;mso-position-horizontal-relative:char;mso-position-vertical-relative:line" coordorigin="0,0" coordsize="7506,3272">
            <v:shape style="position:absolute;left:4993;top:230;width:1696;height:3041" type="#_x0000_t75" stroked="false">
              <v:imagedata r:id="rId162" o:title=""/>
            </v:shape>
            <v:shape style="position:absolute;left:3932;top:1734;width:1252;height:1536" type="#_x0000_t75" stroked="false">
              <v:imagedata r:id="rId163" o:title=""/>
            </v:shape>
            <v:shape style="position:absolute;left:3649;top:1734;width:1536;height:1113" type="#_x0000_t75" stroked="false">
              <v:imagedata r:id="rId164" o:title=""/>
            </v:shape>
            <v:shape style="position:absolute;left:3558;top:230;width:1627;height:2138" type="#_x0000_t75" stroked="false">
              <v:imagedata r:id="rId165" o:title=""/>
            </v:shape>
            <v:shape style="position:absolute;left:5056;top:254;width:1581;height:3009" type="#_x0000_t75" stroked="false">
              <v:imagedata r:id="rId166" o:title=""/>
            </v:shape>
            <v:shape style="position:absolute;left:3992;top:1761;width:1137;height:1502" type="#_x0000_t75" stroked="false">
              <v:imagedata r:id="rId167" o:title=""/>
            </v:shape>
            <v:shape style="position:absolute;left:3709;top:1761;width:1421;height:996" type="#_x0000_t75" stroked="false">
              <v:imagedata r:id="rId168" o:title=""/>
            </v:shape>
            <v:shape style="position:absolute;left:3620;top:254;width:1509;height:2023" type="#_x0000_t75" stroked="false">
              <v:imagedata r:id="rId169" o:title=""/>
            </v:shape>
            <v:shape style="position:absolute;left:0;top:0;width:7506;height:3272" type="#_x0000_t202" filled="false" stroked="true" strokeweight=".75pt" strokecolor="#858585">
              <v:textbox inset="0,0,0,0">
                <w:txbxContent>
                  <w:p>
                    <w:pPr>
                      <w:spacing w:before="82"/>
                      <w:ind w:left="320" w:right="0" w:firstLine="2880"/>
                      <w:jc w:val="left"/>
                      <w:rPr>
                        <w:rFonts w:ascii="Times New Roman" w:hAnsi="Times New Roman" w:cs="Times New Roman" w:eastAsia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Production</w:t>
                    </w:r>
                    <w:r>
                      <w:rPr>
                        <w:rFonts w:ascii="Times New Roman"/>
                        <w:sz w:val="16"/>
                      </w:rPr>
                    </w: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6"/>
                        <w:szCs w:val="16"/>
                      </w:rPr>
                    </w:pPr>
                  </w:p>
                  <w:p>
                    <w:pPr>
                      <w:spacing w:before="133"/>
                      <w:ind w:left="32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Dangote</w:t>
                    </w:r>
                    <w:r>
                      <w:rPr>
                        <w:rFonts w:ascii="Times New Roman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>Cement</w:t>
                    </w:r>
                    <w:r>
                      <w:rPr>
                        <w:rFonts w:ascii="Times New Roman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6"/>
                      </w:rPr>
                      <w:t>Plc</w:t>
                    </w:r>
                  </w:p>
                  <w:p>
                    <w:pPr>
                      <w:spacing w:line="240" w:lineRule="auto" w:before="5"/>
                      <w:rPr>
                        <w:rFonts w:ascii="Times New Roman" w:hAnsi="Times New Roman" w:cs="Times New Roman" w:eastAsia="Times New Roman"/>
                        <w:sz w:val="17"/>
                        <w:szCs w:val="17"/>
                      </w:rPr>
                    </w:pPr>
                  </w:p>
                  <w:p>
                    <w:pPr>
                      <w:spacing w:line="161" w:lineRule="exact" w:before="0"/>
                      <w:ind w:left="678" w:right="0" w:firstLine="0"/>
                      <w:jc w:val="center"/>
                      <w:rPr>
                        <w:rFonts w:ascii="Times New Roman" w:hAnsi="Times New Roman" w:cs="Times New Roman" w:eastAsia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1"/>
                        <w:sz w:val="16"/>
                      </w:rPr>
                      <w:t>30%</w:t>
                    </w:r>
                    <w:r>
                      <w:rPr>
                        <w:rFonts w:ascii="Times New Roman"/>
                        <w:sz w:val="16"/>
                      </w:rPr>
                    </w:r>
                  </w:p>
                  <w:p>
                    <w:pPr>
                      <w:spacing w:line="161" w:lineRule="exact" w:before="0"/>
                      <w:ind w:left="32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West</w:t>
                    </w:r>
                    <w:r>
                      <w:rPr>
                        <w:rFonts w:ascii="Times New Roman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6"/>
                      </w:rPr>
                      <w:t>African Portland 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>Cement</w:t>
                    </w:r>
                    <w:r>
                      <w:rPr>
                        <w:rFonts w:ascii="Times New Roman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16"/>
                      </w:rPr>
                      <w:t>Plc</w:t>
                    </w: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6"/>
                        <w:szCs w:val="16"/>
                      </w:rPr>
                    </w:pPr>
                  </w:p>
                  <w:p>
                    <w:pPr>
                      <w:spacing w:line="240" w:lineRule="auto" w:before="5"/>
                      <w:rPr>
                        <w:rFonts w:ascii="Times New Roman" w:hAnsi="Times New Roman" w:cs="Times New Roman" w:eastAsia="Times New Roman"/>
                        <w:sz w:val="13"/>
                        <w:szCs w:val="13"/>
                      </w:rPr>
                    </w:pPr>
                  </w:p>
                  <w:p>
                    <w:pPr>
                      <w:spacing w:line="174" w:lineRule="exact" w:before="0"/>
                      <w:ind w:left="32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Unicem</w:t>
                    </w:r>
                  </w:p>
                  <w:p>
                    <w:pPr>
                      <w:spacing w:line="174" w:lineRule="exact" w:before="0"/>
                      <w:ind w:left="0" w:right="988" w:firstLine="0"/>
                      <w:jc w:val="right"/>
                      <w:rPr>
                        <w:rFonts w:ascii="Times New Roman" w:hAnsi="Times New Roman" w:cs="Times New Roman" w:eastAsia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1"/>
                        <w:sz w:val="16"/>
                      </w:rPr>
                      <w:t>51%</w:t>
                    </w:r>
                    <w:r>
                      <w:rPr>
                        <w:rFonts w:ascii="Times New Roman"/>
                        <w:sz w:val="16"/>
                      </w:rPr>
                    </w:r>
                  </w:p>
                  <w:p>
                    <w:pPr>
                      <w:spacing w:line="240" w:lineRule="auto" w:before="2"/>
                      <w:rPr>
                        <w:rFonts w:ascii="Times New Roman" w:hAnsi="Times New Roman" w:cs="Times New Roman" w:eastAsia="Times New Roman"/>
                        <w:sz w:val="15"/>
                        <w:szCs w:val="15"/>
                      </w:rPr>
                    </w:pPr>
                  </w:p>
                  <w:p>
                    <w:pPr>
                      <w:spacing w:line="183" w:lineRule="exact" w:before="0"/>
                      <w:ind w:left="32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Others</w:t>
                    </w:r>
                  </w:p>
                  <w:p>
                    <w:pPr>
                      <w:spacing w:line="183" w:lineRule="exact" w:before="0"/>
                      <w:ind w:left="508" w:right="0" w:firstLine="0"/>
                      <w:jc w:val="center"/>
                      <w:rPr>
                        <w:rFonts w:ascii="Times New Roman" w:hAnsi="Times New Roman" w:cs="Times New Roman" w:eastAsia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1"/>
                        <w:sz w:val="16"/>
                      </w:rPr>
                      <w:t>6%</w:t>
                    </w:r>
                    <w:r>
                      <w:rPr>
                        <w:rFonts w:ascii="Times New Roman"/>
                        <w:sz w:val="16"/>
                      </w:rPr>
                    </w: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6"/>
                        <w:szCs w:val="16"/>
                      </w:rPr>
                    </w:pPr>
                  </w:p>
                  <w:p>
                    <w:pPr>
                      <w:spacing w:before="127"/>
                      <w:ind w:left="1638" w:right="0" w:firstLine="0"/>
                      <w:jc w:val="center"/>
                      <w:rPr>
                        <w:rFonts w:ascii="Times New Roman" w:hAnsi="Times New Roman" w:cs="Times New Roman" w:eastAsia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1"/>
                        <w:sz w:val="16"/>
                      </w:rPr>
                      <w:t>13%</w:t>
                    </w:r>
                    <w:r>
                      <w:rPr>
                        <w:rFonts w:ascii="Times New Roman"/>
                        <w:sz w:val="16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2"/>
        <w:ind w:left="9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120pt;margin-top:-131.38765pt;width:4.5pt;height:4.5pt;mso-position-horizontal-relative:page;mso-position-vertical-relative:paragraph;z-index:-872368" type="#_x0000_t75" stroked="false">
            <v:imagedata r:id="rId170" o:title=""/>
          </v:shape>
        </w:pict>
      </w:r>
      <w:r>
        <w:rPr/>
        <w:pict>
          <v:shape style="position:absolute;margin-left:120pt;margin-top:-105.227646pt;width:4.5pt;height:4.5pt;mso-position-horizontal-relative:page;mso-position-vertical-relative:paragraph;z-index:-872344" type="#_x0000_t75" stroked="false">
            <v:imagedata r:id="rId171" o:title=""/>
          </v:shape>
        </w:pict>
      </w:r>
      <w:r>
        <w:rPr/>
        <w:pict>
          <v:shape style="position:absolute;margin-left:120pt;margin-top:-79.187645pt;width:4.51461pt;height:4.635pt;mso-position-horizontal-relative:page;mso-position-vertical-relative:paragraph;z-index:-872320" type="#_x0000_t75" stroked="false">
            <v:imagedata r:id="rId172" o:title=""/>
          </v:shape>
        </w:pict>
      </w:r>
      <w:r>
        <w:rPr/>
        <w:pict>
          <v:shape style="position:absolute;margin-left:120pt;margin-top:-53.027645pt;width:4.5pt;height:4.5pt;mso-position-horizontal-relative:page;mso-position-vertical-relative:paragraph;z-index:-872296" type="#_x0000_t75" stroked="false">
            <v:imagedata r:id="rId111" o:title=""/>
          </v:shape>
        </w:pict>
      </w:r>
      <w:r>
        <w:rPr>
          <w:rFonts w:ascii="Times New Roman"/>
          <w:sz w:val="18"/>
        </w:rPr>
        <w:t>Figure: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3.4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Production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major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companies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1"/>
        <w:numPr>
          <w:ilvl w:val="1"/>
          <w:numId w:val="38"/>
        </w:numPr>
        <w:tabs>
          <w:tab w:pos="941" w:val="left" w:leader="none"/>
        </w:tabs>
        <w:spacing w:line="240" w:lineRule="auto" w:before="0" w:after="0"/>
        <w:ind w:left="940" w:right="0" w:hanging="720"/>
        <w:jc w:val="both"/>
        <w:rPr>
          <w:rFonts w:ascii="Times New Roman" w:hAnsi="Times New Roman" w:cs="Times New Roman" w:eastAsia="Times New Roman"/>
          <w:b w:val="0"/>
          <w:bCs w:val="0"/>
        </w:rPr>
      </w:pPr>
      <w:bookmarkStart w:name="_TOC_250006" w:id="16"/>
      <w:r>
        <w:rPr>
          <w:rFonts w:ascii="Times New Roman"/>
          <w:spacing w:val="-1"/>
        </w:rPr>
        <w:t>Export</w:t>
      </w:r>
      <w:bookmarkEnd w:id="16"/>
      <w:r>
        <w:rPr>
          <w:rFonts w:ascii="Times New Roman"/>
          <w:b w:val="0"/>
        </w:rPr>
      </w:r>
    </w:p>
    <w:p>
      <w:pPr>
        <w:pStyle w:val="BodyText"/>
        <w:spacing w:line="276" w:lineRule="auto" w:before="137"/>
        <w:ind w:left="220" w:right="196"/>
        <w:jc w:val="both"/>
      </w:pPr>
      <w:r>
        <w:rPr/>
        <w:pict>
          <v:group style="position:absolute;margin-left:270.450012pt;margin-top:4.253128pt;width:57.4pt;height:58.15pt;mso-position-horizontal-relative:page;mso-position-vertical-relative:paragraph;z-index:-872392" coordorigin="5409,85" coordsize="1148,1163">
            <v:group style="position:absolute;left:5409;top:698;width:464;height:549" coordorigin="5409,698" coordsize="464,549">
              <v:shape style="position:absolute;left:5409;top:698;width:464;height:549" coordorigin="5409,698" coordsize="464,549" path="m5544,787l5453,787,5460,790,5475,801,5525,849,5561,897,5544,900,5527,907,5480,953,5466,1007,5467,1028,5482,1088,5522,1156,5567,1203,5636,1238,5680,1247,5700,1246,5769,1210,5784,1183,5697,1183,5673,1180,5611,1152,5555,1103,5518,1052,5500,998,5500,977,5506,959,5517,944,5531,934,5553,928,5684,928,5544,787xe" filled="true" fillcolor="#538dd3" stroked="false">
                <v:path arrowok="t"/>
                <v:fill type="solid"/>
              </v:shape>
              <v:shape style="position:absolute;left:5409;top:698;width:464;height:549" coordorigin="5409,698" coordsize="464,549" path="m5684,928l5553,928,5572,928,5593,934,5643,967,5770,1095,5771,1115,5769,1135,5717,1182,5697,1183,5784,1183,5787,1174,5790,1157,5791,1139,5791,1135,5790,1114,5848,1114,5866,1062,5829,1062,5822,1060,5807,1048,5794,1037,5777,1021,5756,1000,5684,928xe" filled="true" fillcolor="#538dd3" stroked="false">
                <v:path arrowok="t"/>
                <v:fill type="solid"/>
              </v:shape>
              <v:shape style="position:absolute;left:5409;top:698;width:464;height:549" coordorigin="5409,698" coordsize="464,549" path="m5848,1114l5790,1114,5828,1152,5831,1148,5835,1144,5840,1137,5848,1114xe" filled="true" fillcolor="#538dd3" stroked="false">
                <v:path arrowok="t"/>
                <v:fill type="solid"/>
              </v:shape>
              <v:shape style="position:absolute;left:5409;top:698;width:464;height:549" coordorigin="5409,698" coordsize="464,549" path="m5860,1035l5856,1045,5852,1053,5848,1057,5844,1061,5840,1062,5829,1062,5866,1062,5873,1042,5869,1039,5860,1035xe" filled="true" fillcolor="#538dd3" stroked="false">
                <v:path arrowok="t"/>
                <v:fill type="solid"/>
              </v:shape>
              <v:shape style="position:absolute;left:5409;top:698;width:464;height:549" coordorigin="5409,698" coordsize="464,549" path="m5455,698l5451,702,5448,706,5442,714,5436,733,5429,751,5415,790,5409,808,5418,812,5422,815,5426,805,5430,798,5435,793,5438,789,5443,787,5453,787,5544,787,5455,698xe" filled="true" fillcolor="#538dd3" stroked="false">
                <v:path arrowok="t"/>
                <v:fill type="solid"/>
              </v:shape>
            </v:group>
            <v:group style="position:absolute;left:5663;top:647;width:354;height:414" coordorigin="5663,647" coordsize="354,414">
              <v:shape style="position:absolute;left:5663;top:647;width:354;height:414" coordorigin="5663,647" coordsize="354,414" path="m5800,807l5708,807,5714,809,5729,820,5878,968,5911,1013,5911,1020,5909,1030,5903,1040,5891,1051,5895,1055,5898,1058,5903,1060,6006,957,5969,957,5961,956,5846,855,5818,826,5800,807xe" filled="true" fillcolor="#538dd3" stroked="false">
                <v:path arrowok="t"/>
                <v:fill type="solid"/>
              </v:shape>
              <v:shape style="position:absolute;left:5663;top:647;width:354;height:414" coordorigin="5663,647" coordsize="354,414" path="m6006,937l5996,947,5986,953,5978,955,5969,957,6006,957,6016,947,6006,937xe" filled="true" fillcolor="#538dd3" stroked="false">
                <v:path arrowok="t"/>
                <v:fill type="solid"/>
              </v:shape>
              <v:shape style="position:absolute;left:5663;top:647;width:354;height:414" coordorigin="5663,647" coordsize="354,414" path="m5708,718l5705,721,5702,725,5696,733,5690,752,5669,810,5663,827,5675,835,5679,826,5683,819,5688,814,5692,810,5697,807,5708,807,5800,807,5790,797,5782,774,5765,774,5708,718xe" filled="true" fillcolor="#538dd3" stroked="false">
                <v:path arrowok="t"/>
                <v:fill type="solid"/>
              </v:shape>
              <v:shape style="position:absolute;left:5663;top:647;width:354;height:414" coordorigin="5663,647" coordsize="354,414" path="m5786,647l5751,704,5753,724,5757,748,5765,774,5782,774,5777,755,5775,739,5818,717,5828,714,5840,703,5842,695,5840,677,5798,647,5786,647xe" filled="true" fillcolor="#538dd3" stroked="false">
                <v:path arrowok="t"/>
                <v:fill type="solid"/>
              </v:shape>
            </v:group>
            <v:group style="position:absolute;left:5863;top:486;width:390;height:370" coordorigin="5863,486" coordsize="390,370">
              <v:shape style="position:absolute;left:5863;top:486;width:390;height:370" coordorigin="5863,486" coordsize="390,370" path="m6060,533l5946,533,5970,536,5985,544,6003,558,6022,575,6029,582,6027,598,6018,622,6010,643,5991,709,5988,751,5990,769,6019,822,6092,855,6109,853,6162,790,6162,790,6104,790,6077,787,6031,746,6022,711,6024,691,6028,666,6033,650,6040,629,6050,603,6130,603,6060,533xe" filled="true" fillcolor="#538dd3" stroked="false">
                <v:path arrowok="t"/>
                <v:fill type="solid"/>
              </v:shape>
              <v:shape style="position:absolute;left:5863;top:486;width:390;height:370" coordorigin="5863,486" coordsize="390,370" path="m6130,603l6050,603,6078,632,6149,702,6132,772,6104,790,6162,790,6164,774,6166,751,6167,721,6246,721,6250,710,6252,691,6251,680,6221,680,6217,679,6213,679,6208,677,6199,670,6189,661,6174,647,6153,626,6130,603xe" filled="true" fillcolor="#538dd3" stroked="false">
                <v:path arrowok="t"/>
                <v:fill type="solid"/>
              </v:shape>
              <v:shape style="position:absolute;left:5863;top:486;width:390;height:370" coordorigin="5863,486" coordsize="390,370" path="m6246,721l6167,721,6177,730,6194,741,6211,747,6226,743,6245,726,6246,721xe" filled="true" fillcolor="#538dd3" stroked="false">
                <v:path arrowok="t"/>
                <v:fill type="solid"/>
              </v:shape>
              <v:shape style="position:absolute;left:5863;top:486;width:390;height:370" coordorigin="5863,486" coordsize="390,370" path="m5975,486l5918,510,5877,557,5863,618,5866,638,5920,687,5928,685,5910,614,5902,606,5898,595,5897,570,5902,559,5914,547,5928,537,5946,533,6060,533,6053,527,6036,511,6022,500,6010,493,5993,487,5975,486xe" filled="true" fillcolor="#538dd3" stroked="false">
                <v:path arrowok="t"/>
                <v:fill type="solid"/>
              </v:shape>
              <v:shape style="position:absolute;left:5863;top:486;width:390;height:370" coordorigin="5863,486" coordsize="390,370" path="m6230,627l6231,648,6231,656,6231,667,6230,670,6229,673,6226,676,6224,678,6221,680,6251,680,6251,669,6246,642,6241,637,6235,632,6230,627xe" filled="true" fillcolor="#538dd3" stroked="false">
                <v:path arrowok="t"/>
                <v:fill type="solid"/>
              </v:shape>
            </v:group>
            <v:group style="position:absolute;left:6002;top:92;width:437;height:563" coordorigin="6002,92" coordsize="437,563">
              <v:shape style="position:absolute;left:6002;top:92;width:437;height:563" coordorigin="6002,92" coordsize="437,563" path="m6188,376l6107,376,6256,525,6291,560,6305,576,6313,588,6317,596,6319,605,6316,623,6312,631,6302,641,6298,645,6295,648,6302,655,6312,652,6418,545,6389,545,6367,545,6354,538,6337,525,6317,505,6188,376xe" filled="true" fillcolor="#538dd3" stroked="false">
                <v:path arrowok="t"/>
                <v:fill type="solid"/>
              </v:shape>
              <v:shape style="position:absolute;left:6002;top:92;width:437;height:563" coordorigin="6002,92" coordsize="437,563" path="m6429,514l6415,528,6405,538,6389,545,6418,545,6439,525,6432,518,6429,514xe" filled="true" fillcolor="#538dd3" stroked="false">
                <v:path arrowok="t"/>
                <v:fill type="solid"/>
              </v:shape>
              <v:shape style="position:absolute;left:6002;top:92;width:437;height:563" coordorigin="6002,92" coordsize="437,563" path="m6114,92l6050,107,6006,171,6002,212,6005,230,6029,289,6069,338,6075,344,6081,349,6085,356,6043,399,6050,405,6057,412,6064,418,6079,404,6093,390,6107,376,6188,376,6147,335,6168,315,6127,315,6120,309,6114,302,6100,288,6080,268,6035,217,6025,194,6025,184,6060,147,6068,145,6153,145,6154,144,6156,137,6155,128,6154,119,6151,111,6145,105,6133,96,6114,92xe" filled="true" fillcolor="#538dd3" stroked="false">
                <v:path arrowok="t"/>
                <v:fill type="solid"/>
              </v:shape>
              <v:shape style="position:absolute;left:6002;top:92;width:437;height:563" coordorigin="6002,92" coordsize="437,563" path="m6183,258l6127,315,6168,315,6205,278,6198,271,6191,264,6183,258xe" filled="true" fillcolor="#538dd3" stroked="false">
                <v:path arrowok="t"/>
                <v:fill type="solid"/>
              </v:shape>
              <v:shape style="position:absolute;left:6002;top:92;width:437;height:563" coordorigin="6002,92" coordsize="437,563" path="m6153,145l6068,145,6081,147,6114,155,6125,157,6140,155,6145,153,6153,145xe" filled="true" fillcolor="#538dd3" stroked="false">
                <v:path arrowok="t"/>
                <v:fill type="solid"/>
              </v:shape>
            </v:group>
            <v:group style="position:absolute;left:6180;top:85;width:377;height:364" coordorigin="6180,85" coordsize="377,364">
              <v:shape style="position:absolute;left:6180;top:85;width:377;height:364" coordorigin="6180,85" coordsize="377,364" path="m6345,238l6258,238,6427,408,6445,424,6460,436,6475,444,6493,448,6514,447,6529,440,6547,422,6554,404,6555,390,6510,390,6496,387,6446,346,6390,289,6350,244,6345,238xe" filled="true" fillcolor="#538dd3" stroked="false">
                <v:path arrowok="t"/>
                <v:fill type="solid"/>
              </v:shape>
              <v:shape style="position:absolute;left:6180;top:85;width:377;height:364" coordorigin="6180,85" coordsize="377,364" path="m6539,321l6536,324,6533,327,6529,330,6534,341,6536,350,6534,368,6530,375,6518,387,6510,390,6555,390,6557,379,6554,361,6548,341,6539,321xe" filled="true" fillcolor="#538dd3" stroked="false">
                <v:path arrowok="t"/>
                <v:fill type="solid"/>
              </v:shape>
              <v:shape style="position:absolute;left:6180;top:85;width:377;height:364" coordorigin="6180,85" coordsize="377,364" path="m6185,85l6182,88,6180,90,6183,104,6191,123,6198,141,6204,158,6208,176,6210,196,6212,219,6210,240,6206,257,6209,260,6212,263,6223,259,6238,247,6258,238,6345,238,6337,229,6324,213,6312,197,6300,181,6312,170,6270,170,6185,85xe" filled="true" fillcolor="#538dd3" stroked="false">
                <v:path arrowok="t"/>
                <v:fill type="solid"/>
              </v:shape>
              <v:shape style="position:absolute;left:6180;top:85;width:377;height:364" coordorigin="6180,85" coordsize="377,364" path="m6330,125l6313,128,6299,142,6285,156,6270,170,6312,170,6343,139,6336,132,6330,125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Free</w:t>
      </w:r>
      <w:r>
        <w:rPr>
          <w:spacing w:val="30"/>
        </w:rPr>
        <w:t> </w:t>
      </w:r>
      <w:r>
        <w:rPr/>
        <w:t>on</w:t>
      </w:r>
      <w:r>
        <w:rPr>
          <w:spacing w:val="30"/>
        </w:rPr>
        <w:t> </w:t>
      </w:r>
      <w:r>
        <w:rPr/>
        <w:t>Board</w:t>
      </w:r>
      <w:r>
        <w:rPr>
          <w:spacing w:val="30"/>
        </w:rPr>
        <w:t> </w:t>
      </w:r>
      <w:r>
        <w:rPr/>
        <w:t>(FOB)</w:t>
      </w:r>
      <w:r>
        <w:rPr>
          <w:spacing w:val="30"/>
        </w:rPr>
        <w:t> </w:t>
      </w:r>
      <w:r>
        <w:rPr>
          <w:spacing w:val="-1"/>
        </w:rPr>
        <w:t>value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solid</w:t>
      </w:r>
      <w:r>
        <w:rPr>
          <w:spacing w:val="30"/>
        </w:rPr>
        <w:t> </w:t>
      </w:r>
      <w:r>
        <w:rPr>
          <w:spacing w:val="-1"/>
        </w:rPr>
        <w:t>minerals</w:t>
      </w:r>
      <w:r>
        <w:rPr>
          <w:spacing w:val="31"/>
        </w:rPr>
        <w:t> </w:t>
      </w:r>
      <w:r>
        <w:rPr>
          <w:spacing w:val="-1"/>
        </w:rPr>
        <w:t>exported</w:t>
      </w:r>
      <w:r>
        <w:rPr>
          <w:spacing w:val="30"/>
        </w:rPr>
        <w:t> </w:t>
      </w:r>
      <w:r>
        <w:rPr/>
        <w:t>in</w:t>
      </w:r>
      <w:r>
        <w:rPr>
          <w:spacing w:val="35"/>
        </w:rPr>
        <w:t> </w:t>
      </w:r>
      <w:r>
        <w:rPr/>
        <w:t>2016</w:t>
      </w:r>
      <w:r>
        <w:rPr>
          <w:spacing w:val="31"/>
        </w:rPr>
        <w:t> </w:t>
      </w:r>
      <w:r>
        <w:rPr>
          <w:spacing w:val="-1"/>
        </w:rPr>
        <w:t>was</w:t>
      </w:r>
      <w:r>
        <w:rPr>
          <w:spacing w:val="31"/>
        </w:rPr>
        <w:t> </w:t>
      </w:r>
      <w:r>
        <w:rPr/>
        <w:t>USD</w:t>
      </w:r>
      <w:r>
        <w:rPr>
          <w:spacing w:val="35"/>
        </w:rPr>
        <w:t> </w:t>
      </w:r>
      <w:r>
        <w:rPr/>
        <w:t>40,934,053.00.</w:t>
      </w:r>
      <w:r>
        <w:rPr>
          <w:spacing w:val="42"/>
        </w:rPr>
        <w:t> </w:t>
      </w:r>
      <w:r>
        <w:rPr>
          <w:spacing w:val="-1"/>
        </w:rPr>
        <w:t>Table</w:t>
      </w:r>
      <w:r>
        <w:rPr>
          <w:spacing w:val="42"/>
        </w:rPr>
        <w:t> </w:t>
      </w:r>
      <w:r>
        <w:rPr/>
        <w:t>3.13</w:t>
      </w:r>
      <w:r>
        <w:rPr>
          <w:spacing w:val="42"/>
        </w:rPr>
        <w:t> </w:t>
      </w:r>
      <w:r>
        <w:rPr>
          <w:spacing w:val="-1"/>
        </w:rPr>
        <w:t>below</w:t>
      </w:r>
      <w:r>
        <w:rPr>
          <w:spacing w:val="42"/>
        </w:rPr>
        <w:t> </w:t>
      </w:r>
      <w:r>
        <w:rPr>
          <w:spacing w:val="-1"/>
        </w:rPr>
        <w:t>depicts</w:t>
      </w:r>
      <w:r>
        <w:rPr>
          <w:spacing w:val="43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analysis</w:t>
      </w:r>
      <w:r>
        <w:rPr>
          <w:spacing w:val="43"/>
        </w:rPr>
        <w:t> </w:t>
      </w:r>
      <w:r>
        <w:rPr/>
        <w:t>of</w:t>
      </w:r>
      <w:r>
        <w:rPr>
          <w:spacing w:val="42"/>
        </w:rPr>
        <w:t> </w:t>
      </w:r>
      <w:r>
        <w:rPr/>
        <w:t>solid</w:t>
      </w:r>
      <w:r>
        <w:rPr>
          <w:spacing w:val="40"/>
        </w:rPr>
        <w:t> </w:t>
      </w:r>
      <w:r>
        <w:rPr>
          <w:spacing w:val="-1"/>
        </w:rPr>
        <w:t>minerals</w:t>
      </w:r>
      <w:r>
        <w:rPr>
          <w:spacing w:val="41"/>
        </w:rPr>
        <w:t> </w:t>
      </w:r>
      <w:r>
        <w:rPr>
          <w:spacing w:val="-1"/>
        </w:rPr>
        <w:t>exported</w:t>
      </w:r>
      <w:r>
        <w:rPr>
          <w:spacing w:val="42"/>
        </w:rPr>
        <w:t> </w:t>
      </w:r>
      <w:r>
        <w:rPr/>
        <w:t>in</w:t>
      </w:r>
      <w:r>
        <w:rPr>
          <w:spacing w:val="43"/>
        </w:rPr>
        <w:t> </w:t>
      </w:r>
      <w:r>
        <w:rPr/>
        <w:t>2016.</w:t>
      </w:r>
      <w:r>
        <w:rPr>
          <w:spacing w:val="59"/>
        </w:rPr>
        <w:t> </w:t>
      </w:r>
      <w:r>
        <w:rPr>
          <w:spacing w:val="-1"/>
        </w:rPr>
        <w:t>Lead</w:t>
      </w:r>
      <w:r>
        <w:rPr>
          <w:spacing w:val="26"/>
        </w:rPr>
        <w:t> </w:t>
      </w:r>
      <w:r>
        <w:rPr/>
        <w:t>ore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concentrates</w:t>
      </w:r>
      <w:r>
        <w:rPr>
          <w:spacing w:val="26"/>
        </w:rPr>
        <w:t> </w:t>
      </w:r>
      <w:r>
        <w:rPr>
          <w:spacing w:val="-1"/>
        </w:rPr>
        <w:t>contributed</w:t>
      </w:r>
      <w:r>
        <w:rPr>
          <w:spacing w:val="26"/>
        </w:rPr>
        <w:t> </w:t>
      </w:r>
      <w:r>
        <w:rPr>
          <w:spacing w:val="-1"/>
        </w:rPr>
        <w:t>31.66%,</w:t>
      </w:r>
      <w:r>
        <w:rPr>
          <w:spacing w:val="33"/>
        </w:rPr>
        <w:t> </w:t>
      </w:r>
      <w:r>
        <w:rPr/>
        <w:t>while</w:t>
      </w:r>
      <w:r>
        <w:rPr>
          <w:spacing w:val="26"/>
        </w:rPr>
        <w:t> </w:t>
      </w:r>
      <w:r>
        <w:rPr>
          <w:spacing w:val="-1"/>
        </w:rPr>
        <w:t>marble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/>
        <w:t>travertine</w:t>
      </w:r>
      <w:r>
        <w:rPr>
          <w:spacing w:val="25"/>
        </w:rPr>
        <w:t> </w:t>
      </w:r>
      <w:r>
        <w:rPr>
          <w:spacing w:val="-1"/>
        </w:rPr>
        <w:t>cut</w:t>
      </w:r>
      <w:r>
        <w:rPr>
          <w:spacing w:val="26"/>
        </w:rPr>
        <w:t> </w:t>
      </w:r>
      <w:r>
        <w:rPr/>
        <w:t>into</w:t>
      </w:r>
      <w:r>
        <w:rPr>
          <w:spacing w:val="26"/>
        </w:rPr>
        <w:t> </w:t>
      </w:r>
      <w:r>
        <w:rPr/>
        <w:t>blocks</w:t>
      </w:r>
      <w:r>
        <w:rPr>
          <w:spacing w:val="75"/>
        </w:rPr>
        <w:t> </w:t>
      </w:r>
      <w:r>
        <w:rPr>
          <w:spacing w:val="-1"/>
        </w:rPr>
        <w:t>accounted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/>
        <w:t>the lowest </w:t>
      </w:r>
      <w:r>
        <w:rPr>
          <w:spacing w:val="-1"/>
        </w:rPr>
        <w:t>percentage </w:t>
      </w:r>
      <w:r>
        <w:rPr/>
        <w:t>in the</w:t>
      </w:r>
      <w:r>
        <w:rPr>
          <w:spacing w:val="-1"/>
        </w:rPr>
        <w:t> </w:t>
      </w:r>
      <w:r>
        <w:rPr/>
        <w:t>year.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22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3.13: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Analysis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of </w:t>
      </w:r>
      <w:r>
        <w:rPr>
          <w:rFonts w:ascii="Times New Roman"/>
          <w:spacing w:val="-1"/>
          <w:sz w:val="18"/>
        </w:rPr>
        <w:t>solid minerals</w:t>
      </w:r>
      <w:r>
        <w:rPr>
          <w:rFonts w:ascii="Times New Roman"/>
          <w:sz w:val="18"/>
        </w:rPr>
        <w:t> export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2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4"/>
        <w:gridCol w:w="1229"/>
        <w:gridCol w:w="1234"/>
        <w:gridCol w:w="1417"/>
        <w:gridCol w:w="826"/>
      </w:tblGrid>
      <w:tr>
        <w:trPr>
          <w:trHeight w:val="402" w:hRule="exact"/>
        </w:trPr>
        <w:tc>
          <w:tcPr>
            <w:tcW w:w="394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4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Goods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description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519" w:right="292" w:hanging="22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Net mass</w:t>
            </w:r>
            <w:r>
              <w:rPr>
                <w:rFonts w:ascii="Times New Roman"/>
                <w:b/>
                <w:color w:val="FFFFFF"/>
                <w:spacing w:val="24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kg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3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FOB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value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$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531" w:right="53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</w:r>
            <w:r>
              <w:rPr>
                <w:rFonts w:ascii="Times New Roman"/>
                <w:b/>
                <w:color w:val="FFFFFF"/>
                <w:sz w:val="16"/>
                <w:u w:val="thick" w:color="FFFFFF"/>
              </w:rPr>
              <w:t>F</w:t>
            </w:r>
            <w:r>
              <w:rPr>
                <w:rFonts w:ascii="Times New Roman"/>
                <w:b/>
                <w:color w:val="FFFFFF"/>
                <w:sz w:val="16"/>
              </w:rPr>
              <w:t>OB</w:t>
            </w:r>
            <w:r>
              <w:rPr>
                <w:rFonts w:ascii="Times New Roman"/>
                <w:b/>
                <w:color w:val="FFFFFF"/>
                <w:sz w:val="16"/>
              </w:rPr>
              <w:t> 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26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of 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FOB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15" w:hRule="exact"/>
        </w:trPr>
        <w:tc>
          <w:tcPr>
            <w:tcW w:w="394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 ores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 concentrates.</w:t>
            </w:r>
          </w:p>
        </w:tc>
        <w:tc>
          <w:tcPr>
            <w:tcW w:w="1229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9,314,940.90</w:t>
            </w:r>
          </w:p>
        </w:tc>
        <w:tc>
          <w:tcPr>
            <w:tcW w:w="123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19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12,960,040.00</w:t>
            </w:r>
          </w:p>
        </w:tc>
        <w:tc>
          <w:tcPr>
            <w:tcW w:w="141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3,946,332,180.00</w:t>
            </w:r>
          </w:p>
        </w:tc>
        <w:tc>
          <w:tcPr>
            <w:tcW w:w="82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3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31.66</w:t>
            </w:r>
          </w:p>
        </w:tc>
      </w:tr>
      <w:tr>
        <w:trPr>
          <w:trHeight w:val="205" w:hRule="exact"/>
        </w:trPr>
        <w:tc>
          <w:tcPr>
            <w:tcW w:w="3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Agglomerated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Iron</w:t>
            </w:r>
            <w:r>
              <w:rPr>
                <w:rFonts w:ascii="Times New Roman"/>
                <w:spacing w:val="-1"/>
                <w:sz w:val="16"/>
              </w:rPr>
              <w:t> ores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concentrates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55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2,000.00</w:t>
            </w:r>
          </w:p>
        </w:tc>
        <w:tc>
          <w:tcPr>
            <w:tcW w:w="12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19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10,510,624.00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17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3,200,485,008.00</w:t>
            </w:r>
          </w:p>
        </w:tc>
        <w:tc>
          <w:tcPr>
            <w:tcW w:w="82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3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25.68</w:t>
            </w:r>
          </w:p>
        </w:tc>
      </w:tr>
      <w:tr>
        <w:trPr>
          <w:trHeight w:val="203" w:hRule="exact"/>
        </w:trPr>
        <w:tc>
          <w:tcPr>
            <w:tcW w:w="3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Manganese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ores/concentrates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3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960,260.00</w:t>
            </w:r>
          </w:p>
        </w:tc>
        <w:tc>
          <w:tcPr>
            <w:tcW w:w="12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8,055,304.00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2,452,840,068.00</w:t>
            </w:r>
          </w:p>
        </w:tc>
        <w:tc>
          <w:tcPr>
            <w:tcW w:w="82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3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19.68</w:t>
            </w:r>
          </w:p>
        </w:tc>
      </w:tr>
      <w:tr>
        <w:trPr>
          <w:trHeight w:val="205" w:hRule="exact"/>
        </w:trPr>
        <w:tc>
          <w:tcPr>
            <w:tcW w:w="3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Zinc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 concentrates.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19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12,215,769.87</w:t>
            </w:r>
          </w:p>
        </w:tc>
        <w:tc>
          <w:tcPr>
            <w:tcW w:w="12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27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5,401,617.00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17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1,644,792,376.50</w:t>
            </w:r>
          </w:p>
        </w:tc>
        <w:tc>
          <w:tcPr>
            <w:tcW w:w="82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3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13.20</w:t>
            </w:r>
          </w:p>
        </w:tc>
      </w:tr>
      <w:tr>
        <w:trPr>
          <w:trHeight w:val="203" w:hRule="exact"/>
        </w:trPr>
        <w:tc>
          <w:tcPr>
            <w:tcW w:w="3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Tin</w:t>
            </w:r>
            <w:r>
              <w:rPr>
                <w:rFonts w:ascii="Times New Roman"/>
                <w:spacing w:val="-1"/>
                <w:sz w:val="16"/>
              </w:rPr>
              <w:t> ores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concentrates.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3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349,638.60</w:t>
            </w:r>
          </w:p>
        </w:tc>
        <w:tc>
          <w:tcPr>
            <w:tcW w:w="12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1,308,435.00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2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398,418,457.50</w:t>
            </w:r>
          </w:p>
        </w:tc>
        <w:tc>
          <w:tcPr>
            <w:tcW w:w="82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3.20</w:t>
            </w:r>
          </w:p>
        </w:tc>
      </w:tr>
      <w:tr>
        <w:trPr>
          <w:trHeight w:val="205" w:hRule="exact"/>
        </w:trPr>
        <w:tc>
          <w:tcPr>
            <w:tcW w:w="3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Niobium,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tantalum,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vanadium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zirconium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55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2,273.70</w:t>
            </w:r>
          </w:p>
        </w:tc>
        <w:tc>
          <w:tcPr>
            <w:tcW w:w="12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763,122.00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2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232,370,649.00</w:t>
            </w:r>
          </w:p>
        </w:tc>
        <w:tc>
          <w:tcPr>
            <w:tcW w:w="82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1.86</w:t>
            </w:r>
          </w:p>
        </w:tc>
      </w:tr>
      <w:tr>
        <w:trPr>
          <w:trHeight w:val="203" w:hRule="exact"/>
        </w:trPr>
        <w:tc>
          <w:tcPr>
            <w:tcW w:w="3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Natural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all kinds,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excluding silica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3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326,492.40</w:t>
            </w:r>
          </w:p>
        </w:tc>
        <w:tc>
          <w:tcPr>
            <w:tcW w:w="12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566,851.00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2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172,606,129.50</w:t>
            </w:r>
          </w:p>
        </w:tc>
        <w:tc>
          <w:tcPr>
            <w:tcW w:w="82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1.38</w:t>
            </w:r>
          </w:p>
        </w:tc>
      </w:tr>
      <w:tr>
        <w:trPr>
          <w:trHeight w:val="205" w:hRule="exact"/>
        </w:trPr>
        <w:tc>
          <w:tcPr>
            <w:tcW w:w="3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Copper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concentrates.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55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1,003.00</w:t>
            </w:r>
          </w:p>
        </w:tc>
        <w:tc>
          <w:tcPr>
            <w:tcW w:w="12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382,704.00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2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116,533,368.00</w:t>
            </w:r>
          </w:p>
        </w:tc>
        <w:tc>
          <w:tcPr>
            <w:tcW w:w="82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0.93</w:t>
            </w:r>
          </w:p>
        </w:tc>
      </w:tr>
      <w:tr>
        <w:trPr>
          <w:trHeight w:val="203" w:hRule="exact"/>
        </w:trPr>
        <w:tc>
          <w:tcPr>
            <w:tcW w:w="3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Zirconium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 concentrates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4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19,107.30</w:t>
            </w:r>
          </w:p>
        </w:tc>
        <w:tc>
          <w:tcPr>
            <w:tcW w:w="12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295,950.00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90,116,775.00</w:t>
            </w:r>
          </w:p>
        </w:tc>
        <w:tc>
          <w:tcPr>
            <w:tcW w:w="82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0.72</w:t>
            </w:r>
          </w:p>
        </w:tc>
      </w:tr>
      <w:tr>
        <w:trPr>
          <w:trHeight w:val="205" w:hRule="exact"/>
        </w:trPr>
        <w:tc>
          <w:tcPr>
            <w:tcW w:w="3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Aluminum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 concentrates.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190</w:t>
            </w:r>
          </w:p>
        </w:tc>
        <w:tc>
          <w:tcPr>
            <w:tcW w:w="12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249,850.00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76,079,325.00</w:t>
            </w:r>
          </w:p>
        </w:tc>
        <w:tc>
          <w:tcPr>
            <w:tcW w:w="82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0.61</w:t>
            </w:r>
          </w:p>
        </w:tc>
      </w:tr>
      <w:tr>
        <w:trPr>
          <w:trHeight w:val="203" w:hRule="exact"/>
        </w:trPr>
        <w:tc>
          <w:tcPr>
            <w:tcW w:w="3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Gypsum;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anhydrite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3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550,000.00</w:t>
            </w:r>
          </w:p>
        </w:tc>
        <w:tc>
          <w:tcPr>
            <w:tcW w:w="12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124,300.00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37,849,350.00</w:t>
            </w:r>
          </w:p>
        </w:tc>
        <w:tc>
          <w:tcPr>
            <w:tcW w:w="82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0.30</w:t>
            </w:r>
          </w:p>
        </w:tc>
      </w:tr>
      <w:tr>
        <w:trPr>
          <w:trHeight w:val="205" w:hRule="exact"/>
        </w:trPr>
        <w:tc>
          <w:tcPr>
            <w:tcW w:w="3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Crude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mica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mica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rifted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into sheets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4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43,396.10</w:t>
            </w:r>
          </w:p>
        </w:tc>
        <w:tc>
          <w:tcPr>
            <w:tcW w:w="12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39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100,292.00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30,538,914.00</w:t>
            </w:r>
          </w:p>
        </w:tc>
        <w:tc>
          <w:tcPr>
            <w:tcW w:w="82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0.25</w:t>
            </w:r>
          </w:p>
        </w:tc>
      </w:tr>
      <w:tr>
        <w:trPr>
          <w:trHeight w:val="203" w:hRule="exact"/>
        </w:trPr>
        <w:tc>
          <w:tcPr>
            <w:tcW w:w="3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Cobalt ores</w:t>
            </w:r>
            <w:r>
              <w:rPr>
                <w:rFonts w:ascii="Times New Roman"/>
                <w:spacing w:val="-2"/>
                <w:sz w:val="16"/>
              </w:rPr>
              <w:t> and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concentrates.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71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4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78,500.00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23,903,250.00</w:t>
            </w:r>
          </w:p>
        </w:tc>
        <w:tc>
          <w:tcPr>
            <w:tcW w:w="82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0.19</w:t>
            </w:r>
          </w:p>
        </w:tc>
      </w:tr>
      <w:tr>
        <w:trPr>
          <w:trHeight w:val="205" w:hRule="exact"/>
        </w:trPr>
        <w:tc>
          <w:tcPr>
            <w:tcW w:w="3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Silica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 quartz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sands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4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42,000.00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12,789,000.00</w:t>
            </w:r>
          </w:p>
        </w:tc>
        <w:tc>
          <w:tcPr>
            <w:tcW w:w="82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0.10</w:t>
            </w:r>
          </w:p>
        </w:tc>
      </w:tr>
      <w:tr>
        <w:trPr>
          <w:trHeight w:val="203" w:hRule="exact"/>
        </w:trPr>
        <w:tc>
          <w:tcPr>
            <w:tcW w:w="3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Kaolin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-1"/>
                <w:sz w:val="16"/>
              </w:rPr>
              <w:t> other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kaolinic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clays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4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71,470.00</w:t>
            </w:r>
          </w:p>
        </w:tc>
        <w:tc>
          <w:tcPr>
            <w:tcW w:w="12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4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30,512.00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45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9,290,904.00</w:t>
            </w:r>
          </w:p>
        </w:tc>
        <w:tc>
          <w:tcPr>
            <w:tcW w:w="82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0.07</w:t>
            </w:r>
          </w:p>
        </w:tc>
      </w:tr>
      <w:tr>
        <w:trPr>
          <w:trHeight w:val="205" w:hRule="exact"/>
        </w:trPr>
        <w:tc>
          <w:tcPr>
            <w:tcW w:w="3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Other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clays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3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360,012.00</w:t>
            </w:r>
          </w:p>
        </w:tc>
        <w:tc>
          <w:tcPr>
            <w:tcW w:w="12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4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25,700.00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45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7,825,650.00</w:t>
            </w:r>
          </w:p>
        </w:tc>
        <w:tc>
          <w:tcPr>
            <w:tcW w:w="82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0.06</w:t>
            </w:r>
          </w:p>
        </w:tc>
      </w:tr>
      <w:tr>
        <w:trPr>
          <w:trHeight w:val="203" w:hRule="exact"/>
        </w:trPr>
        <w:tc>
          <w:tcPr>
            <w:tcW w:w="3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Chromium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 concentrates.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4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10,400.00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45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3,166,800.00</w:t>
            </w:r>
          </w:p>
        </w:tc>
        <w:tc>
          <w:tcPr>
            <w:tcW w:w="82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0.03</w:t>
            </w:r>
          </w:p>
        </w:tc>
      </w:tr>
      <w:tr>
        <w:trPr>
          <w:trHeight w:val="205" w:hRule="exact"/>
        </w:trPr>
        <w:tc>
          <w:tcPr>
            <w:tcW w:w="3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Ash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residues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3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100,035.00</w:t>
            </w:r>
          </w:p>
        </w:tc>
        <w:tc>
          <w:tcPr>
            <w:tcW w:w="12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4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10,000.00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45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3,045,000.00</w:t>
            </w:r>
          </w:p>
        </w:tc>
        <w:tc>
          <w:tcPr>
            <w:tcW w:w="82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0.03</w:t>
            </w:r>
          </w:p>
        </w:tc>
      </w:tr>
      <w:tr>
        <w:trPr>
          <w:trHeight w:val="203" w:hRule="exact"/>
        </w:trPr>
        <w:tc>
          <w:tcPr>
            <w:tcW w:w="3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Bentonite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4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47,000.00</w:t>
            </w:r>
          </w:p>
        </w:tc>
        <w:tc>
          <w:tcPr>
            <w:tcW w:w="12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55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8,598.00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45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2,618,091.00</w:t>
            </w:r>
          </w:p>
        </w:tc>
        <w:tc>
          <w:tcPr>
            <w:tcW w:w="82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0.02</w:t>
            </w:r>
          </w:p>
        </w:tc>
      </w:tr>
      <w:tr>
        <w:trPr>
          <w:trHeight w:val="205" w:hRule="exact"/>
        </w:trPr>
        <w:tc>
          <w:tcPr>
            <w:tcW w:w="3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Tungsten ores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 concentrates.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4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25,000.00</w:t>
            </w:r>
          </w:p>
        </w:tc>
        <w:tc>
          <w:tcPr>
            <w:tcW w:w="12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55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6,250.00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45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1,903,125.00</w:t>
            </w:r>
          </w:p>
        </w:tc>
        <w:tc>
          <w:tcPr>
            <w:tcW w:w="82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0.02</w:t>
            </w:r>
          </w:p>
        </w:tc>
      </w:tr>
      <w:tr>
        <w:trPr>
          <w:trHeight w:val="203" w:hRule="exact"/>
        </w:trPr>
        <w:tc>
          <w:tcPr>
            <w:tcW w:w="3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Titanium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 concentrates.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55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8,000.00</w:t>
            </w:r>
          </w:p>
        </w:tc>
        <w:tc>
          <w:tcPr>
            <w:tcW w:w="12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55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2,800.00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57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852,600.00</w:t>
            </w:r>
          </w:p>
        </w:tc>
        <w:tc>
          <w:tcPr>
            <w:tcW w:w="82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0.01</w:t>
            </w:r>
          </w:p>
        </w:tc>
      </w:tr>
      <w:tr>
        <w:trPr>
          <w:trHeight w:val="205" w:hRule="exact"/>
        </w:trPr>
        <w:tc>
          <w:tcPr>
            <w:tcW w:w="3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Limestone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flux; limestone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 stone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819</w:t>
            </w:r>
          </w:p>
        </w:tc>
        <w:tc>
          <w:tcPr>
            <w:tcW w:w="12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9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201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65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61,204.50</w:t>
            </w:r>
          </w:p>
        </w:tc>
        <w:tc>
          <w:tcPr>
            <w:tcW w:w="82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0.00</w:t>
            </w:r>
          </w:p>
        </w:tc>
      </w:tr>
      <w:tr>
        <w:trPr>
          <w:trHeight w:val="203" w:hRule="exact"/>
        </w:trPr>
        <w:tc>
          <w:tcPr>
            <w:tcW w:w="3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Marble</w:t>
            </w:r>
            <w:r>
              <w:rPr>
                <w:rFonts w:ascii="Times New Roman"/>
                <w:spacing w:val="-2"/>
                <w:sz w:val="16"/>
              </w:rPr>
              <w:t> and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travertine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cut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into blocks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12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9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913.5</w:t>
            </w:r>
          </w:p>
        </w:tc>
        <w:tc>
          <w:tcPr>
            <w:tcW w:w="82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</w:tr>
      <w:tr>
        <w:trPr>
          <w:trHeight w:val="216" w:hRule="exact"/>
        </w:trPr>
        <w:tc>
          <w:tcPr>
            <w:tcW w:w="39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3"/>
              <w:ind w:left="19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24,397,534.87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3"/>
              <w:ind w:left="19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40,934,053.00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12,464,419,138.50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2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3"/>
              <w:ind w:left="26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100.00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after="0" w:line="182" w:lineRule="exact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pgSz w:w="11910" w:h="16840"/>
          <w:pgMar w:header="0" w:footer="1010" w:top="1360" w:bottom="1200" w:left="1220" w:right="1240"/>
        </w:sectPr>
      </w:pPr>
    </w:p>
    <w:p>
      <w:pPr>
        <w:pStyle w:val="BodyText"/>
        <w:spacing w:line="275" w:lineRule="auto" w:before="41"/>
        <w:ind w:left="120" w:right="153"/>
        <w:jc w:val="both"/>
      </w:pPr>
      <w:r>
        <w:rPr/>
        <w:t>The</w:t>
      </w:r>
      <w:r>
        <w:rPr>
          <w:spacing w:val="20"/>
        </w:rPr>
        <w:t> </w:t>
      </w:r>
      <w:r>
        <w:rPr/>
        <w:t>Nigeria</w:t>
      </w:r>
      <w:r>
        <w:rPr>
          <w:spacing w:val="20"/>
        </w:rPr>
        <w:t> </w:t>
      </w:r>
      <w:r>
        <w:rPr/>
        <w:t>Customs</w:t>
      </w:r>
      <w:r>
        <w:rPr>
          <w:spacing w:val="21"/>
        </w:rPr>
        <w:t> </w:t>
      </w:r>
      <w:r>
        <w:rPr>
          <w:spacing w:val="-1"/>
        </w:rPr>
        <w:t>Service</w:t>
      </w:r>
      <w:r>
        <w:rPr>
          <w:spacing w:val="22"/>
        </w:rPr>
        <w:t> </w:t>
      </w:r>
      <w:r>
        <w:rPr>
          <w:spacing w:val="-1"/>
        </w:rPr>
        <w:t>(NCS)</w:t>
      </w:r>
      <w:r>
        <w:rPr>
          <w:spacing w:val="23"/>
        </w:rPr>
        <w:t> </w:t>
      </w:r>
      <w:r>
        <w:rPr>
          <w:spacing w:val="-1"/>
        </w:rPr>
        <w:t>records</w:t>
      </w:r>
      <w:r>
        <w:rPr>
          <w:spacing w:val="23"/>
        </w:rPr>
        <w:t> </w:t>
      </w:r>
      <w:r>
        <w:rPr>
          <w:spacing w:val="-1"/>
        </w:rPr>
        <w:t>revealed</w:t>
      </w:r>
      <w:r>
        <w:rPr>
          <w:spacing w:val="20"/>
        </w:rPr>
        <w:t> </w:t>
      </w:r>
      <w:r>
        <w:rPr/>
        <w:t>that</w:t>
      </w:r>
      <w:r>
        <w:rPr>
          <w:spacing w:val="23"/>
        </w:rPr>
        <w:t> </w:t>
      </w:r>
      <w:r>
        <w:rPr/>
        <w:t>China</w:t>
      </w:r>
      <w:r>
        <w:rPr>
          <w:spacing w:val="20"/>
        </w:rPr>
        <w:t> </w:t>
      </w:r>
      <w:r>
        <w:rPr>
          <w:spacing w:val="-1"/>
        </w:rPr>
        <w:t>was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destination</w:t>
      </w:r>
      <w:r>
        <w:rPr>
          <w:spacing w:val="21"/>
        </w:rPr>
        <w:t> </w:t>
      </w:r>
      <w:r>
        <w:rPr>
          <w:spacing w:val="-1"/>
        </w:rPr>
        <w:t>where</w:t>
      </w:r>
      <w:r>
        <w:rPr>
          <w:spacing w:val="69"/>
        </w:rPr>
        <w:t> </w:t>
      </w:r>
      <w:r>
        <w:rPr/>
        <w:t>most</w:t>
      </w:r>
      <w:r>
        <w:rPr>
          <w:spacing w:val="22"/>
        </w:rPr>
        <w:t> </w:t>
      </w:r>
      <w:r>
        <w:rPr>
          <w:spacing w:val="-1"/>
        </w:rPr>
        <w:t>Nigeria</w:t>
      </w:r>
      <w:r>
        <w:rPr>
          <w:rFonts w:ascii="Times New Roman" w:hAnsi="Times New Roman" w:cs="Times New Roman" w:eastAsia="Times New Roman"/>
          <w:spacing w:val="-1"/>
        </w:rPr>
        <w:t>’s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/>
        <w:t>solid</w:t>
      </w:r>
      <w:r>
        <w:rPr>
          <w:spacing w:val="21"/>
        </w:rPr>
        <w:t> </w:t>
      </w:r>
      <w:r>
        <w:rPr>
          <w:spacing w:val="-1"/>
        </w:rPr>
        <w:t>minerals</w:t>
      </w:r>
      <w:r>
        <w:rPr>
          <w:spacing w:val="22"/>
        </w:rPr>
        <w:t> </w:t>
      </w:r>
      <w:r>
        <w:rPr>
          <w:spacing w:val="-1"/>
        </w:rPr>
        <w:t>were</w:t>
      </w:r>
      <w:r>
        <w:rPr>
          <w:spacing w:val="20"/>
        </w:rPr>
        <w:t> </w:t>
      </w:r>
      <w:r>
        <w:rPr>
          <w:spacing w:val="-1"/>
        </w:rPr>
        <w:t>exported</w:t>
      </w:r>
      <w:r>
        <w:rPr>
          <w:spacing w:val="23"/>
        </w:rPr>
        <w:t> </w:t>
      </w:r>
      <w:r>
        <w:rPr/>
        <w:t>to</w:t>
      </w:r>
      <w:r>
        <w:rPr>
          <w:spacing w:val="22"/>
        </w:rPr>
        <w:t> </w:t>
      </w:r>
      <w:r>
        <w:rPr/>
        <w:t>in</w:t>
      </w:r>
      <w:r>
        <w:rPr>
          <w:spacing w:val="21"/>
        </w:rPr>
        <w:t> </w:t>
      </w:r>
      <w:r>
        <w:rPr/>
        <w:t>2016.</w:t>
      </w:r>
      <w:r>
        <w:rPr>
          <w:spacing w:val="22"/>
        </w:rPr>
        <w:t> </w:t>
      </w:r>
      <w:r>
        <w:rPr>
          <w:spacing w:val="-1"/>
        </w:rPr>
        <w:t>Refer</w:t>
      </w:r>
      <w:r>
        <w:rPr>
          <w:spacing w:val="20"/>
        </w:rPr>
        <w:t> </w:t>
      </w:r>
      <w:r>
        <w:rPr/>
        <w:t>to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Appendix</w:t>
      </w:r>
      <w:r>
        <w:rPr>
          <w:rFonts w:ascii="Times New Roman" w:hAnsi="Times New Roman" w:cs="Times New Roman" w:eastAsia="Times New Roman"/>
          <w:b/>
          <w:bCs/>
          <w:spacing w:val="21"/>
        </w:rPr>
        <w:t> </w:t>
      </w:r>
      <w:r>
        <w:rPr>
          <w:rFonts w:ascii="Times New Roman" w:hAnsi="Times New Roman" w:cs="Times New Roman" w:eastAsia="Times New Roman"/>
          <w:b/>
          <w:bCs/>
        </w:rPr>
        <w:t>6</w:t>
      </w:r>
      <w:r>
        <w:rPr>
          <w:rFonts w:ascii="Times New Roman" w:hAnsi="Times New Roman" w:cs="Times New Roman" w:eastAsia="Times New Roman"/>
          <w:b/>
          <w:bCs/>
          <w:spacing w:val="22"/>
        </w:rPr>
        <w:t> </w:t>
      </w:r>
      <w:r>
        <w:rPr/>
        <w:t>for</w:t>
      </w:r>
      <w:r>
        <w:rPr>
          <w:spacing w:val="19"/>
        </w:rPr>
        <w:t> </w:t>
      </w:r>
      <w:r>
        <w:rPr>
          <w:spacing w:val="-1"/>
        </w:rPr>
        <w:t>details</w:t>
      </w:r>
      <w:r>
        <w:rPr>
          <w:spacing w:val="22"/>
        </w:rPr>
        <w:t> </w:t>
      </w:r>
      <w:r>
        <w:rPr/>
        <w:t>of</w:t>
      </w:r>
      <w:r>
        <w:rPr>
          <w:spacing w:val="55"/>
        </w:rPr>
        <w:t> </w:t>
      </w:r>
      <w:r>
        <w:rPr/>
        <w:t>the </w:t>
      </w:r>
      <w:r>
        <w:rPr>
          <w:spacing w:val="-1"/>
        </w:rPr>
        <w:t>summary</w:t>
      </w:r>
      <w:r>
        <w:rPr/>
        <w:t> </w:t>
      </w:r>
      <w:r>
        <w:rPr>
          <w:spacing w:val="-1"/>
        </w:rPr>
        <w:t>provided</w:t>
      </w:r>
      <w:r>
        <w:rPr/>
        <w:t> in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table</w:t>
      </w:r>
      <w:r>
        <w:rPr/>
        <w:t> 3.14 </w:t>
      </w:r>
      <w:r>
        <w:rPr>
          <w:spacing w:val="-1"/>
        </w:rPr>
        <w:t>below.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2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sz w:val="18"/>
          <w:szCs w:val="18"/>
        </w:rPr>
        <w:t>Table 3.14:</w:t>
      </w:r>
      <w:r>
        <w:rPr>
          <w:rFonts w:ascii="Times New Roman" w:hAnsi="Times New Roman" w:cs="Times New Roman" w:eastAsia="Times New Roman"/>
          <w:spacing w:val="-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Destination </w:t>
      </w:r>
      <w:r>
        <w:rPr>
          <w:rFonts w:ascii="Times New Roman" w:hAnsi="Times New Roman" w:cs="Times New Roman" w:eastAsia="Times New Roman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Nigeria’s</w:t>
      </w:r>
      <w:r>
        <w:rPr>
          <w:rFonts w:ascii="Times New Roman" w:hAnsi="Times New Roman" w:cs="Times New Roman" w:eastAsia="Times New Roman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solid</w:t>
      </w:r>
      <w:r>
        <w:rPr>
          <w:rFonts w:ascii="Times New Roman" w:hAnsi="Times New Roman" w:cs="Times New Roman" w:eastAsia="Times New Roman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minerals</w:t>
      </w:r>
      <w:r>
        <w:rPr>
          <w:rFonts w:ascii="Times New Roman" w:hAnsi="Times New Roman" w:cs="Times New Roman" w:eastAsia="Times New Roman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export</w:t>
      </w:r>
      <w:r>
        <w:rPr>
          <w:rFonts w:ascii="Times New Roman" w:hAnsi="Times New Roman" w:cs="Times New Roman" w:eastAsia="Times New Roman"/>
          <w:sz w:val="18"/>
          <w:szCs w:val="18"/>
        </w:rPr>
        <w:t> in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 2016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0"/>
        <w:gridCol w:w="1275"/>
        <w:gridCol w:w="1138"/>
        <w:gridCol w:w="1558"/>
        <w:gridCol w:w="1135"/>
      </w:tblGrid>
      <w:tr>
        <w:trPr>
          <w:trHeight w:val="402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80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Country </w:t>
            </w:r>
            <w:r>
              <w:rPr>
                <w:rFonts w:ascii="Times New Roman"/>
                <w:b/>
                <w:color w:val="FFFFFF"/>
                <w:sz w:val="16"/>
              </w:rPr>
              <w:t>of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destination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524" w:right="314" w:hanging="20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Net mass</w:t>
            </w:r>
            <w:r>
              <w:rPr>
                <w:rFonts w:ascii="Times New Roman"/>
                <w:b/>
                <w:color w:val="FFFFFF"/>
                <w:spacing w:val="24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Kg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FOB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value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$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603" w:right="60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FOB </w:t>
            </w:r>
            <w:r>
              <w:rPr>
                <w:rFonts w:ascii="Times New Roman"/>
                <w:b/>
                <w:strike/>
                <w:color w:val="FFFFFF"/>
                <w:sz w:val="16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6"/>
              </w:rPr>
            </w:r>
            <w:r>
              <w:rPr>
                <w:rFonts w:ascii="Times New Roman"/>
                <w:strike w:val="0"/>
                <w:sz w:val="16"/>
              </w:rPr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of 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FOB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44" w:hRule="exact"/>
        </w:trPr>
        <w:tc>
          <w:tcPr>
            <w:tcW w:w="397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China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(Hong</w:t>
            </w:r>
            <w:r>
              <w:rPr>
                <w:rFonts w:ascii="Times New Roman"/>
                <w:spacing w:val="-1"/>
                <w:sz w:val="16"/>
              </w:rPr>
              <w:t> Kong)</w:t>
            </w:r>
          </w:p>
        </w:tc>
        <w:tc>
          <w:tcPr>
            <w:tcW w:w="127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22,180,578.77</w:t>
            </w:r>
          </w:p>
        </w:tc>
        <w:tc>
          <w:tcPr>
            <w:tcW w:w="1138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21,951,529.00</w:t>
            </w:r>
          </w:p>
        </w:tc>
        <w:tc>
          <w:tcPr>
            <w:tcW w:w="1558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6,684,240,580.50</w:t>
            </w:r>
          </w:p>
        </w:tc>
        <w:tc>
          <w:tcPr>
            <w:tcW w:w="113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53.63</w:t>
            </w:r>
          </w:p>
        </w:tc>
      </w:tr>
      <w:tr>
        <w:trPr>
          <w:trHeight w:val="231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Spain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2,790.40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10,838,958.00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3,300,462,711.00</w:t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26.48</w:t>
            </w:r>
          </w:p>
        </w:tc>
      </w:tr>
      <w:tr>
        <w:trPr>
          <w:trHeight w:val="232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India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5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1,717.10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17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3,641,450.00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3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1,108,821,525.00</w:t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8.90</w:t>
            </w:r>
          </w:p>
        </w:tc>
      </w:tr>
      <w:tr>
        <w:trPr>
          <w:trHeight w:val="231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United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Arab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Emirates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153,860.80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7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1,561,600.00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475,507,200.00</w:t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3.81</w:t>
            </w:r>
          </w:p>
        </w:tc>
      </w:tr>
      <w:tr>
        <w:trPr>
          <w:trHeight w:val="232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Thailand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64,380.00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2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760,301.00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4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231,511,654.50</w:t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1.86</w:t>
            </w:r>
          </w:p>
        </w:tc>
      </w:tr>
      <w:tr>
        <w:trPr>
          <w:trHeight w:val="230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Japan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71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680.20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653,200.00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198,899,400.00</w:t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1.60</w:t>
            </w:r>
          </w:p>
        </w:tc>
      </w:tr>
      <w:tr>
        <w:trPr>
          <w:trHeight w:val="233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Malaysia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42,789.00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339,610.00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103,411,245.00</w:t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0.83</w:t>
            </w:r>
          </w:p>
        </w:tc>
      </w:tr>
      <w:tr>
        <w:trPr>
          <w:trHeight w:val="230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Netherlands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7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20.00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245,669.00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74,806,210.50</w:t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0.60</w:t>
            </w:r>
          </w:p>
        </w:tc>
      </w:tr>
      <w:tr>
        <w:trPr>
          <w:trHeight w:val="233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Korea Republic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28,944.00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179,688.00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54,714,996.00</w:t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0.44</w:t>
            </w:r>
          </w:p>
        </w:tc>
      </w:tr>
      <w:tr>
        <w:trPr>
          <w:trHeight w:val="230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Italy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71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187.00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152,400.00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46,405,800.00</w:t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0.37</w:t>
            </w:r>
          </w:p>
        </w:tc>
      </w:tr>
      <w:tr>
        <w:trPr>
          <w:trHeight w:val="233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France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71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146.55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96,590.00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29,411,655.00</w:t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0.24</w:t>
            </w:r>
          </w:p>
        </w:tc>
      </w:tr>
      <w:tr>
        <w:trPr>
          <w:trHeight w:val="230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Pakistan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50,000.00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7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91,000.00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27,709,500.00</w:t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0.22</w:t>
            </w:r>
          </w:p>
        </w:tc>
      </w:tr>
      <w:tr>
        <w:trPr>
          <w:trHeight w:val="233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Central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African Republic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500,000.00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62,150.00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18,924,675.00</w:t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0.15</w:t>
            </w:r>
          </w:p>
        </w:tc>
      </w:tr>
      <w:tr>
        <w:trPr>
          <w:trHeight w:val="230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Chad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50,000.00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7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62,150.00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18,924,675.00</w:t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0.15</w:t>
            </w:r>
          </w:p>
        </w:tc>
      </w:tr>
      <w:tr>
        <w:trPr>
          <w:trHeight w:val="233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Germany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161,474.00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57,208.00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17,419,836.00</w:t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0.14</w:t>
            </w:r>
          </w:p>
        </w:tc>
      </w:tr>
      <w:tr>
        <w:trPr>
          <w:trHeight w:val="230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Gabon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361,590.00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7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55,003.00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16,748,413.50</w:t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0.13</w:t>
            </w:r>
          </w:p>
        </w:tc>
      </w:tr>
      <w:tr>
        <w:trPr>
          <w:trHeight w:val="233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United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States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225,000.00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36,750.00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11,190,375.00</w:t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0.09</w:t>
            </w:r>
          </w:p>
        </w:tc>
      </w:tr>
      <w:tr>
        <w:trPr>
          <w:trHeight w:val="230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Sierra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Leone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7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25.00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7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32,500.00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60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9,896,250.00</w:t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0.08</w:t>
            </w:r>
          </w:p>
        </w:tc>
      </w:tr>
      <w:tr>
        <w:trPr>
          <w:trHeight w:val="233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Swaziland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50,497.00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25,786.00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60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7,851,837.00</w:t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0.06</w:t>
            </w:r>
          </w:p>
        </w:tc>
      </w:tr>
      <w:tr>
        <w:trPr>
          <w:trHeight w:val="230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Poland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425,075.00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7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23,259.00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60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7,082,365.50</w:t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0.06</w:t>
            </w:r>
          </w:p>
        </w:tc>
      </w:tr>
      <w:tr>
        <w:trPr>
          <w:trHeight w:val="233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Canada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7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72.05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20,160.00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60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6,138,720.00</w:t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0.05</w:t>
            </w:r>
          </w:p>
        </w:tc>
      </w:tr>
      <w:tr>
        <w:trPr>
          <w:trHeight w:val="230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United Kingdom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24,980.00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7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12,809.00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60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3,900,340.50</w:t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0.03</w:t>
            </w:r>
          </w:p>
        </w:tc>
      </w:tr>
      <w:tr>
        <w:trPr>
          <w:trHeight w:val="233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Portugal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7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75.00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10,734.00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60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3,268,503.00</w:t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0.03</w:t>
            </w:r>
          </w:p>
        </w:tc>
      </w:tr>
      <w:tr>
        <w:trPr>
          <w:trHeight w:val="319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4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Republic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South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Africa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4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25,628.00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4"/>
              <w:ind w:left="45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9,451.00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4"/>
              <w:ind w:left="60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2,877,829.50</w:t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4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0.02</w:t>
            </w:r>
          </w:p>
        </w:tc>
      </w:tr>
      <w:tr>
        <w:trPr>
          <w:trHeight w:val="230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Cote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d'Ivoire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47,000.00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5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8,598.00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60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2,618,091.00</w:t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0.02</w:t>
            </w:r>
          </w:p>
        </w:tc>
      </w:tr>
      <w:tr>
        <w:trPr>
          <w:trHeight w:val="233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Belgium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7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25.00</w:t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5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5,500.00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60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1,674,750.00</w:t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0.01</w:t>
            </w:r>
          </w:p>
        </w:tc>
      </w:tr>
      <w:tr>
        <w:trPr>
          <w:trHeight w:val="232" w:hRule="exact"/>
        </w:trPr>
        <w:tc>
          <w:tcPr>
            <w:tcW w:w="39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24,397,534.87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40,934,053.00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12,464,419,138.50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3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100.00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5" w:lineRule="auto" w:before="69"/>
        <w:ind w:left="120" w:right="174"/>
        <w:jc w:val="left"/>
      </w:pPr>
      <w:r>
        <w:rPr/>
        <w:pict>
          <v:group style="position:absolute;margin-left:270.450012pt;margin-top:-102.106865pt;width:57.4pt;height:58.15pt;mso-position-horizontal-relative:page;mso-position-vertical-relative:paragraph;z-index:-872056" coordorigin="5409,-2042" coordsize="1148,1163">
            <v:group style="position:absolute;left:5409;top:-1429;width:464;height:549" coordorigin="5409,-1429" coordsize="464,549">
              <v:shape style="position:absolute;left:5409;top:-1429;width:464;height:549" coordorigin="5409,-1429" coordsize="464,549" path="m5544,-1340l5453,-1340,5460,-1337,5475,-1326,5525,-1278,5561,-1230,5544,-1228,5527,-1220,5480,-1175,5466,-1120,5467,-1099,5482,-1040,5522,-971,5567,-925,5636,-889,5680,-880,5700,-881,5769,-917,5784,-944,5697,-944,5673,-947,5611,-975,5555,-1024,5518,-1075,5500,-1129,5500,-1150,5506,-1168,5517,-1183,5531,-1193,5553,-1199,5684,-1199,5544,-1340xe" filled="true" fillcolor="#538dd3" stroked="false">
                <v:path arrowok="t"/>
                <v:fill type="solid"/>
              </v:shape>
              <v:shape style="position:absolute;left:5409;top:-1429;width:464;height:549" coordorigin="5409,-1429" coordsize="464,549" path="m5684,-1199l5553,-1199,5572,-1199,5593,-1193,5643,-1160,5770,-1033,5771,-1012,5769,-993,5717,-946,5697,-944,5784,-944,5787,-953,5790,-970,5791,-988,5791,-993,5790,-1013,5848,-1013,5866,-1065,5829,-1065,5822,-1068,5807,-1079,5794,-1090,5777,-1106,5756,-1127,5684,-1199xe" filled="true" fillcolor="#538dd3" stroked="false">
                <v:path arrowok="t"/>
                <v:fill type="solid"/>
              </v:shape>
              <v:shape style="position:absolute;left:5409;top:-1429;width:464;height:549" coordorigin="5409,-1429" coordsize="464,549" path="m5848,-1013l5790,-1013,5828,-975,5831,-979,5835,-983,5840,-991,5848,-1013xe" filled="true" fillcolor="#538dd3" stroked="false">
                <v:path arrowok="t"/>
                <v:fill type="solid"/>
              </v:shape>
              <v:shape style="position:absolute;left:5409;top:-1429;width:464;height:549" coordorigin="5409,-1429" coordsize="464,549" path="m5860,-1093l5856,-1082,5852,-1075,5848,-1070,5844,-1066,5840,-1065,5829,-1065,5866,-1065,5873,-1085,5869,-1088,5860,-1093xe" filled="true" fillcolor="#538dd3" stroked="false">
                <v:path arrowok="t"/>
                <v:fill type="solid"/>
              </v:shape>
              <v:shape style="position:absolute;left:5409;top:-1429;width:464;height:549" coordorigin="5409,-1429" coordsize="464,549" path="m5455,-1429l5451,-1425,5448,-1421,5442,-1413,5436,-1395,5429,-1376,5415,-1337,5409,-1319,5418,-1315,5422,-1312,5426,-1323,5430,-1330,5435,-1334,5438,-1338,5443,-1340,5453,-1340,5544,-1340,5455,-1429xe" filled="true" fillcolor="#538dd3" stroked="false">
                <v:path arrowok="t"/>
                <v:fill type="solid"/>
              </v:shape>
            </v:group>
            <v:group style="position:absolute;left:5663;top:-1481;width:354;height:414" coordorigin="5663,-1481" coordsize="354,414">
              <v:shape style="position:absolute;left:5663;top:-1481;width:354;height:414" coordorigin="5663,-1481" coordsize="354,414" path="m5800,-1320l5708,-1320,5714,-1318,5729,-1307,5878,-1159,5911,-1115,5911,-1107,5909,-1097,5903,-1087,5891,-1076,5895,-1072,5898,-1069,5903,-1067,6006,-1170,5969,-1170,5961,-1171,5846,-1272,5818,-1301,5800,-1320xe" filled="true" fillcolor="#538dd3" stroked="false">
                <v:path arrowok="t"/>
                <v:fill type="solid"/>
              </v:shape>
              <v:shape style="position:absolute;left:5663;top:-1481;width:354;height:414" coordorigin="5663,-1481" coordsize="354,414" path="m6006,-1190l5996,-1180,5986,-1174,5978,-1172,5969,-1170,6006,-1170,6016,-1180,6006,-1190xe" filled="true" fillcolor="#538dd3" stroked="false">
                <v:path arrowok="t"/>
                <v:fill type="solid"/>
              </v:shape>
              <v:shape style="position:absolute;left:5663;top:-1481;width:354;height:414" coordorigin="5663,-1481" coordsize="354,414" path="m5708,-1410l5705,-1406,5702,-1403,5696,-1394,5690,-1375,5669,-1317,5663,-1300,5675,-1292,5679,-1301,5683,-1308,5688,-1313,5692,-1317,5697,-1320,5708,-1320,5800,-1320,5790,-1331,5782,-1353,5765,-1353,5708,-1410xe" filled="true" fillcolor="#538dd3" stroked="false">
                <v:path arrowok="t"/>
                <v:fill type="solid"/>
              </v:shape>
              <v:shape style="position:absolute;left:5663;top:-1481;width:354;height:414" coordorigin="5663,-1481" coordsize="354,414" path="m5786,-1481l5751,-1423,5753,-1403,5757,-1379,5765,-1353,5782,-1353,5777,-1372,5775,-1388,5818,-1410,5828,-1413,5840,-1424,5842,-1432,5840,-1451,5798,-1480,5786,-1481xe" filled="true" fillcolor="#538dd3" stroked="false">
                <v:path arrowok="t"/>
                <v:fill type="solid"/>
              </v:shape>
            </v:group>
            <v:group style="position:absolute;left:5863;top:-1641;width:390;height:370" coordorigin="5863,-1641" coordsize="390,370">
              <v:shape style="position:absolute;left:5863;top:-1641;width:390;height:370" coordorigin="5863,-1641" coordsize="390,370" path="m6060,-1594l5946,-1594,5970,-1591,5985,-1583,6003,-1570,6022,-1552,6029,-1545,6027,-1529,6018,-1506,6010,-1484,5991,-1418,5988,-1377,5990,-1359,6019,-1306,6092,-1272,6109,-1275,6162,-1337,6162,-1338,6104,-1338,6077,-1340,6031,-1381,6022,-1417,6024,-1436,6028,-1461,6033,-1477,6040,-1498,6050,-1524,6130,-1524,6060,-1594xe" filled="true" fillcolor="#538dd3" stroked="false">
                <v:path arrowok="t"/>
                <v:fill type="solid"/>
              </v:shape>
              <v:shape style="position:absolute;left:5863;top:-1641;width:390;height:370" coordorigin="5863,-1641" coordsize="390,370" path="m6130,-1524l6050,-1524,6078,-1496,6149,-1425,6132,-1355,6104,-1338,6162,-1338,6164,-1353,6166,-1377,6167,-1406,6246,-1406,6250,-1417,6252,-1436,6251,-1448,6221,-1448,6217,-1448,6213,-1448,6208,-1450,6199,-1457,6189,-1466,6174,-1481,6153,-1501,6130,-1524xe" filled="true" fillcolor="#538dd3" stroked="false">
                <v:path arrowok="t"/>
                <v:fill type="solid"/>
              </v:shape>
              <v:shape style="position:absolute;left:5863;top:-1641;width:390;height:370" coordorigin="5863,-1641" coordsize="390,370" path="m6246,-1406l6167,-1406,6177,-1397,6194,-1386,6211,-1380,6226,-1384,6245,-1402,6246,-1406xe" filled="true" fillcolor="#538dd3" stroked="false">
                <v:path arrowok="t"/>
                <v:fill type="solid"/>
              </v:shape>
              <v:shape style="position:absolute;left:5863;top:-1641;width:390;height:370" coordorigin="5863,-1641" coordsize="390,370" path="m5975,-1641l5918,-1617,5877,-1570,5863,-1510,5866,-1489,5920,-1440,5928,-1443,5910,-1513,5902,-1521,5898,-1532,5897,-1557,5902,-1568,5914,-1580,5928,-1590,5946,-1594,6060,-1594,6053,-1600,6036,-1616,6022,-1628,6010,-1635,5993,-1640,5975,-1641xe" filled="true" fillcolor="#538dd3" stroked="false">
                <v:path arrowok="t"/>
                <v:fill type="solid"/>
              </v:shape>
              <v:shape style="position:absolute;left:5863;top:-1641;width:390;height:370" coordorigin="5863,-1641" coordsize="390,370" path="m6230,-1500l6231,-1479,6231,-1471,6231,-1460,6230,-1457,6229,-1454,6226,-1452,6224,-1449,6221,-1448,6251,-1448,6251,-1459,6246,-1485,6241,-1490,6235,-1496,6230,-1500xe" filled="true" fillcolor="#538dd3" stroked="false">
                <v:path arrowok="t"/>
                <v:fill type="solid"/>
              </v:shape>
            </v:group>
            <v:group style="position:absolute;left:6002;top:-2035;width:437;height:563" coordorigin="6002,-2035" coordsize="437,563">
              <v:shape style="position:absolute;left:6002;top:-2035;width:437;height:563" coordorigin="6002,-2035" coordsize="437,563" path="m6188,-1751l6107,-1751,6256,-1602,6291,-1567,6305,-1551,6313,-1539,6317,-1531,6319,-1522,6316,-1504,6312,-1496,6302,-1486,6298,-1483,6295,-1479,6302,-1473,6312,-1475,6418,-1582,6389,-1582,6367,-1582,6354,-1589,6337,-1603,6317,-1622,6188,-1751xe" filled="true" fillcolor="#538dd3" stroked="false">
                <v:path arrowok="t"/>
                <v:fill type="solid"/>
              </v:shape>
              <v:shape style="position:absolute;left:6002;top:-2035;width:437;height:563" coordorigin="6002,-2035" coordsize="437,563" path="m6429,-1613l6415,-1599,6405,-1590,6389,-1582,6418,-1582,6439,-1603,6432,-1609,6429,-1613xe" filled="true" fillcolor="#538dd3" stroked="false">
                <v:path arrowok="t"/>
                <v:fill type="solid"/>
              </v:shape>
              <v:shape style="position:absolute;left:6002;top:-2035;width:437;height:563" coordorigin="6002,-2035" coordsize="437,563" path="m6114,-2035l6050,-2020,6006,-1956,6002,-1915,6005,-1897,6029,-1838,6069,-1789,6075,-1783,6081,-1778,6085,-1771,6043,-1729,6050,-1722,6057,-1715,6064,-1709,6079,-1723,6093,-1737,6107,-1751,6188,-1751,6147,-1792,6168,-1812,6127,-1812,6120,-1819,6114,-1825,6100,-1839,6080,-1859,6035,-1910,6025,-1933,6025,-1943,6060,-1980,6068,-1982,6153,-1982,6154,-1983,6156,-1990,6155,-2000,6154,-2009,6151,-2016,6145,-2023,6133,-2031,6114,-2035xe" filled="true" fillcolor="#538dd3" stroked="false">
                <v:path arrowok="t"/>
                <v:fill type="solid"/>
              </v:shape>
              <v:shape style="position:absolute;left:6002;top:-2035;width:437;height:563" coordorigin="6002,-2035" coordsize="437,563" path="m6183,-1869l6127,-1812,6168,-1812,6205,-1849,6198,-1856,6191,-1863,6183,-1869xe" filled="true" fillcolor="#538dd3" stroked="false">
                <v:path arrowok="t"/>
                <v:fill type="solid"/>
              </v:shape>
              <v:shape style="position:absolute;left:6002;top:-2035;width:437;height:563" coordorigin="6002,-2035" coordsize="437,563" path="m6153,-1982l6068,-1982,6081,-1981,6114,-1972,6125,-1970,6140,-1972,6145,-1975,6153,-1982xe" filled="true" fillcolor="#538dd3" stroked="false">
                <v:path arrowok="t"/>
                <v:fill type="solid"/>
              </v:shape>
            </v:group>
            <v:group style="position:absolute;left:6180;top:-2042;width:377;height:364" coordorigin="6180,-2042" coordsize="377,364">
              <v:shape style="position:absolute;left:6180;top:-2042;width:377;height:364" coordorigin="6180,-2042" coordsize="377,364" path="m6345,-1889l6258,-1889,6427,-1719,6445,-1703,6460,-1691,6475,-1683,6493,-1679,6514,-1680,6529,-1687,6547,-1705,6554,-1723,6555,-1737,6510,-1737,6496,-1740,6446,-1781,6390,-1838,6350,-1883,6345,-1889xe" filled="true" fillcolor="#538dd3" stroked="false">
                <v:path arrowok="t"/>
                <v:fill type="solid"/>
              </v:shape>
              <v:shape style="position:absolute;left:6180;top:-2042;width:377;height:364" coordorigin="6180,-2042" coordsize="377,364" path="m6539,-1806l6536,-1803,6533,-1800,6529,-1797,6534,-1787,6536,-1777,6534,-1759,6530,-1752,6518,-1740,6510,-1737,6555,-1737,6557,-1748,6554,-1766,6548,-1786,6539,-1806xe" filled="true" fillcolor="#538dd3" stroked="false">
                <v:path arrowok="t"/>
                <v:fill type="solid"/>
              </v:shape>
              <v:shape style="position:absolute;left:6180;top:-2042;width:377;height:364" coordorigin="6180,-2042" coordsize="377,364" path="m6185,-2042l6182,-2040,6180,-2037,6183,-2023,6191,-2004,6198,-1986,6204,-1969,6208,-1951,6210,-1931,6212,-1908,6210,-1888,6206,-1870,6209,-1867,6212,-1864,6223,-1868,6238,-1881,6258,-1889,6345,-1889,6337,-1898,6324,-1914,6312,-1930,6300,-1946,6312,-1957,6270,-1957,6185,-2042xe" filled="true" fillcolor="#538dd3" stroked="false">
                <v:path arrowok="t"/>
                <v:fill type="solid"/>
              </v:shape>
              <v:shape style="position:absolute;left:6180;top:-2042;width:377;height:364" coordorigin="6180,-2042" coordsize="377,364" path="m6330,-2002l6313,-1999,6299,-1985,6285,-1971,6270,-1957,6312,-1957,6343,-1989,6336,-1995,6330,-2002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Figure</w:t>
      </w:r>
      <w:r>
        <w:rPr/>
        <w:t> 3.5</w:t>
      </w:r>
      <w:r>
        <w:rPr>
          <w:spacing w:val="2"/>
        </w:rPr>
        <w:t> </w:t>
      </w:r>
      <w:r>
        <w:rPr>
          <w:spacing w:val="-1"/>
        </w:rPr>
        <w:t>below</w:t>
      </w:r>
      <w:r>
        <w:rPr>
          <w:spacing w:val="2"/>
        </w:rPr>
        <w:t> </w:t>
      </w:r>
      <w:r>
        <w:rPr/>
        <w:t>shows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trend</w:t>
      </w:r>
      <w:r>
        <w:rPr>
          <w:spacing w:val="2"/>
        </w:rPr>
        <w:t> </w:t>
      </w:r>
      <w:r>
        <w:rPr>
          <w:spacing w:val="-1"/>
        </w:rPr>
        <w:t>analysis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solid</w:t>
      </w:r>
      <w:r>
        <w:rPr>
          <w:spacing w:val="2"/>
        </w:rPr>
        <w:t> </w:t>
      </w:r>
      <w:r>
        <w:rPr/>
        <w:t>minerals</w:t>
      </w:r>
      <w:r>
        <w:rPr>
          <w:spacing w:val="2"/>
        </w:rPr>
        <w:t> </w:t>
      </w:r>
      <w:r>
        <w:rPr>
          <w:spacing w:val="-1"/>
        </w:rPr>
        <w:t>export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/>
        <w:t>Nigeria</w:t>
      </w:r>
      <w:r>
        <w:rPr>
          <w:spacing w:val="1"/>
        </w:rPr>
        <w:t> </w:t>
      </w:r>
      <w:r>
        <w:rPr>
          <w:spacing w:val="-1"/>
        </w:rPr>
        <w:t>over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period</w:t>
      </w:r>
      <w:r>
        <w:rPr>
          <w:spacing w:val="1"/>
        </w:rPr>
        <w:t> </w:t>
      </w:r>
      <w:r>
        <w:rPr/>
        <w:t>of</w:t>
      </w:r>
      <w:r>
        <w:rPr>
          <w:spacing w:val="59"/>
        </w:rPr>
        <w:t> </w:t>
      </w:r>
      <w:r>
        <w:rPr>
          <w:spacing w:val="-1"/>
        </w:rPr>
        <w:t>three </w:t>
      </w:r>
      <w:r>
        <w:rPr/>
        <w:t>year </w:t>
      </w:r>
      <w:r>
        <w:rPr>
          <w:spacing w:val="-1"/>
        </w:rPr>
        <w:t>(2014</w:t>
      </w:r>
      <w:r>
        <w:rPr/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2016).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Figure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3.5: </w:t>
      </w:r>
      <w:r>
        <w:rPr>
          <w:rFonts w:ascii="Times New Roman"/>
          <w:spacing w:val="-1"/>
          <w:sz w:val="18"/>
        </w:rPr>
        <w:t>Three years</w:t>
      </w:r>
      <w:r>
        <w:rPr>
          <w:rFonts w:ascii="Times New Roman"/>
          <w:sz w:val="18"/>
        </w:rPr>
        <w:t> trend</w:t>
      </w:r>
      <w:r>
        <w:rPr>
          <w:rFonts w:ascii="Times New Roman"/>
          <w:spacing w:val="-1"/>
          <w:sz w:val="18"/>
        </w:rPr>
        <w:t> analysis</w:t>
      </w:r>
      <w:r>
        <w:rPr>
          <w:rFonts w:ascii="Times New Roman"/>
          <w:sz w:val="18"/>
        </w:rPr>
        <w:t> of </w:t>
      </w:r>
      <w:r>
        <w:rPr>
          <w:rFonts w:ascii="Times New Roman"/>
          <w:spacing w:val="-1"/>
          <w:sz w:val="18"/>
        </w:rPr>
        <w:t>solid </w:t>
      </w:r>
      <w:r>
        <w:rPr>
          <w:rFonts w:ascii="Times New Roman"/>
          <w:sz w:val="18"/>
        </w:rPr>
        <w:t>minerals </w:t>
      </w:r>
      <w:r>
        <w:rPr>
          <w:rFonts w:ascii="Times New Roman"/>
          <w:spacing w:val="-1"/>
          <w:sz w:val="18"/>
        </w:rPr>
        <w:t>export</w:t>
      </w:r>
    </w:p>
    <w:p>
      <w:pPr>
        <w:spacing w:line="200" w:lineRule="atLeast"/>
        <w:ind w:left="11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48.35pt;height:150.35pt;mso-position-horizontal-relative:char;mso-position-vertical-relative:line" coordorigin="0,0" coordsize="6967,3007">
            <v:shape style="position:absolute;left:785;top:730;width:1010;height:1795" type="#_x0000_t75" stroked="false">
              <v:imagedata r:id="rId173" o:title=""/>
            </v:shape>
            <v:shape style="position:absolute;left:845;top:757;width:895;height:1754" type="#_x0000_t75" stroked="false">
              <v:imagedata r:id="rId174" o:title=""/>
            </v:shape>
            <v:shape style="position:absolute;left:3010;top:2065;width:1010;height:461" type="#_x0000_t75" stroked="false">
              <v:imagedata r:id="rId175" o:title=""/>
            </v:shape>
            <v:shape style="position:absolute;left:3070;top:2089;width:901;height:428" type="#_x0000_t75" stroked="false">
              <v:imagedata r:id="rId176" o:title=""/>
            </v:shape>
            <v:shape style="position:absolute;left:5235;top:1364;width:1007;height:1162" type="#_x0000_t75" stroked="false">
              <v:imagedata r:id="rId177" o:title=""/>
            </v:shape>
            <v:shape style="position:absolute;left:5295;top:1388;width:895;height:1123" type="#_x0000_t75" stroked="false">
              <v:imagedata r:id="rId178" o:title=""/>
            </v:shape>
            <v:group style="position:absolute;left:185;top:2511;width:6674;height:2" coordorigin="185,2511" coordsize="6674,2">
              <v:shape style="position:absolute;left:185;top:2511;width:6674;height:2" coordorigin="185,2511" coordsize="6674,0" path="m185,2511l6858,2511e" filled="false" stroked="true" strokeweight=".75pt" strokecolor="#858585">
                <v:path arrowok="t"/>
              </v:shape>
              <v:shape style="position:absolute;left:2741;top:630;width:90;height:90" type="#_x0000_t75" stroked="false">
                <v:imagedata r:id="rId170" o:title=""/>
              </v:shape>
              <v:shape style="position:absolute;left:3293;top:630;width:90;height:90" type="#_x0000_t75" stroked="false">
                <v:imagedata r:id="rId171" o:title=""/>
              </v:shape>
              <v:shape style="position:absolute;left:3845;top:630;width:90;height:90" type="#_x0000_t75" stroked="false">
                <v:imagedata r:id="rId179" o:title=""/>
              </v:shape>
            </v:group>
            <v:group style="position:absolute;left:8;top:8;width:6952;height:2992" coordorigin="8,8" coordsize="6952,2992">
              <v:shape style="position:absolute;left:8;top:8;width:6952;height:2992" coordorigin="8,8" coordsize="6952,2992" path="m8,3000l6960,3000,6960,8,8,8,8,3000xe" filled="false" stroked="true" strokeweight=".75pt" strokecolor="#858585">
                <v:path arrowok="t"/>
              </v:shape>
              <v:shape style="position:absolute;left:2050;top:185;width:2863;height:192" type="#_x0000_t202" filled="false" stroked="false">
                <v:textbox inset="0,0,0,0">
                  <w:txbxContent>
                    <w:p>
                      <w:pPr>
                        <w:spacing w:line="192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19"/>
                        </w:rPr>
                        <w:t>FOB</w:t>
                      </w:r>
                      <w:r>
                        <w:rPr>
                          <w:rFonts w:ascii="Times New Roman"/>
                          <w:b/>
                          <w:spacing w:val="6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9"/>
                        </w:rPr>
                        <w:t>value</w:t>
                      </w:r>
                      <w:r>
                        <w:rPr>
                          <w:rFonts w:ascii="Times New Roman"/>
                          <w:b/>
                          <w:spacing w:val="6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19"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9"/>
                        </w:rPr>
                        <w:t>solid</w:t>
                      </w:r>
                      <w:r>
                        <w:rPr>
                          <w:rFonts w:ascii="Times New Roman"/>
                          <w:b/>
                          <w:spacing w:val="6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19"/>
                        </w:rPr>
                        <w:t>minerals</w:t>
                      </w:r>
                      <w:r>
                        <w:rPr>
                          <w:rFonts w:ascii="Times New Roman"/>
                          <w:b/>
                          <w:spacing w:val="9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9"/>
                        </w:rPr>
                        <w:t>export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833;top:509;width:927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40,934,053.00</w:t>
                      </w:r>
                    </w:p>
                  </w:txbxContent>
                </v:textbox>
                <w10:wrap type="none"/>
              </v:shape>
              <v:shape style="position:absolute;left:2860;top:597;width:1424;height:161" type="#_x0000_t202" filled="false" stroked="false">
                <v:textbox inset="0,0,0,0">
                  <w:txbxContent>
                    <w:p>
                      <w:pPr>
                        <w:tabs>
                          <w:tab w:pos="551" w:val="left" w:leader="none"/>
                          <w:tab w:pos="1102" w:val="left" w:leader="none"/>
                        </w:tabs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2016</w:t>
                        <w:tab/>
                        <w:t>2015</w:t>
                        <w:tab/>
                        <w:t>2014</w:t>
                      </w:r>
                    </w:p>
                  </w:txbxContent>
                </v:textbox>
                <w10:wrap type="none"/>
              </v:shape>
              <v:shape style="position:absolute;left:5283;top:1141;width:927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26,136,471.87</w:t>
                      </w:r>
                    </w:p>
                  </w:txbxContent>
                </v:textbox>
                <w10:wrap type="none"/>
              </v:shape>
              <v:shape style="position:absolute;left:3098;top:1843;width:847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9,732,963.50</w:t>
                      </w:r>
                    </w:p>
                  </w:txbxContent>
                </v:textbox>
                <w10:wrap type="none"/>
              </v:shape>
              <v:shape style="position:absolute;left:1138;top:2620;width:321;height:162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2016</w:t>
                      </w:r>
                    </w:p>
                  </w:txbxContent>
                </v:textbox>
                <w10:wrap type="none"/>
              </v:shape>
              <v:shape style="position:absolute;left:3362;top:2620;width:321;height:162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2015</w:t>
                      </w:r>
                    </w:p>
                  </w:txbxContent>
                </v:textbox>
                <w10:wrap type="none"/>
              </v:shape>
              <v:shape style="position:absolute;left:5588;top:2620;width:321;height:162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2014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83"/>
        <w:ind w:left="120" w:right="0"/>
        <w:jc w:val="left"/>
      </w:pPr>
      <w:r>
        <w:rPr>
          <w:spacing w:val="-1"/>
        </w:rPr>
        <w:t>Nigeria</w:t>
      </w:r>
      <w:r>
        <w:rPr>
          <w:rFonts w:ascii="Times New Roman" w:hAnsi="Times New Roman" w:cs="Times New Roman" w:eastAsia="Times New Roman"/>
          <w:spacing w:val="-1"/>
        </w:rPr>
        <w:t>’s</w:t>
      </w:r>
      <w:r>
        <w:rPr>
          <w:rFonts w:ascii="Times New Roman" w:hAnsi="Times New Roman" w:cs="Times New Roman" w:eastAsia="Times New Roman"/>
        </w:rPr>
        <w:t> </w:t>
      </w:r>
      <w:r>
        <w:rPr>
          <w:spacing w:val="-1"/>
        </w:rPr>
        <w:t>total</w:t>
      </w:r>
      <w:r>
        <w:rPr/>
        <w:t> ex</w:t>
      </w:r>
      <w:r>
        <w:rPr>
          <w:rFonts w:ascii="Times New Roman" w:hAnsi="Times New Roman" w:cs="Times New Roman" w:eastAsia="Times New Roman"/>
        </w:rPr>
        <w:t>port in 2016 </w:t>
      </w:r>
      <w:r>
        <w:rPr>
          <w:rFonts w:ascii="Times New Roman" w:hAnsi="Times New Roman" w:cs="Times New Roman" w:eastAsia="Times New Roman"/>
          <w:spacing w:val="-1"/>
        </w:rPr>
        <w:t>was</w:t>
      </w:r>
      <w:r>
        <w:rPr>
          <w:rFonts w:ascii="Times New Roman" w:hAnsi="Times New Roman" w:cs="Times New Roman" w:eastAsia="Times New Roman"/>
        </w:rPr>
        <w:t> ₦8.53tr</w:t>
      </w:r>
      <w:r>
        <w:rPr/>
        <w:t>illion while the</w:t>
      </w:r>
      <w:r>
        <w:rPr>
          <w:spacing w:val="-1"/>
        </w:rPr>
        <w:t> non-oil</w:t>
      </w:r>
      <w:r>
        <w:rPr/>
        <w:t> </w:t>
      </w:r>
      <w:r>
        <w:rPr>
          <w:spacing w:val="-1"/>
        </w:rPr>
        <w:t>sector</w:t>
      </w:r>
      <w:r>
        <w:rPr/>
        <w:t> </w:t>
      </w:r>
      <w:r>
        <w:rPr>
          <w:spacing w:val="-1"/>
        </w:rPr>
        <w:t>contributed</w:t>
      </w:r>
    </w:p>
    <w:p>
      <w:pPr>
        <w:pStyle w:val="BodyText"/>
        <w:spacing w:line="277" w:lineRule="auto" w:before="41"/>
        <w:ind w:left="120" w:right="0"/>
        <w:jc w:val="left"/>
      </w:pPr>
      <w:r>
        <w:rPr>
          <w:rFonts w:ascii="Times New Roman" w:hAnsi="Times New Roman" w:cs="Times New Roman" w:eastAsia="Times New Roman"/>
          <w:spacing w:val="-1"/>
        </w:rPr>
        <w:t>₦</w:t>
      </w:r>
      <w:r>
        <w:rPr>
          <w:spacing w:val="-1"/>
        </w:rPr>
        <w:t>330.01billion.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contribution</w:t>
      </w:r>
      <w:r>
        <w:rPr/>
        <w:t> of the solid </w:t>
      </w:r>
      <w:r>
        <w:rPr>
          <w:spacing w:val="-1"/>
        </w:rPr>
        <w:t>minerals</w:t>
      </w:r>
      <w:r>
        <w:rPr>
          <w:spacing w:val="1"/>
        </w:rPr>
        <w:t> </w:t>
      </w:r>
      <w:r>
        <w:rPr>
          <w:spacing w:val="-1"/>
        </w:rPr>
        <w:t>sub</w:t>
      </w:r>
      <w:r>
        <w:rPr>
          <w:rFonts w:ascii="Times New Roman" w:hAnsi="Times New Roman" w:cs="Times New Roman" w:eastAsia="Times New Roman"/>
          <w:b/>
          <w:bCs/>
          <w:spacing w:val="-1"/>
        </w:rPr>
        <w:t>-</w:t>
      </w:r>
      <w:r>
        <w:rPr>
          <w:spacing w:val="-1"/>
        </w:rPr>
        <w:t>sector</w:t>
      </w:r>
      <w:r>
        <w:rPr>
          <w:spacing w:val="2"/>
        </w:rPr>
        <w:t> </w:t>
      </w:r>
      <w:r>
        <w:rPr>
          <w:spacing w:val="-1"/>
        </w:rPr>
        <w:t>was</w:t>
      </w:r>
      <w:r>
        <w:rPr/>
        <w:t> </w:t>
      </w:r>
      <w:r>
        <w:rPr>
          <w:rFonts w:ascii="Times New Roman" w:hAnsi="Times New Roman" w:cs="Times New Roman" w:eastAsia="Times New Roman"/>
        </w:rPr>
        <w:t>₦11.16</w:t>
      </w:r>
      <w:r>
        <w:rPr/>
        <w:t>billion</w:t>
      </w:r>
      <w:r>
        <w:rPr>
          <w:spacing w:val="79"/>
        </w:rPr>
        <w:t> </w:t>
      </w:r>
      <w:r>
        <w:rPr>
          <w:spacing w:val="-1"/>
        </w:rPr>
        <w:t>representing</w:t>
      </w:r>
      <w:r>
        <w:rPr/>
        <w:t> 3.38%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non-oil</w:t>
      </w:r>
      <w:r>
        <w:rPr/>
        <w:t> </w:t>
      </w:r>
      <w:r>
        <w:rPr>
          <w:spacing w:val="-1"/>
        </w:rPr>
        <w:t>export</w:t>
      </w:r>
      <w:r>
        <w:rPr/>
        <w:t> in 2016.See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/>
        <w:t>3.15 </w:t>
      </w:r>
      <w:r>
        <w:rPr>
          <w:spacing w:val="-1"/>
        </w:rPr>
        <w:t>and</w:t>
      </w:r>
      <w:r>
        <w:rPr/>
        <w:t> figure</w:t>
      </w:r>
      <w:r>
        <w:rPr>
          <w:spacing w:val="1"/>
        </w:rPr>
        <w:t> </w:t>
      </w:r>
      <w:r>
        <w:rPr/>
        <w:t>3.6 </w:t>
      </w:r>
      <w:r>
        <w:rPr>
          <w:spacing w:val="-1"/>
        </w:rPr>
        <w:t>below.</w:t>
      </w:r>
    </w:p>
    <w:p>
      <w:pPr>
        <w:spacing w:after="0" w:line="277" w:lineRule="auto"/>
        <w:jc w:val="left"/>
        <w:sectPr>
          <w:pgSz w:w="11910" w:h="16840"/>
          <w:pgMar w:header="0" w:footer="1010" w:top="1380" w:bottom="1200" w:left="1320" w:right="1280"/>
        </w:sectPr>
      </w:pPr>
    </w:p>
    <w:p>
      <w:pPr>
        <w:spacing w:before="62"/>
        <w:ind w:left="1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118.840424pt;margin-top:99.009499pt;width:10.050pt;height:59.3pt;mso-position-horizontal-relative:page;mso-position-vertical-relative:paragraph;z-index:4528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-1"/>
                      <w:sz w:val="16"/>
                    </w:rPr>
                    <w:t>Value</w:t>
                  </w:r>
                  <w:r>
                    <w:rPr>
                      <w:rFonts w:ascii="Times New Roman"/>
                      <w:sz w:val="16"/>
                    </w:rPr>
                    <w:t> </w:t>
                  </w:r>
                  <w:r>
                    <w:rPr>
                      <w:rFonts w:ascii="Times New Roman"/>
                      <w:spacing w:val="-3"/>
                      <w:sz w:val="16"/>
                    </w:rPr>
                    <w:t> </w:t>
                  </w:r>
                  <w:r>
                    <w:rPr>
                      <w:rFonts w:ascii="Times New Roman"/>
                      <w:sz w:val="16"/>
                    </w:rPr>
                    <w:t>in</w:t>
                  </w:r>
                  <w:r>
                    <w:rPr>
                      <w:rFonts w:ascii="Times New Roman"/>
                      <w:spacing w:val="-1"/>
                      <w:sz w:val="16"/>
                    </w:rPr>
                    <w:t> N'bilion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z w:val="18"/>
        </w:rPr>
        <w:t>Table 3.15: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Contribution </w:t>
      </w:r>
      <w:r>
        <w:rPr>
          <w:rFonts w:ascii="Times New Roman"/>
          <w:sz w:val="18"/>
        </w:rPr>
        <w:t>of </w:t>
      </w:r>
      <w:r>
        <w:rPr>
          <w:rFonts w:ascii="Times New Roman"/>
          <w:spacing w:val="-1"/>
          <w:sz w:val="18"/>
        </w:rPr>
        <w:t>the solid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minerals</w:t>
      </w:r>
      <w:r>
        <w:rPr>
          <w:rFonts w:ascii="Times New Roman"/>
          <w:sz w:val="18"/>
        </w:rPr>
        <w:t> sub</w:t>
      </w:r>
      <w:r>
        <w:rPr>
          <w:rFonts w:ascii="Times New Roman"/>
          <w:b/>
          <w:sz w:val="18"/>
        </w:rPr>
        <w:t>-</w:t>
      </w:r>
      <w:r>
        <w:rPr>
          <w:rFonts w:ascii="Times New Roman"/>
          <w:sz w:val="18"/>
        </w:rPr>
        <w:t>sector </w:t>
      </w:r>
      <w:r>
        <w:rPr>
          <w:rFonts w:ascii="Times New Roman"/>
          <w:spacing w:val="-1"/>
          <w:sz w:val="18"/>
        </w:rPr>
        <w:t>to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non-oil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z w:val="18"/>
        </w:rPr>
        <w:t>export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1"/>
          <w:sz w:val="18"/>
        </w:rPr>
        <w:t> 2016</w:t>
      </w: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2"/>
        <w:gridCol w:w="2520"/>
        <w:gridCol w:w="2069"/>
        <w:gridCol w:w="1891"/>
      </w:tblGrid>
      <w:tr>
        <w:trPr>
          <w:trHeight w:val="457" w:hRule="exact"/>
        </w:trPr>
        <w:tc>
          <w:tcPr>
            <w:tcW w:w="243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Description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52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2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Value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of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 non-oil export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₦’billion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  <w:tc>
          <w:tcPr>
            <w:tcW w:w="2069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Solid</w:t>
            </w:r>
            <w:r>
              <w:rPr>
                <w:rFonts w:ascii="Times New Roman"/>
                <w:b/>
                <w:color w:val="FFFFFF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mineral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contribution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₦’billion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  <w:tc>
          <w:tcPr>
            <w:tcW w:w="189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5" w:lineRule="auto" w:before="2"/>
              <w:ind w:left="635" w:right="141" w:hanging="49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%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contribution</w:t>
            </w:r>
            <w:r>
              <w:rPr>
                <w:rFonts w:ascii="Times New Roman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of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 solid</w:t>
            </w:r>
            <w:r>
              <w:rPr>
                <w:rFonts w:ascii="Times New Roman"/>
                <w:b/>
                <w:color w:val="FFFFFF"/>
                <w:spacing w:val="24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minerals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44" w:hRule="exact"/>
        </w:trPr>
        <w:tc>
          <w:tcPr>
            <w:tcW w:w="243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Non-oil export in 2016</w:t>
            </w:r>
          </w:p>
        </w:tc>
        <w:tc>
          <w:tcPr>
            <w:tcW w:w="252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330.013</w:t>
            </w:r>
          </w:p>
        </w:tc>
        <w:tc>
          <w:tcPr>
            <w:tcW w:w="2069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11.16</w:t>
            </w:r>
          </w:p>
        </w:tc>
        <w:tc>
          <w:tcPr>
            <w:tcW w:w="189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3.38%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107.550003pt;margin-top:-171.842682pt;width:384.9pt;height:170.25pt;mso-position-horizontal-relative:page;mso-position-vertical-relative:paragraph;z-index:4504" coordorigin="2151,-3437" coordsize="7698,3405">
            <v:group style="position:absolute;left:2160;top:-42;width:7679;height:2" coordorigin="2160,-42" coordsize="7679,2">
              <v:shape style="position:absolute;left:2160;top:-42;width:7679;height:2" coordorigin="2160,-42" coordsize="7679,0" path="m2160,-42l9839,-42e" filled="false" stroked="true" strokeweight=".94pt" strokecolor="#ff0000">
                <v:path arrowok="t"/>
              </v:shape>
              <v:shape style="position:absolute;left:3538;top:-3205;width:4466;height:2059" type="#_x0000_t75" stroked="false">
                <v:imagedata r:id="rId180" o:title=""/>
              </v:shape>
            </v:group>
            <v:group style="position:absolute;left:3524;top:-1173;width:48;height:2" coordorigin="3524,-1173" coordsize="48,2">
              <v:shape style="position:absolute;left:3524;top:-1173;width:48;height:2" coordorigin="3524,-1173" coordsize="48,0" path="m3571,-1173l3524,-1173e" filled="false" stroked="true" strokeweight=".75pt" strokecolor="#858585">
                <v:path arrowok="t"/>
              </v:shape>
            </v:group>
            <v:group style="position:absolute;left:3524;top:-1410;width:48;height:2" coordorigin="3524,-1410" coordsize="48,2">
              <v:shape style="position:absolute;left:3524;top:-1410;width:48;height:2" coordorigin="3524,-1410" coordsize="48,0" path="m3571,-1410l3524,-1410e" filled="false" stroked="true" strokeweight=".75pt" strokecolor="#858585">
                <v:path arrowok="t"/>
              </v:shape>
            </v:group>
            <v:group style="position:absolute;left:3524;top:-1647;width:48;height:2" coordorigin="3524,-1647" coordsize="48,2">
              <v:shape style="position:absolute;left:3524;top:-1647;width:48;height:2" coordorigin="3524,-1647" coordsize="48,0" path="m3571,-1647l3524,-1647e" filled="false" stroked="true" strokeweight=".75pt" strokecolor="#858585">
                <v:path arrowok="t"/>
              </v:shape>
            </v:group>
            <v:group style="position:absolute;left:3524;top:-1885;width:48;height:2" coordorigin="3524,-1885" coordsize="48,2">
              <v:shape style="position:absolute;left:3524;top:-1885;width:48;height:2" coordorigin="3524,-1885" coordsize="48,0" path="m3571,-1885l3524,-1885e" filled="false" stroked="true" strokeweight=".75pt" strokecolor="#858585">
                <v:path arrowok="t"/>
              </v:shape>
            </v:group>
            <v:group style="position:absolute;left:3524;top:-2123;width:48;height:2" coordorigin="3524,-2123" coordsize="48,2">
              <v:shape style="position:absolute;left:3524;top:-2123;width:48;height:2" coordorigin="3524,-2123" coordsize="48,0" path="m3571,-2123l3524,-2123e" filled="false" stroked="true" strokeweight=".75pt" strokecolor="#858585">
                <v:path arrowok="t"/>
              </v:shape>
            </v:group>
            <v:group style="position:absolute;left:3524;top:-2358;width:48;height:2" coordorigin="3524,-2358" coordsize="48,2">
              <v:shape style="position:absolute;left:3524;top:-2358;width:48;height:2" coordorigin="3524,-2358" coordsize="48,0" path="m3571,-2358l3524,-2358e" filled="false" stroked="true" strokeweight=".75pt" strokecolor="#858585">
                <v:path arrowok="t"/>
              </v:shape>
            </v:group>
            <v:group style="position:absolute;left:3524;top:-2595;width:48;height:2" coordorigin="3524,-2595" coordsize="48,2">
              <v:shape style="position:absolute;left:3524;top:-2595;width:48;height:2" coordorigin="3524,-2595" coordsize="48,0" path="m3571,-2595l3524,-2595e" filled="false" stroked="true" strokeweight=".75pt" strokecolor="#858585">
                <v:path arrowok="t"/>
              </v:shape>
            </v:group>
            <v:group style="position:absolute;left:3524;top:-2833;width:48;height:2" coordorigin="3524,-2833" coordsize="48,2">
              <v:shape style="position:absolute;left:3524;top:-2833;width:48;height:2" coordorigin="3524,-2833" coordsize="48,0" path="m3571,-2833l3524,-2833e" filled="false" stroked="true" strokeweight=".75pt" strokecolor="#858585">
                <v:path arrowok="t"/>
              </v:shape>
            </v:group>
            <v:group style="position:absolute;left:8430;top:-3230;width:80;height:80" coordorigin="8430,-3230" coordsize="80,80">
              <v:shape style="position:absolute;left:8430;top:-3230;width:80;height:80" coordorigin="8430,-3230" coordsize="80,80" path="m8430,-3191l8509,-3191e" filled="false" stroked="true" strokeweight="4.0869pt" strokecolor="#00af50">
                <v:path arrowok="t"/>
              </v:shape>
            </v:group>
            <v:group style="position:absolute;left:8430;top:-2411;width:80;height:80" coordorigin="8430,-2411" coordsize="80,80">
              <v:shape style="position:absolute;left:8430;top:-2411;width:80;height:80" coordorigin="8430,-2411" coordsize="80,80" path="m8430,-2371l8509,-2371e" filled="false" stroked="true" strokeweight="4.0869pt" strokecolor="#ff0000">
                <v:path arrowok="t"/>
              </v:shape>
            </v:group>
            <v:group style="position:absolute;left:2190;top:-3429;width:7628;height:3347" coordorigin="2190,-3429" coordsize="7628,3347">
              <v:shape style="position:absolute;left:2190;top:-3429;width:7628;height:3347" coordorigin="2190,-3429" coordsize="7628,3347" path="m2190,-82l9818,-82,9818,-3429,2190,-3429,2190,-82xe" filled="false" stroked="true" strokeweight=".75pt" strokecolor="#858585">
                <v:path arrowok="t"/>
              </v:shape>
              <v:shape style="position:absolute;left:8544;top:-3271;width:1057;height:345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Value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of non-oil</w:t>
                      </w:r>
                    </w:p>
                    <w:p>
                      <w:pPr>
                        <w:spacing w:line="18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export</w:t>
                      </w:r>
                      <w:r>
                        <w:rPr>
                          <w:rFonts w:ascii="Times New Roman"/>
                          <w:spacing w:val="39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in 2016</w:t>
                      </w:r>
                    </w:p>
                  </w:txbxContent>
                </v:textbox>
                <w10:wrap type="none"/>
              </v:shape>
              <v:shape style="position:absolute;left:3195;top:-2909;width:242;height:1821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350</w:t>
                      </w:r>
                    </w:p>
                    <w:p>
                      <w:pPr>
                        <w:spacing w:before="53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300</w:t>
                      </w:r>
                    </w:p>
                    <w:p>
                      <w:pPr>
                        <w:spacing w:before="53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250</w:t>
                      </w:r>
                    </w:p>
                    <w:p>
                      <w:pPr>
                        <w:spacing w:before="53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200</w:t>
                      </w:r>
                    </w:p>
                    <w:p>
                      <w:pPr>
                        <w:spacing w:before="53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150</w:t>
                      </w:r>
                    </w:p>
                    <w:p>
                      <w:pPr>
                        <w:spacing w:before="53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100</w:t>
                      </w:r>
                    </w:p>
                    <w:p>
                      <w:pPr>
                        <w:spacing w:before="53"/>
                        <w:ind w:left="8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50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181" w:lineRule="exact" w:before="53"/>
                        <w:ind w:left="16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0</w:t>
                      </w:r>
                    </w:p>
                  </w:txbxContent>
                </v:textbox>
                <w10:wrap type="none"/>
              </v:shape>
              <v:shape style="position:absolute;left:8544;top:-2451;width:947;height:529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Solid mineral</w:t>
                      </w: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contribution in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2016</w:t>
                      </w:r>
                    </w:p>
                  </w:txbxContent>
                </v:textbox>
                <w10:wrap type="none"/>
              </v:shape>
              <v:shape style="position:absolute;left:3686;top:-1065;width:3679;height:886" type="#_x0000_t202" filled="false" stroked="false">
                <v:textbox inset="0,0,0,0">
                  <w:txbxContent>
                    <w:p>
                      <w:pPr>
                        <w:tabs>
                          <w:tab w:pos="1990" w:val="left" w:leader="none"/>
                        </w:tabs>
                        <w:spacing w:line="164" w:lineRule="exact" w:before="0"/>
                        <w:ind w:left="695" w:right="0" w:hanging="696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Value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of non-oil export</w:t>
                      </w:r>
                      <w:r>
                        <w:rPr>
                          <w:rFonts w:ascii="Times New Roman"/>
                          <w:spacing w:val="39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in</w:t>
                        <w:tab/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Solid mineral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contribution</w:t>
                      </w:r>
                    </w:p>
                    <w:p>
                      <w:pPr>
                        <w:tabs>
                          <w:tab w:pos="2593" w:val="left" w:leader="none"/>
                        </w:tabs>
                        <w:spacing w:before="0"/>
                        <w:ind w:left="695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2016</w:t>
                        <w:tab/>
                      </w:r>
                      <w:r>
                        <w:rPr>
                          <w:rFonts w:ascii="Times New Roman"/>
                          <w:sz w:val="16"/>
                        </w:rPr>
                        <w:t>in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 2016</w:t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181" w:lineRule="exact" w:before="0"/>
                        <w:ind w:left="3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Bases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for</w:t>
                      </w:r>
                      <w:r>
                        <w:rPr>
                          <w:rFonts w:ascii="Times New Roman"/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the</w:t>
                      </w:r>
                      <w:r>
                        <w:rPr>
                          <w:rFonts w:ascii="Times New Roman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value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and</w:t>
                      </w:r>
                      <w:r>
                        <w:rPr>
                          <w:rFonts w:ascii="Times New Roman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contribution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sz w:val="18"/>
        </w:rPr>
        <w:t>Figure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3.6: </w:t>
      </w:r>
      <w:r>
        <w:rPr>
          <w:rFonts w:ascii="Times New Roman"/>
          <w:spacing w:val="-1"/>
          <w:sz w:val="18"/>
        </w:rPr>
        <w:t>Contribution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"/>
          <w:sz w:val="18"/>
        </w:rPr>
        <w:t> solid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minerals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sub</w:t>
      </w:r>
      <w:r>
        <w:rPr>
          <w:rFonts w:ascii="Times New Roman"/>
          <w:b/>
          <w:spacing w:val="-1"/>
          <w:sz w:val="18"/>
        </w:rPr>
        <w:t>-</w:t>
      </w:r>
      <w:r>
        <w:rPr>
          <w:rFonts w:ascii="Times New Roman"/>
          <w:spacing w:val="-1"/>
          <w:sz w:val="18"/>
        </w:rPr>
        <w:t>sector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to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non-oil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z w:val="18"/>
        </w:rPr>
        <w:t>export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1"/>
          <w:sz w:val="18"/>
        </w:rPr>
        <w:t> 2016</w:t>
      </w:r>
    </w:p>
    <w:p>
      <w:pPr>
        <w:spacing w:before="33"/>
        <w:ind w:left="1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pacing w:val="-1"/>
          <w:sz w:val="18"/>
        </w:rPr>
        <w:t>SOURCE: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color w:val="0000FF"/>
          <w:sz w:val="18"/>
        </w:rPr>
      </w:r>
      <w:hyperlink r:id="rId181">
        <w:r>
          <w:rPr>
            <w:rFonts w:ascii="Times New Roman"/>
            <w:color w:val="0000FF"/>
            <w:spacing w:val="-1"/>
            <w:sz w:val="18"/>
            <w:u w:val="single" w:color="0000FF"/>
          </w:rPr>
          <w:t>https://nigerianstat.gov.ng/elibrary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before="76"/>
        <w:ind w:left="1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3.16: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Comparison </w:t>
      </w:r>
      <w:r>
        <w:rPr>
          <w:rFonts w:ascii="Times New Roman"/>
          <w:sz w:val="18"/>
        </w:rPr>
        <w:t>of </w:t>
      </w:r>
      <w:r>
        <w:rPr>
          <w:rFonts w:ascii="Times New Roman"/>
          <w:spacing w:val="-1"/>
          <w:sz w:val="18"/>
        </w:rPr>
        <w:t>value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of </w:t>
      </w:r>
      <w:r>
        <w:rPr>
          <w:rFonts w:ascii="Times New Roman"/>
          <w:spacing w:val="-1"/>
          <w:sz w:val="18"/>
        </w:rPr>
        <w:t>solid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minerals </w:t>
      </w:r>
      <w:r>
        <w:rPr>
          <w:rFonts w:ascii="Times New Roman"/>
          <w:spacing w:val="-1"/>
          <w:sz w:val="18"/>
        </w:rPr>
        <w:t>export</w:t>
      </w:r>
      <w:r>
        <w:rPr>
          <w:rFonts w:ascii="Times New Roman"/>
          <w:sz w:val="18"/>
        </w:rPr>
        <w:t> in </w:t>
      </w:r>
      <w:r>
        <w:rPr>
          <w:rFonts w:ascii="Times New Roman"/>
          <w:spacing w:val="-1"/>
          <w:sz w:val="18"/>
        </w:rPr>
        <w:t>2016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pacing w:val="-1"/>
          <w:sz w:val="18"/>
        </w:rPr>
        <w:t>and </w:t>
      </w:r>
      <w:r>
        <w:rPr>
          <w:rFonts w:ascii="Times New Roman"/>
          <w:sz w:val="18"/>
        </w:rPr>
        <w:t>2015</w:t>
      </w: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3"/>
        <w:gridCol w:w="1277"/>
        <w:gridCol w:w="1277"/>
        <w:gridCol w:w="1558"/>
      </w:tblGrid>
      <w:tr>
        <w:trPr>
          <w:trHeight w:val="457" w:hRule="exact"/>
        </w:trPr>
        <w:tc>
          <w:tcPr>
            <w:tcW w:w="5103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Description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2016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₦’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billion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2015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27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₦’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billion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2"/>
              <w:ind w:left="41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Difference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27"/>
              <w:ind w:left="46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₦’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billion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</w:tr>
      <w:tr>
        <w:trPr>
          <w:trHeight w:val="244" w:hRule="exact"/>
        </w:trPr>
        <w:tc>
          <w:tcPr>
            <w:tcW w:w="5103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Value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non-oil export</w:t>
            </w:r>
          </w:p>
        </w:tc>
        <w:tc>
          <w:tcPr>
            <w:tcW w:w="127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6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330.013</w:t>
            </w:r>
          </w:p>
        </w:tc>
        <w:tc>
          <w:tcPr>
            <w:tcW w:w="127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134.17</w:t>
            </w:r>
          </w:p>
        </w:tc>
        <w:tc>
          <w:tcPr>
            <w:tcW w:w="1558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165.843</w:t>
            </w:r>
          </w:p>
        </w:tc>
      </w:tr>
      <w:tr>
        <w:trPr>
          <w:trHeight w:val="233" w:hRule="exact"/>
        </w:trPr>
        <w:tc>
          <w:tcPr>
            <w:tcW w:w="5103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Solid mineral contribution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11.16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1.94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9.22</w:t>
            </w:r>
          </w:p>
        </w:tc>
      </w:tr>
    </w:tbl>
    <w:p>
      <w:pPr>
        <w:spacing w:line="206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270.450012pt;margin-top:-7.85pt;width:139.5pt;height:58.15pt;mso-position-horizontal-relative:page;mso-position-vertical-relative:paragraph;z-index:-871864" coordorigin="5409,-157" coordsize="2790,1163">
            <v:group style="position:absolute;left:5409;top:456;width:464;height:549" coordorigin="5409,456" coordsize="464,549">
              <v:shape style="position:absolute;left:5409;top:456;width:464;height:549" coordorigin="5409,456" coordsize="464,549" path="m5544,545l5453,545,5460,548,5475,559,5525,607,5561,655,5544,658,5527,665,5480,711,5466,765,5467,786,5482,846,5522,914,5567,961,5636,996,5680,1005,5700,1004,5769,968,5784,941,5697,941,5673,938,5611,910,5555,861,5518,810,5500,756,5500,735,5506,717,5517,702,5531,692,5553,686,5684,686,5544,545xe" filled="true" fillcolor="#538dd3" stroked="false">
                <v:path arrowok="t"/>
                <v:fill type="solid"/>
              </v:shape>
              <v:shape style="position:absolute;left:5409;top:456;width:464;height:549" coordorigin="5409,456" coordsize="464,549" path="m5684,686l5553,686,5572,686,5593,692,5643,725,5770,853,5771,873,5769,892,5717,939,5697,941,5784,941,5787,932,5790,915,5791,897,5791,892,5790,872,5848,872,5866,820,5829,820,5822,818,5807,806,5794,795,5777,779,5756,758,5684,686xe" filled="true" fillcolor="#538dd3" stroked="false">
                <v:path arrowok="t"/>
                <v:fill type="solid"/>
              </v:shape>
              <v:shape style="position:absolute;left:5409;top:456;width:464;height:549" coordorigin="5409,456" coordsize="464,549" path="m5848,872l5790,872,5828,910,5831,906,5835,902,5840,894,5848,872xe" filled="true" fillcolor="#538dd3" stroked="false">
                <v:path arrowok="t"/>
                <v:fill type="solid"/>
              </v:shape>
              <v:shape style="position:absolute;left:5409;top:456;width:464;height:549" coordorigin="5409,456" coordsize="464,549" path="m5860,793l5856,803,5852,811,5848,815,5844,819,5840,820,5829,820,5866,820,5873,800,5869,797,5860,793xe" filled="true" fillcolor="#538dd3" stroked="false">
                <v:path arrowok="t"/>
                <v:fill type="solid"/>
              </v:shape>
              <v:shape style="position:absolute;left:5409;top:456;width:464;height:549" coordorigin="5409,456" coordsize="464,549" path="m5455,456l5451,460,5448,464,5442,472,5436,491,5429,509,5415,548,5409,566,5418,570,5422,573,5426,563,5430,556,5435,551,5438,547,5443,545,5453,545,5544,545,5455,456xe" filled="true" fillcolor="#538dd3" stroked="false">
                <v:path arrowok="t"/>
                <v:fill type="solid"/>
              </v:shape>
            </v:group>
            <v:group style="position:absolute;left:5663;top:405;width:354;height:414" coordorigin="5663,405" coordsize="354,414">
              <v:shape style="position:absolute;left:5663;top:405;width:354;height:414" coordorigin="5663,405" coordsize="354,414" path="m5800,565l5708,565,5714,567,5729,578,5878,726,5911,771,5911,778,5909,788,5903,798,5891,809,5895,813,5898,816,5903,818,6006,715,5969,715,5961,714,5846,613,5818,584,5800,565xe" filled="true" fillcolor="#538dd3" stroked="false">
                <v:path arrowok="t"/>
                <v:fill type="solid"/>
              </v:shape>
              <v:shape style="position:absolute;left:5663;top:405;width:354;height:414" coordorigin="5663,405" coordsize="354,414" path="m6006,695l5996,705,5986,711,5978,713,5969,715,6006,715,6016,705,6006,695xe" filled="true" fillcolor="#538dd3" stroked="false">
                <v:path arrowok="t"/>
                <v:fill type="solid"/>
              </v:shape>
              <v:shape style="position:absolute;left:5663;top:405;width:354;height:414" coordorigin="5663,405" coordsize="354,414" path="m5708,476l5705,479,5702,483,5696,491,5690,510,5669,568,5663,585,5675,593,5679,584,5683,577,5688,572,5692,568,5697,565,5708,565,5800,565,5790,555,5782,532,5765,532,5708,476xe" filled="true" fillcolor="#538dd3" stroked="false">
                <v:path arrowok="t"/>
                <v:fill type="solid"/>
              </v:shape>
              <v:shape style="position:absolute;left:5663;top:405;width:354;height:414" coordorigin="5663,405" coordsize="354,414" path="m5786,405l5751,462,5753,482,5757,506,5765,532,5782,532,5777,513,5775,497,5818,475,5828,472,5840,461,5842,453,5840,435,5798,405,5786,405xe" filled="true" fillcolor="#538dd3" stroked="false">
                <v:path arrowok="t"/>
                <v:fill type="solid"/>
              </v:shape>
            </v:group>
            <v:group style="position:absolute;left:5863;top:244;width:390;height:370" coordorigin="5863,244" coordsize="390,370">
              <v:shape style="position:absolute;left:5863;top:244;width:390;height:370" coordorigin="5863,244" coordsize="390,370" path="m6060,291l5946,291,5970,294,5985,302,6003,316,6022,333,6029,340,6027,356,6018,380,6010,401,5991,467,5988,509,5990,526,6019,580,6092,613,6109,610,6162,548,6162,547,6104,547,6077,545,6031,504,6022,469,6024,449,6028,424,6033,408,6040,387,6050,361,6130,361,6060,291xe" filled="true" fillcolor="#538dd3" stroked="false">
                <v:path arrowok="t"/>
                <v:fill type="solid"/>
              </v:shape>
              <v:shape style="position:absolute;left:5863;top:244;width:390;height:370" coordorigin="5863,244" coordsize="390,370" path="m6130,361l6050,361,6078,390,6149,460,6132,530,6104,547,6162,547,6164,532,6166,509,6167,479,6246,479,6250,468,6252,449,6251,438,6221,438,6217,437,6213,437,6208,435,6199,428,6189,419,6174,404,6153,384,6130,361xe" filled="true" fillcolor="#538dd3" stroked="false">
                <v:path arrowok="t"/>
                <v:fill type="solid"/>
              </v:shape>
              <v:shape style="position:absolute;left:5863;top:244;width:390;height:370" coordorigin="5863,244" coordsize="390,370" path="m6246,479l6167,479,6177,488,6194,499,6211,505,6226,501,6245,484,6246,479xe" filled="true" fillcolor="#538dd3" stroked="false">
                <v:path arrowok="t"/>
                <v:fill type="solid"/>
              </v:shape>
              <v:shape style="position:absolute;left:5863;top:244;width:390;height:370" coordorigin="5863,244" coordsize="390,370" path="m5975,244l5918,268,5877,315,5863,375,5866,396,5920,445,5928,443,5910,372,5902,364,5898,353,5897,328,5902,317,5914,305,5928,295,5946,291,6060,291,6053,285,6036,269,6022,258,6010,251,5993,245,5975,244xe" filled="true" fillcolor="#538dd3" stroked="false">
                <v:path arrowok="t"/>
                <v:fill type="solid"/>
              </v:shape>
              <v:shape style="position:absolute;left:5863;top:244;width:390;height:370" coordorigin="5863,244" coordsize="390,370" path="m6230,385l6231,406,6231,414,6231,425,6230,428,6229,431,6226,434,6224,436,6221,438,6251,438,6251,426,6246,400,6241,395,6235,390,6230,385xe" filled="true" fillcolor="#538dd3" stroked="false">
                <v:path arrowok="t"/>
                <v:fill type="solid"/>
              </v:shape>
            </v:group>
            <v:group style="position:absolute;left:6002;top:-150;width:437;height:563" coordorigin="6002,-150" coordsize="437,563">
              <v:shape style="position:absolute;left:6002;top:-150;width:437;height:563" coordorigin="6002,-150" coordsize="437,563" path="m6188,134l6107,134,6256,283,6291,318,6305,334,6313,346,6317,354,6319,363,6316,381,6312,389,6302,399,6298,403,6295,406,6302,413,6312,410,6418,303,6389,303,6367,303,6354,296,6337,283,6317,263,6188,134xe" filled="true" fillcolor="#538dd3" stroked="false">
                <v:path arrowok="t"/>
                <v:fill type="solid"/>
              </v:shape>
              <v:shape style="position:absolute;left:6002;top:-150;width:437;height:563" coordorigin="6002,-150" coordsize="437,563" path="m6429,272l6415,286,6405,296,6389,303,6418,303,6439,283,6432,276,6429,272xe" filled="true" fillcolor="#538dd3" stroked="false">
                <v:path arrowok="t"/>
                <v:fill type="solid"/>
              </v:shape>
              <v:shape style="position:absolute;left:6002;top:-150;width:437;height:563" coordorigin="6002,-150" coordsize="437,563" path="m6114,-150l6050,-135,6006,-71,6002,-30,6005,-12,6029,47,6069,96,6075,102,6081,107,6085,114,6043,157,6050,163,6057,170,6064,176,6079,162,6093,148,6107,134,6188,134,6147,93,6168,73,6127,73,6120,67,6114,60,6100,46,6080,26,6035,-25,6025,-48,6025,-58,6060,-95,6068,-97,6153,-97,6154,-98,6156,-105,6155,-114,6154,-123,6151,-131,6145,-137,6133,-146,6114,-150xe" filled="true" fillcolor="#538dd3" stroked="false">
                <v:path arrowok="t"/>
                <v:fill type="solid"/>
              </v:shape>
              <v:shape style="position:absolute;left:6002;top:-150;width:437;height:563" coordorigin="6002,-150" coordsize="437,563" path="m6183,16l6127,73,6168,73,6205,36,6198,29,6191,22,6183,16xe" filled="true" fillcolor="#538dd3" stroked="false">
                <v:path arrowok="t"/>
                <v:fill type="solid"/>
              </v:shape>
              <v:shape style="position:absolute;left:6002;top:-150;width:437;height:563" coordorigin="6002,-150" coordsize="437,563" path="m6153,-97l6068,-97,6081,-95,6114,-87,6125,-85,6140,-87,6145,-89,6153,-97xe" filled="true" fillcolor="#538dd3" stroked="false">
                <v:path arrowok="t"/>
                <v:fill type="solid"/>
              </v:shape>
            </v:group>
            <v:group style="position:absolute;left:6180;top:-157;width:377;height:364" coordorigin="6180,-157" coordsize="377,364">
              <v:shape style="position:absolute;left:6180;top:-157;width:377;height:364" coordorigin="6180,-157" coordsize="377,364" path="m6345,-4l6258,-4,6427,166,6445,182,6460,194,6475,202,6493,206,6514,205,6529,198,6547,180,6554,162,6555,148,6510,148,6496,145,6446,104,6390,47,6350,2,6345,-4xe" filled="true" fillcolor="#538dd3" stroked="false">
                <v:path arrowok="t"/>
                <v:fill type="solid"/>
              </v:shape>
              <v:shape style="position:absolute;left:6180;top:-157;width:377;height:364" coordorigin="6180,-157" coordsize="377,364" path="m6539,79l6536,82,6533,85,6529,88,6534,99,6536,108,6534,126,6530,133,6518,145,6510,148,6555,148,6557,137,6554,119,6548,99,6539,79xe" filled="true" fillcolor="#538dd3" stroked="false">
                <v:path arrowok="t"/>
                <v:fill type="solid"/>
              </v:shape>
              <v:shape style="position:absolute;left:6180;top:-157;width:377;height:364" coordorigin="6180,-157" coordsize="377,364" path="m6185,-157l6182,-154,6180,-152,6183,-138,6191,-119,6198,-101,6204,-84,6208,-66,6210,-46,6212,-23,6210,-3,6206,15,6209,18,6212,21,6223,17,6238,4,6258,-4,6345,-4,6337,-13,6324,-29,6312,-45,6300,-61,6312,-72,6270,-72,6185,-157xe" filled="true" fillcolor="#538dd3" stroked="false">
                <v:path arrowok="t"/>
                <v:fill type="solid"/>
              </v:shape>
              <v:shape style="position:absolute;left:6180;top:-157;width:377;height:364" coordorigin="6180,-157" coordsize="377,364" path="m6330,-117l6313,-114,6299,-100,6285,-86,6270,-72,6312,-72,6343,-103,6336,-110,6330,-117xe" filled="true" fillcolor="#538dd3" stroked="false">
                <v:path arrowok="t"/>
                <v:fill type="solid"/>
              </v:shape>
            </v:group>
            <v:group style="position:absolute;left:5703;top:801;width:2490;height:2" coordorigin="5703,801" coordsize="2490,2">
              <v:shape style="position:absolute;left:5703;top:801;width:2490;height:2" coordorigin="5703,801" coordsize="2490,0" path="m5703,801l8193,801e" filled="false" stroked="true" strokeweight=".58001pt" strokecolor="#0000ff">
                <v:path arrowok="t"/>
              </v:shape>
            </v:group>
            <w10:wrap type="none"/>
          </v:group>
        </w:pict>
      </w:r>
      <w:r>
        <w:rPr>
          <w:rFonts w:ascii="Times New Roman"/>
          <w:sz w:val="18"/>
        </w:rPr>
        <w:t>Source: 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Nigeria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Bureau </w:t>
      </w:r>
      <w:r>
        <w:rPr>
          <w:rFonts w:ascii="Times New Roman"/>
          <w:sz w:val="18"/>
        </w:rPr>
        <w:t>of </w:t>
      </w:r>
      <w:r>
        <w:rPr>
          <w:rFonts w:ascii="Times New Roman"/>
          <w:spacing w:val="-1"/>
          <w:sz w:val="18"/>
        </w:rPr>
        <w:t>Statistics </w:t>
      </w:r>
      <w:r>
        <w:rPr>
          <w:rFonts w:ascii="Times New Roman"/>
          <w:sz w:val="18"/>
        </w:rPr>
        <w:t>for </w:t>
      </w:r>
      <w:r>
        <w:rPr>
          <w:rFonts w:ascii="Times New Roman"/>
          <w:spacing w:val="-1"/>
          <w:sz w:val="18"/>
        </w:rPr>
        <w:t>2016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and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NEITI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SMA </w:t>
      </w:r>
      <w:r>
        <w:rPr>
          <w:rFonts w:ascii="Times New Roman"/>
          <w:spacing w:val="-1"/>
          <w:sz w:val="18"/>
        </w:rPr>
        <w:t>report</w:t>
      </w:r>
      <w:r>
        <w:rPr>
          <w:rFonts w:ascii="Times New Roman"/>
          <w:sz w:val="18"/>
        </w:rPr>
        <w:t> for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2015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139"/>
        <w:ind w:left="1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24"/>
        </w:rPr>
        <w:t>For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more </w:t>
      </w:r>
      <w:r>
        <w:rPr>
          <w:rFonts w:ascii="Times New Roman"/>
          <w:sz w:val="24"/>
        </w:rPr>
        <w:t>detail on 2016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export,</w:t>
      </w:r>
      <w:r>
        <w:rPr>
          <w:rFonts w:ascii="Times New Roman"/>
          <w:sz w:val="24"/>
        </w:rPr>
        <w:t> kindly visit</w:t>
      </w:r>
      <w:r>
        <w:rPr>
          <w:rFonts w:ascii="Times New Roman"/>
          <w:spacing w:val="1"/>
          <w:sz w:val="24"/>
        </w:rPr>
        <w:t> </w:t>
      </w:r>
      <w:hyperlink r:id="rId181">
        <w:r>
          <w:rPr>
            <w:rFonts w:ascii="Times New Roman"/>
            <w:color w:val="0000FF"/>
            <w:spacing w:val="-1"/>
            <w:sz w:val="18"/>
          </w:rPr>
          <w:t>https://nigerianstat.gov.ng/elibrary</w:t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1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32.15pt;height:215.6pt;mso-position-horizontal-relative:char;mso-position-vertical-relative:line" coordorigin="0,0" coordsize="8643,4312">
            <v:shape style="position:absolute;left:1044;top:227;width:6881;height:3069" type="#_x0000_t75" stroked="false">
              <v:imagedata r:id="rId182" o:title=""/>
            </v:shape>
            <v:group style="position:absolute;left:3865;top:3997;width:80;height:80" coordorigin="3865,3997" coordsize="80,80">
              <v:shape style="position:absolute;left:3865;top:3997;width:80;height:80" coordorigin="3865,3997" coordsize="80,80" path="m3865,4037l3945,4037e" filled="false" stroked="true" strokeweight="4.0869pt" strokecolor="#00af50">
                <v:path arrowok="t"/>
              </v:shape>
            </v:group>
            <v:group style="position:absolute;left:4408;top:3997;width:80;height:80" coordorigin="4408,3997" coordsize="80,80">
              <v:shape style="position:absolute;left:4408;top:3997;width:80;height:80" coordorigin="4408,3997" coordsize="80,80" path="m4408,4037l4488,4037e" filled="false" stroked="true" strokeweight="4.0869pt" strokecolor="#ff0000">
                <v:path arrowok="t"/>
              </v:shape>
            </v:group>
            <v:group style="position:absolute;left:8;top:8;width:8628;height:4297" coordorigin="8,8" coordsize="8628,4297">
              <v:shape style="position:absolute;left:8;top:8;width:8628;height:4297" coordorigin="8,8" coordsize="8628,4297" path="m8,4305l8636,4305,8636,9e" filled="false" stroked="true" strokeweight=".75pt" strokecolor="#858585">
                <v:path arrowok="t"/>
              </v:shape>
              <v:shape style="position:absolute;left:8;top:8;width:8628;height:4297" coordorigin="8,8" coordsize="8628,4297" path="m8,9l8,4305e" filled="false" stroked="true" strokeweight=".75pt" strokecolor="#858585">
                <v:path arrowok="t"/>
              </v:shape>
              <v:shape style="position:absolute;left:653;top:886;width:273;height:2484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350</w:t>
                      </w:r>
                    </w:p>
                    <w:p>
                      <w:pPr>
                        <w:spacing w:before="122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300</w:t>
                      </w:r>
                    </w:p>
                    <w:p>
                      <w:pPr>
                        <w:spacing w:before="122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250</w:t>
                      </w:r>
                    </w:p>
                    <w:p>
                      <w:pPr>
                        <w:spacing w:before="122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200</w:t>
                      </w:r>
                    </w:p>
                    <w:p>
                      <w:pPr>
                        <w:spacing w:before="122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150</w:t>
                      </w:r>
                    </w:p>
                    <w:p>
                      <w:pPr>
                        <w:spacing w:before="122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100</w:t>
                      </w:r>
                    </w:p>
                    <w:p>
                      <w:pPr>
                        <w:spacing w:before="122"/>
                        <w:ind w:left="9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50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122"/>
                        <w:ind w:left="177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0</w:t>
                      </w:r>
                    </w:p>
                  </w:txbxContent>
                </v:textbox>
                <w10:wrap type="none"/>
              </v:shape>
              <v:shape style="position:absolute;left:2120;top:1402;width:653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z w:val="20"/>
                        </w:rPr>
                        <w:t>330.013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281;top:2368;width:553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z w:val="20"/>
                        </w:rPr>
                        <w:t>134.17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243;top:2785;width:452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z w:val="20"/>
                        </w:rPr>
                        <w:t>11.16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6424;top:2794;width:351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z w:val="20"/>
                        </w:rPr>
                        <w:t>1.94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277;top:3382;width:5433;height:737" type="#_x0000_t202" filled="false" stroked="false">
                <v:textbox inset="0,0,0,0">
                  <w:txbxContent>
                    <w:p>
                      <w:pPr>
                        <w:tabs>
                          <w:tab w:pos="2993" w:val="left" w:leader="none"/>
                        </w:tabs>
                        <w:spacing w:line="16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Value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of non oil export in 2016 </w:t>
                      </w:r>
                      <w:r>
                        <w:rPr>
                          <w:rFonts w:ascii="Times New Roman"/>
                          <w:sz w:val="16"/>
                        </w:rPr>
                        <w:t>&amp;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2015</w:t>
                        <w:tab/>
                        <w:t>Solid minerals</w:t>
                      </w:r>
                      <w:r>
                        <w:rPr>
                          <w:rFonts w:ascii="Times New Roman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contribution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in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 2016 </w:t>
                      </w:r>
                      <w:r>
                        <w:rPr>
                          <w:rFonts w:ascii="Times New Roman"/>
                          <w:sz w:val="16"/>
                        </w:rPr>
                        <w:t>&amp;</w:t>
                      </w:r>
                    </w:p>
                    <w:p>
                      <w:pPr>
                        <w:spacing w:before="0"/>
                        <w:ind w:left="0" w:right="1056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2015</w:t>
                      </w:r>
                    </w:p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tabs>
                          <w:tab w:pos="1376" w:val="left" w:leader="none"/>
                        </w:tabs>
                        <w:spacing w:line="181" w:lineRule="exact" w:before="0"/>
                        <w:ind w:left="832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95"/>
                          <w:sz w:val="16"/>
                        </w:rPr>
                        <w:t>2016</w:t>
                        <w:tab/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2015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59"/>
        <w:ind w:left="1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Figure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3.7: </w:t>
      </w:r>
      <w:r>
        <w:rPr>
          <w:rFonts w:ascii="Times New Roman"/>
          <w:spacing w:val="-1"/>
          <w:sz w:val="18"/>
        </w:rPr>
        <w:t>Comparison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value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of </w:t>
      </w:r>
      <w:r>
        <w:rPr>
          <w:rFonts w:ascii="Times New Roman"/>
          <w:spacing w:val="-1"/>
          <w:sz w:val="18"/>
        </w:rPr>
        <w:t>solid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mineral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export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in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2016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and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2015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0" w:footer="1010" w:top="1360" w:bottom="1200" w:left="1320" w:right="0"/>
        </w:sectPr>
      </w:pPr>
    </w:p>
    <w:p>
      <w:pPr>
        <w:spacing w:before="62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3.17: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Major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minerals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export</w:t>
      </w:r>
      <w:r>
        <w:rPr>
          <w:rFonts w:ascii="Times New Roman"/>
          <w:sz w:val="18"/>
        </w:rPr>
        <w:t> destinations </w:t>
      </w:r>
      <w:r>
        <w:rPr>
          <w:rFonts w:ascii="Times New Roman"/>
          <w:spacing w:val="-1"/>
          <w:sz w:val="18"/>
        </w:rPr>
        <w:t>and </w:t>
      </w:r>
      <w:r>
        <w:rPr>
          <w:rFonts w:ascii="Times New Roman"/>
          <w:sz w:val="18"/>
        </w:rPr>
        <w:t>value</w:t>
      </w: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8"/>
        <w:gridCol w:w="674"/>
        <w:gridCol w:w="747"/>
        <w:gridCol w:w="720"/>
        <w:gridCol w:w="653"/>
        <w:gridCol w:w="638"/>
        <w:gridCol w:w="576"/>
        <w:gridCol w:w="703"/>
        <w:gridCol w:w="636"/>
        <w:gridCol w:w="576"/>
        <w:gridCol w:w="577"/>
        <w:gridCol w:w="576"/>
        <w:gridCol w:w="706"/>
      </w:tblGrid>
      <w:tr>
        <w:trPr>
          <w:trHeight w:val="217" w:hRule="exact"/>
        </w:trPr>
        <w:tc>
          <w:tcPr>
            <w:tcW w:w="1188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46"/>
              <w:ind w:left="265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color w:val="FFFFFF"/>
                <w:sz w:val="8"/>
              </w:rPr>
              <w:t>Goods</w:t>
            </w:r>
            <w:r>
              <w:rPr>
                <w:rFonts w:ascii="Times New Roman"/>
                <w:b/>
                <w:color w:val="FFFFFF"/>
                <w:spacing w:val="-8"/>
                <w:sz w:val="8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8"/>
              </w:rPr>
              <w:t>Description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7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46"/>
              <w:ind w:right="1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color w:val="FFFFFF"/>
                <w:spacing w:val="-1"/>
                <w:sz w:val="8"/>
              </w:rPr>
              <w:t>China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74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46"/>
              <w:ind w:right="2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color w:val="FFFFFF"/>
                <w:sz w:val="8"/>
              </w:rPr>
              <w:t>Spain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72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46"/>
              <w:ind w:right="1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color w:val="FFFFFF"/>
                <w:spacing w:val="-1"/>
                <w:sz w:val="8"/>
              </w:rPr>
              <w:t>India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53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159" w:right="99" w:hanging="58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color w:val="FFFFFF"/>
                <w:spacing w:val="-1"/>
                <w:sz w:val="8"/>
              </w:rPr>
              <w:t>United</w:t>
            </w:r>
            <w:r>
              <w:rPr>
                <w:rFonts w:ascii="Times New Roman"/>
                <w:b/>
                <w:color w:val="FFFFFF"/>
                <w:spacing w:val="-9"/>
                <w:sz w:val="8"/>
              </w:rPr>
              <w:t> </w:t>
            </w:r>
            <w:r>
              <w:rPr>
                <w:rFonts w:ascii="Times New Roman"/>
                <w:b/>
                <w:color w:val="FFFFFF"/>
                <w:sz w:val="8"/>
              </w:rPr>
              <w:t>Arab</w:t>
            </w:r>
            <w:r>
              <w:rPr>
                <w:rFonts w:ascii="Times New Roman"/>
                <w:b/>
                <w:color w:val="FFFFFF"/>
                <w:spacing w:val="25"/>
                <w:w w:val="98"/>
                <w:sz w:val="8"/>
              </w:rPr>
              <w:t> </w:t>
            </w:r>
            <w:r>
              <w:rPr>
                <w:rFonts w:ascii="Times New Roman"/>
                <w:b/>
                <w:color w:val="FFFFFF"/>
                <w:sz w:val="8"/>
              </w:rPr>
              <w:t>Emirates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38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46"/>
              <w:ind w:left="150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color w:val="FFFFFF"/>
                <w:sz w:val="8"/>
              </w:rPr>
              <w:t>Thailand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46"/>
              <w:ind w:left="171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color w:val="FFFFFF"/>
                <w:sz w:val="8"/>
              </w:rPr>
              <w:t>Japan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703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46"/>
              <w:ind w:left="186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color w:val="FFFFFF"/>
                <w:sz w:val="8"/>
              </w:rPr>
              <w:t>Malaysia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36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46"/>
              <w:ind w:left="97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color w:val="FFFFFF"/>
                <w:spacing w:val="-1"/>
                <w:sz w:val="8"/>
              </w:rPr>
              <w:t>Netherlands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32" w:right="129" w:firstLine="79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color w:val="FFFFFF"/>
                <w:sz w:val="8"/>
              </w:rPr>
              <w:t>Korea,</w:t>
            </w:r>
            <w:r>
              <w:rPr>
                <w:rFonts w:ascii="Times New Roman"/>
                <w:b/>
                <w:color w:val="FFFFFF"/>
                <w:spacing w:val="22"/>
                <w:w w:val="98"/>
                <w:sz w:val="8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8"/>
              </w:rPr>
              <w:t>Republic</w:t>
            </w:r>
            <w:r>
              <w:rPr>
                <w:rFonts w:ascii="Times New Roman"/>
                <w:b/>
                <w:color w:val="FFFFFF"/>
                <w:spacing w:val="-5"/>
                <w:sz w:val="8"/>
              </w:rPr>
              <w:t> </w:t>
            </w:r>
            <w:r>
              <w:rPr>
                <w:rFonts w:ascii="Times New Roman"/>
                <w:b/>
                <w:color w:val="FFFFFF"/>
                <w:sz w:val="8"/>
              </w:rPr>
              <w:t>of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57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46"/>
              <w:ind w:right="7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color w:val="FFFFFF"/>
                <w:sz w:val="8"/>
              </w:rPr>
              <w:t>Italy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46"/>
              <w:ind w:left="116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color w:val="FFFFFF"/>
                <w:sz w:val="8"/>
              </w:rPr>
              <w:t>Others**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706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46"/>
              <w:ind w:left="203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color w:val="FFFFFF"/>
                <w:spacing w:val="-1"/>
                <w:sz w:val="8"/>
              </w:rPr>
              <w:t>FOB</w:t>
            </w:r>
            <w:r>
              <w:rPr>
                <w:rFonts w:ascii="Times New Roman"/>
                <w:b/>
                <w:color w:val="FFFFFF"/>
                <w:spacing w:val="-4"/>
                <w:sz w:val="8"/>
              </w:rPr>
              <w:t> </w:t>
            </w:r>
            <w:r>
              <w:rPr>
                <w:rFonts w:ascii="Times New Roman"/>
                <w:b/>
                <w:color w:val="FFFFFF"/>
                <w:sz w:val="8"/>
              </w:rPr>
              <w:t>($)</w:t>
            </w:r>
            <w:r>
              <w:rPr>
                <w:rFonts w:ascii="Times New Roman"/>
                <w:sz w:val="8"/>
              </w:rPr>
            </w:r>
          </w:p>
        </w:tc>
      </w:tr>
      <w:tr>
        <w:trPr>
          <w:trHeight w:val="258" w:hRule="exact"/>
        </w:trPr>
        <w:tc>
          <w:tcPr>
            <w:tcW w:w="1188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/>
              <w:ind w:left="97" w:right="167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Agglomerated</w:t>
            </w:r>
            <w:r>
              <w:rPr>
                <w:rFonts w:ascii="Times New Roman"/>
                <w:spacing w:val="-6"/>
                <w:sz w:val="8"/>
              </w:rPr>
              <w:t> </w:t>
            </w:r>
            <w:r>
              <w:rPr>
                <w:rFonts w:ascii="Times New Roman"/>
                <w:sz w:val="8"/>
              </w:rPr>
              <w:t>Iron</w:t>
            </w:r>
            <w:r>
              <w:rPr>
                <w:rFonts w:ascii="Times New Roman"/>
                <w:spacing w:val="-6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ores</w:t>
            </w:r>
            <w:r>
              <w:rPr>
                <w:rFonts w:ascii="Times New Roman"/>
                <w:spacing w:val="-6"/>
                <w:sz w:val="8"/>
              </w:rPr>
              <w:t> </w:t>
            </w:r>
            <w:r>
              <w:rPr>
                <w:rFonts w:ascii="Times New Roman"/>
                <w:sz w:val="8"/>
              </w:rPr>
              <w:t>and</w:t>
            </w:r>
            <w:r>
              <w:rPr>
                <w:rFonts w:ascii="Times New Roman"/>
                <w:spacing w:val="25"/>
                <w:w w:val="98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concentrates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7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4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166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10,510,624.00</w:t>
            </w:r>
          </w:p>
        </w:tc>
        <w:tc>
          <w:tcPr>
            <w:tcW w:w="72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53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38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03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3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0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128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10,510,624.00</w:t>
            </w:r>
          </w:p>
        </w:tc>
      </w:tr>
      <w:tr>
        <w:trPr>
          <w:trHeight w:val="245" w:hRule="exact"/>
        </w:trPr>
        <w:tc>
          <w:tcPr>
            <w:tcW w:w="11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/>
              <w:ind w:left="97" w:right="409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Aluminium</w:t>
            </w:r>
            <w:r>
              <w:rPr>
                <w:rFonts w:ascii="Times New Roman"/>
                <w:spacing w:val="-8"/>
                <w:sz w:val="8"/>
              </w:rPr>
              <w:t> </w:t>
            </w:r>
            <w:r>
              <w:rPr>
                <w:rFonts w:ascii="Times New Roman"/>
                <w:sz w:val="8"/>
              </w:rPr>
              <w:t>ores</w:t>
            </w:r>
            <w:r>
              <w:rPr>
                <w:rFonts w:ascii="Times New Roman"/>
                <w:spacing w:val="-7"/>
                <w:sz w:val="8"/>
              </w:rPr>
              <w:t> </w:t>
            </w:r>
            <w:r>
              <w:rPr>
                <w:rFonts w:ascii="Times New Roman"/>
                <w:sz w:val="8"/>
              </w:rPr>
              <w:t>and</w:t>
            </w:r>
            <w:r>
              <w:rPr>
                <w:rFonts w:ascii="Times New Roman"/>
                <w:spacing w:val="22"/>
                <w:w w:val="98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concentrates.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198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153,850.00</w:t>
            </w:r>
          </w:p>
        </w:tc>
        <w:tc>
          <w:tcPr>
            <w:tcW w:w="74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308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96,000.00</w:t>
            </w:r>
          </w:p>
        </w:tc>
        <w:tc>
          <w:tcPr>
            <w:tcW w:w="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5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7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70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29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249,850.00</w:t>
            </w:r>
          </w:p>
        </w:tc>
      </w:tr>
      <w:tr>
        <w:trPr>
          <w:trHeight w:val="245" w:hRule="exact"/>
        </w:trPr>
        <w:tc>
          <w:tcPr>
            <w:tcW w:w="11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/>
              <w:ind w:left="97" w:right="153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Ash</w:t>
            </w:r>
            <w:r>
              <w:rPr>
                <w:rFonts w:ascii="Times New Roman"/>
                <w:spacing w:val="-5"/>
                <w:sz w:val="8"/>
              </w:rPr>
              <w:t> </w:t>
            </w:r>
            <w:r>
              <w:rPr>
                <w:rFonts w:ascii="Times New Roman"/>
                <w:sz w:val="8"/>
              </w:rPr>
              <w:t>and</w:t>
            </w:r>
            <w:r>
              <w:rPr>
                <w:rFonts w:ascii="Times New Roman"/>
                <w:spacing w:val="-4"/>
                <w:sz w:val="8"/>
              </w:rPr>
              <w:t> </w:t>
            </w:r>
            <w:r>
              <w:rPr>
                <w:rFonts w:ascii="Times New Roman"/>
                <w:sz w:val="8"/>
              </w:rPr>
              <w:t>residues</w:t>
            </w:r>
            <w:r>
              <w:rPr>
                <w:rFonts w:ascii="Times New Roman"/>
                <w:spacing w:val="-5"/>
                <w:sz w:val="8"/>
              </w:rPr>
              <w:t> </w:t>
            </w:r>
            <w:r>
              <w:rPr>
                <w:rFonts w:ascii="Times New Roman"/>
                <w:sz w:val="8"/>
              </w:rPr>
              <w:t>(other</w:t>
            </w:r>
            <w:r>
              <w:rPr>
                <w:rFonts w:ascii="Times New Roman"/>
                <w:spacing w:val="-5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than</w:t>
            </w:r>
            <w:r>
              <w:rPr>
                <w:rFonts w:ascii="Times New Roman"/>
                <w:spacing w:val="25"/>
                <w:w w:val="98"/>
                <w:sz w:val="8"/>
              </w:rPr>
              <w:t> </w:t>
            </w:r>
            <w:r>
              <w:rPr>
                <w:rFonts w:ascii="Times New Roman"/>
                <w:sz w:val="8"/>
              </w:rPr>
              <w:t>from</w:t>
            </w:r>
            <w:r>
              <w:rPr>
                <w:rFonts w:ascii="Times New Roman"/>
                <w:spacing w:val="-4"/>
                <w:sz w:val="8"/>
              </w:rPr>
              <w:t> </w:t>
            </w:r>
            <w:r>
              <w:rPr>
                <w:rFonts w:ascii="Times New Roman"/>
                <w:sz w:val="8"/>
              </w:rPr>
              <w:t>the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4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5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253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4,500.00</w:t>
            </w:r>
          </w:p>
        </w:tc>
        <w:tc>
          <w:tcPr>
            <w:tcW w:w="6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5,500.00</w:t>
            </w:r>
          </w:p>
        </w:tc>
        <w:tc>
          <w:tcPr>
            <w:tcW w:w="70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10,000.00</w:t>
            </w:r>
          </w:p>
        </w:tc>
      </w:tr>
      <w:tr>
        <w:trPr>
          <w:trHeight w:val="125" w:hRule="exact"/>
        </w:trPr>
        <w:tc>
          <w:tcPr>
            <w:tcW w:w="11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Bentonite</w:t>
            </w:r>
          </w:p>
        </w:tc>
        <w:tc>
          <w:tcPr>
            <w:tcW w:w="6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74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5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7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8,598.00</w:t>
            </w:r>
          </w:p>
        </w:tc>
        <w:tc>
          <w:tcPr>
            <w:tcW w:w="70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308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8,598.00</w:t>
            </w:r>
          </w:p>
        </w:tc>
      </w:tr>
      <w:tr>
        <w:trPr>
          <w:trHeight w:val="233" w:hRule="exact"/>
        </w:trPr>
        <w:tc>
          <w:tcPr>
            <w:tcW w:w="11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 w:before="1"/>
              <w:ind w:left="97" w:right="43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Chromium</w:t>
            </w:r>
            <w:r>
              <w:rPr>
                <w:rFonts w:ascii="Times New Roman"/>
                <w:spacing w:val="-4"/>
                <w:sz w:val="8"/>
              </w:rPr>
              <w:t> </w:t>
            </w:r>
            <w:r>
              <w:rPr>
                <w:rFonts w:ascii="Times New Roman"/>
                <w:sz w:val="8"/>
              </w:rPr>
              <w:t>ores</w:t>
            </w:r>
            <w:r>
              <w:rPr>
                <w:rFonts w:ascii="Times New Roman"/>
                <w:spacing w:val="-4"/>
                <w:sz w:val="8"/>
              </w:rPr>
              <w:t> </w:t>
            </w:r>
            <w:r>
              <w:rPr>
                <w:rFonts w:ascii="Times New Roman"/>
                <w:sz w:val="8"/>
              </w:rPr>
              <w:t>and</w:t>
            </w:r>
            <w:r>
              <w:rPr>
                <w:rFonts w:ascii="Times New Roman"/>
                <w:spacing w:val="24"/>
                <w:w w:val="99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concentrates.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38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10,400.00</w:t>
            </w:r>
          </w:p>
        </w:tc>
        <w:tc>
          <w:tcPr>
            <w:tcW w:w="74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5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w w:val="95"/>
                <w:sz w:val="8"/>
              </w:rPr>
              <w:t>-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70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70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10,400.00</w:t>
            </w:r>
          </w:p>
        </w:tc>
      </w:tr>
      <w:tr>
        <w:trPr>
          <w:trHeight w:val="125" w:hRule="exact"/>
        </w:trPr>
        <w:tc>
          <w:tcPr>
            <w:tcW w:w="11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Cobalt</w:t>
            </w:r>
            <w:r>
              <w:rPr>
                <w:rFonts w:ascii="Times New Roman"/>
                <w:spacing w:val="-8"/>
                <w:sz w:val="8"/>
              </w:rPr>
              <w:t> </w:t>
            </w:r>
            <w:r>
              <w:rPr>
                <w:rFonts w:ascii="Times New Roman"/>
                <w:sz w:val="8"/>
              </w:rPr>
              <w:t>ores</w:t>
            </w:r>
            <w:r>
              <w:rPr>
                <w:rFonts w:ascii="Times New Roman"/>
                <w:spacing w:val="-7"/>
                <w:sz w:val="8"/>
              </w:rPr>
              <w:t> </w:t>
            </w:r>
            <w:r>
              <w:rPr>
                <w:rFonts w:ascii="Times New Roman"/>
                <w:sz w:val="8"/>
              </w:rPr>
              <w:t>and</w:t>
            </w:r>
            <w:r>
              <w:rPr>
                <w:rFonts w:ascii="Times New Roman"/>
                <w:spacing w:val="-6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concentrates.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38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46,000.00</w:t>
            </w:r>
          </w:p>
        </w:tc>
        <w:tc>
          <w:tcPr>
            <w:tcW w:w="74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5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7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135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32,500.00</w:t>
            </w:r>
          </w:p>
        </w:tc>
        <w:tc>
          <w:tcPr>
            <w:tcW w:w="70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78,500.00</w:t>
            </w:r>
          </w:p>
        </w:tc>
      </w:tr>
      <w:tr>
        <w:trPr>
          <w:trHeight w:val="127" w:hRule="exact"/>
        </w:trPr>
        <w:tc>
          <w:tcPr>
            <w:tcW w:w="11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Copper</w:t>
            </w:r>
            <w:r>
              <w:rPr>
                <w:rFonts w:ascii="Times New Roman"/>
                <w:spacing w:val="-4"/>
                <w:sz w:val="8"/>
              </w:rPr>
              <w:t> </w:t>
            </w:r>
            <w:r>
              <w:rPr>
                <w:rFonts w:ascii="Times New Roman"/>
                <w:sz w:val="8"/>
              </w:rPr>
              <w:t>ores</w:t>
            </w:r>
            <w:r>
              <w:rPr>
                <w:rFonts w:ascii="Times New Roman"/>
                <w:spacing w:val="-4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and</w:t>
            </w:r>
            <w:r>
              <w:rPr>
                <w:rFonts w:ascii="Times New Roman"/>
                <w:spacing w:val="-4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concentrates.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98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381,200.00</w:t>
            </w:r>
          </w:p>
        </w:tc>
        <w:tc>
          <w:tcPr>
            <w:tcW w:w="74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5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15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1.00</w:t>
            </w:r>
          </w:p>
        </w:tc>
        <w:tc>
          <w:tcPr>
            <w:tcW w:w="5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74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1,503.00</w:t>
            </w:r>
          </w:p>
        </w:tc>
        <w:tc>
          <w:tcPr>
            <w:tcW w:w="70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29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382,704.00</w:t>
            </w:r>
          </w:p>
        </w:tc>
      </w:tr>
      <w:tr>
        <w:trPr>
          <w:trHeight w:val="245" w:hRule="exact"/>
        </w:trPr>
        <w:tc>
          <w:tcPr>
            <w:tcW w:w="11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/>
              <w:ind w:left="97" w:right="193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Crude</w:t>
            </w:r>
            <w:r>
              <w:rPr>
                <w:rFonts w:ascii="Times New Roman"/>
                <w:spacing w:val="-3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mica</w:t>
            </w:r>
            <w:r>
              <w:rPr>
                <w:rFonts w:ascii="Times New Roman"/>
                <w:spacing w:val="-3"/>
                <w:sz w:val="8"/>
              </w:rPr>
              <w:t> </w:t>
            </w:r>
            <w:r>
              <w:rPr>
                <w:rFonts w:ascii="Times New Roman"/>
                <w:sz w:val="8"/>
              </w:rPr>
              <w:t>and</w:t>
            </w:r>
            <w:r>
              <w:rPr>
                <w:rFonts w:ascii="Times New Roman"/>
                <w:spacing w:val="-2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mica</w:t>
            </w:r>
            <w:r>
              <w:rPr>
                <w:rFonts w:ascii="Times New Roman"/>
                <w:spacing w:val="-3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rifted</w:t>
            </w:r>
            <w:r>
              <w:rPr>
                <w:rFonts w:ascii="Times New Roman"/>
                <w:spacing w:val="26"/>
                <w:w w:val="99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into</w:t>
            </w:r>
            <w:r>
              <w:rPr>
                <w:rFonts w:ascii="Times New Roman"/>
                <w:spacing w:val="-4"/>
                <w:sz w:val="8"/>
              </w:rPr>
              <w:t> </w:t>
            </w:r>
            <w:r>
              <w:rPr>
                <w:rFonts w:ascii="Times New Roman"/>
                <w:sz w:val="8"/>
              </w:rPr>
              <w:t>sheets</w:t>
            </w:r>
            <w:r>
              <w:rPr>
                <w:rFonts w:ascii="Times New Roman"/>
                <w:spacing w:val="-5"/>
                <w:sz w:val="8"/>
              </w:rPr>
              <w:t> </w:t>
            </w:r>
            <w:r>
              <w:rPr>
                <w:rFonts w:ascii="Times New Roman"/>
                <w:sz w:val="8"/>
              </w:rPr>
              <w:t>or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38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99,342.00</w:t>
            </w:r>
          </w:p>
        </w:tc>
        <w:tc>
          <w:tcPr>
            <w:tcW w:w="74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380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950.00</w:t>
            </w:r>
          </w:p>
        </w:tc>
        <w:tc>
          <w:tcPr>
            <w:tcW w:w="65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7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right="97"/>
              <w:jc w:val="righ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w w:val="95"/>
                <w:sz w:val="8"/>
              </w:rPr>
              <w:t>-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70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29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100,292.00</w:t>
            </w:r>
          </w:p>
        </w:tc>
      </w:tr>
      <w:tr>
        <w:trPr>
          <w:trHeight w:val="125" w:hRule="exact"/>
        </w:trPr>
        <w:tc>
          <w:tcPr>
            <w:tcW w:w="11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Gypsum;</w:t>
            </w:r>
            <w:r>
              <w:rPr>
                <w:rFonts w:ascii="Times New Roman"/>
                <w:spacing w:val="-14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anhydrite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4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5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124,300.00</w:t>
            </w:r>
          </w:p>
        </w:tc>
        <w:tc>
          <w:tcPr>
            <w:tcW w:w="70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229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124,300.00</w:t>
            </w:r>
          </w:p>
        </w:tc>
      </w:tr>
      <w:tr>
        <w:trPr>
          <w:trHeight w:val="245" w:hRule="exact"/>
        </w:trPr>
        <w:tc>
          <w:tcPr>
            <w:tcW w:w="11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81" w:lineRule="auto"/>
              <w:ind w:left="97" w:right="253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pacing w:val="-1"/>
                <w:sz w:val="8"/>
              </w:rPr>
              <w:t>Kaolin</w:t>
            </w:r>
            <w:r>
              <w:rPr>
                <w:rFonts w:ascii="Times New Roman"/>
                <w:spacing w:val="-6"/>
                <w:sz w:val="8"/>
              </w:rPr>
              <w:t> </w:t>
            </w:r>
            <w:r>
              <w:rPr>
                <w:rFonts w:ascii="Times New Roman"/>
                <w:sz w:val="8"/>
              </w:rPr>
              <w:t>and</w:t>
            </w:r>
            <w:r>
              <w:rPr>
                <w:rFonts w:ascii="Times New Roman"/>
                <w:spacing w:val="-5"/>
                <w:sz w:val="8"/>
              </w:rPr>
              <w:t> </w:t>
            </w:r>
            <w:r>
              <w:rPr>
                <w:rFonts w:ascii="Times New Roman"/>
                <w:sz w:val="8"/>
              </w:rPr>
              <w:t>other</w:t>
            </w:r>
            <w:r>
              <w:rPr>
                <w:rFonts w:ascii="Times New Roman"/>
                <w:spacing w:val="-6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kaolinic</w:t>
            </w:r>
            <w:r>
              <w:rPr>
                <w:rFonts w:ascii="Times New Roman"/>
                <w:spacing w:val="26"/>
                <w:w w:val="98"/>
                <w:sz w:val="8"/>
              </w:rPr>
              <w:t> </w:t>
            </w:r>
            <w:r>
              <w:rPr>
                <w:rFonts w:ascii="Times New Roman"/>
                <w:sz w:val="8"/>
              </w:rPr>
              <w:t>clays,</w:t>
            </w:r>
            <w:r>
              <w:rPr>
                <w:rFonts w:ascii="Times New Roman"/>
                <w:spacing w:val="-5"/>
                <w:sz w:val="8"/>
              </w:rPr>
              <w:t> </w:t>
            </w:r>
            <w:r>
              <w:rPr>
                <w:rFonts w:ascii="Times New Roman"/>
                <w:sz w:val="8"/>
              </w:rPr>
              <w:t>whether</w:t>
            </w:r>
            <w:r>
              <w:rPr>
                <w:rFonts w:ascii="Times New Roman"/>
                <w:spacing w:val="-4"/>
                <w:sz w:val="8"/>
              </w:rPr>
              <w:t> </w:t>
            </w:r>
            <w:r>
              <w:rPr>
                <w:rFonts w:ascii="Times New Roman"/>
                <w:sz w:val="8"/>
              </w:rPr>
              <w:t>or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74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5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7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135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30,512.00</w:t>
            </w:r>
          </w:p>
        </w:tc>
        <w:tc>
          <w:tcPr>
            <w:tcW w:w="70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30,512.00</w:t>
            </w:r>
          </w:p>
        </w:tc>
      </w:tr>
      <w:tr>
        <w:trPr>
          <w:trHeight w:val="127" w:hRule="exact"/>
        </w:trPr>
        <w:tc>
          <w:tcPr>
            <w:tcW w:w="11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pacing w:val="-1"/>
                <w:sz w:val="8"/>
              </w:rPr>
              <w:t>Lead</w:t>
            </w:r>
            <w:r>
              <w:rPr>
                <w:rFonts w:ascii="Times New Roman"/>
                <w:spacing w:val="-6"/>
                <w:sz w:val="8"/>
              </w:rPr>
              <w:t> </w:t>
            </w:r>
            <w:r>
              <w:rPr>
                <w:rFonts w:ascii="Times New Roman"/>
                <w:sz w:val="8"/>
              </w:rPr>
              <w:t>ores</w:t>
            </w:r>
            <w:r>
              <w:rPr>
                <w:rFonts w:ascii="Times New Roman"/>
                <w:spacing w:val="-6"/>
                <w:sz w:val="8"/>
              </w:rPr>
              <w:t> </w:t>
            </w:r>
            <w:r>
              <w:rPr>
                <w:rFonts w:ascii="Times New Roman"/>
                <w:sz w:val="8"/>
              </w:rPr>
              <w:t>and</w:t>
            </w:r>
            <w:r>
              <w:rPr>
                <w:rFonts w:ascii="Times New Roman"/>
                <w:spacing w:val="-6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concentrates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38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6,420,954.00</w:t>
            </w:r>
          </w:p>
        </w:tc>
        <w:tc>
          <w:tcPr>
            <w:tcW w:w="74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67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232,334.00</w:t>
            </w:r>
          </w:p>
        </w:tc>
        <w:tc>
          <w:tcPr>
            <w:tcW w:w="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81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3,565,500.00</w:t>
            </w:r>
          </w:p>
        </w:tc>
        <w:tc>
          <w:tcPr>
            <w:tcW w:w="65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14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1,523,500.00</w:t>
            </w:r>
          </w:p>
        </w:tc>
        <w:tc>
          <w:tcPr>
            <w:tcW w:w="6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600,000.00</w:t>
            </w:r>
          </w:p>
        </w:tc>
        <w:tc>
          <w:tcPr>
            <w:tcW w:w="7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55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245,669.00</w:t>
            </w:r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5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372,083.00</w:t>
            </w:r>
          </w:p>
        </w:tc>
        <w:tc>
          <w:tcPr>
            <w:tcW w:w="70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28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12,960,040.00</w:t>
            </w:r>
          </w:p>
        </w:tc>
      </w:tr>
      <w:tr>
        <w:trPr>
          <w:trHeight w:val="245" w:hRule="exact"/>
        </w:trPr>
        <w:tc>
          <w:tcPr>
            <w:tcW w:w="11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/>
              <w:ind w:left="97" w:right="228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pacing w:val="-1"/>
                <w:sz w:val="8"/>
              </w:rPr>
              <w:t>Limestone</w:t>
            </w:r>
            <w:r>
              <w:rPr>
                <w:rFonts w:ascii="Times New Roman"/>
                <w:spacing w:val="-5"/>
                <w:sz w:val="8"/>
              </w:rPr>
              <w:t> </w:t>
            </w:r>
            <w:r>
              <w:rPr>
                <w:rFonts w:ascii="Times New Roman"/>
                <w:sz w:val="8"/>
              </w:rPr>
              <w:t>flux;</w:t>
            </w:r>
            <w:r>
              <w:rPr>
                <w:rFonts w:ascii="Times New Roman"/>
                <w:spacing w:val="-5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limestone</w:t>
            </w:r>
            <w:r>
              <w:rPr>
                <w:rFonts w:ascii="Times New Roman"/>
                <w:spacing w:val="34"/>
                <w:w w:val="99"/>
                <w:sz w:val="8"/>
              </w:rPr>
              <w:t> </w:t>
            </w:r>
            <w:r>
              <w:rPr>
                <w:rFonts w:ascii="Times New Roman"/>
                <w:sz w:val="8"/>
              </w:rPr>
              <w:t>and</w:t>
            </w:r>
            <w:r>
              <w:rPr>
                <w:rFonts w:ascii="Times New Roman"/>
                <w:spacing w:val="-3"/>
                <w:sz w:val="8"/>
              </w:rPr>
              <w:t> </w:t>
            </w:r>
            <w:r>
              <w:rPr>
                <w:rFonts w:ascii="Times New Roman"/>
                <w:sz w:val="8"/>
              </w:rPr>
              <w:t>stone</w:t>
            </w:r>
            <w:r>
              <w:rPr>
                <w:rFonts w:ascii="Times New Roman"/>
                <w:spacing w:val="-4"/>
                <w:sz w:val="8"/>
              </w:rPr>
              <w:t> </w:t>
            </w:r>
            <w:r>
              <w:rPr>
                <w:rFonts w:ascii="Times New Roman"/>
                <w:sz w:val="8"/>
              </w:rPr>
              <w:t>of</w:t>
            </w:r>
            <w:r>
              <w:rPr>
                <w:rFonts w:ascii="Times New Roman"/>
                <w:spacing w:val="-3"/>
                <w:sz w:val="8"/>
              </w:rPr>
              <w:t> </w:t>
            </w:r>
            <w:r>
              <w:rPr>
                <w:rFonts w:ascii="Times New Roman"/>
                <w:sz w:val="8"/>
              </w:rPr>
              <w:t>a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74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5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7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201.00</w:t>
            </w:r>
          </w:p>
        </w:tc>
        <w:tc>
          <w:tcPr>
            <w:tcW w:w="70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201.00</w:t>
            </w:r>
          </w:p>
        </w:tc>
      </w:tr>
      <w:tr>
        <w:trPr>
          <w:trHeight w:val="245" w:hRule="exact"/>
        </w:trPr>
        <w:tc>
          <w:tcPr>
            <w:tcW w:w="11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/>
              <w:ind w:left="97" w:right="107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Manganese</w:t>
            </w:r>
            <w:r>
              <w:rPr>
                <w:rFonts w:ascii="Times New Roman"/>
                <w:spacing w:val="-11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ores/concentrates,</w:t>
            </w:r>
            <w:r>
              <w:rPr>
                <w:rFonts w:ascii="Times New Roman"/>
                <w:spacing w:val="34"/>
                <w:w w:val="99"/>
                <w:sz w:val="8"/>
              </w:rPr>
              <w:t> </w:t>
            </w:r>
            <w:r>
              <w:rPr>
                <w:rFonts w:ascii="Times New Roman"/>
                <w:sz w:val="8"/>
              </w:rPr>
              <w:t>including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138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8,055,304.00</w:t>
            </w:r>
          </w:p>
        </w:tc>
        <w:tc>
          <w:tcPr>
            <w:tcW w:w="74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5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right="97"/>
              <w:jc w:val="righ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w w:val="95"/>
                <w:sz w:val="8"/>
              </w:rPr>
              <w:t>-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70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8,055,304.00</w:t>
            </w:r>
          </w:p>
        </w:tc>
      </w:tr>
      <w:tr>
        <w:trPr>
          <w:trHeight w:val="245" w:hRule="exact"/>
        </w:trPr>
        <w:tc>
          <w:tcPr>
            <w:tcW w:w="11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/>
              <w:ind w:left="97" w:right="114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pacing w:val="-1"/>
                <w:sz w:val="8"/>
              </w:rPr>
              <w:t>Marble</w:t>
            </w:r>
            <w:r>
              <w:rPr>
                <w:rFonts w:ascii="Times New Roman"/>
                <w:spacing w:val="-4"/>
                <w:sz w:val="8"/>
              </w:rPr>
              <w:t> </w:t>
            </w:r>
            <w:r>
              <w:rPr>
                <w:rFonts w:ascii="Times New Roman"/>
                <w:sz w:val="8"/>
              </w:rPr>
              <w:t>and</w:t>
            </w:r>
            <w:r>
              <w:rPr>
                <w:rFonts w:ascii="Times New Roman"/>
                <w:spacing w:val="-2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travertine</w:t>
            </w:r>
            <w:r>
              <w:rPr>
                <w:rFonts w:ascii="Times New Roman"/>
                <w:spacing w:val="-3"/>
                <w:sz w:val="8"/>
              </w:rPr>
              <w:t> </w:t>
            </w:r>
            <w:r>
              <w:rPr>
                <w:rFonts w:ascii="Times New Roman"/>
                <w:sz w:val="8"/>
              </w:rPr>
              <w:t>cut</w:t>
            </w:r>
            <w:r>
              <w:rPr>
                <w:rFonts w:ascii="Times New Roman"/>
                <w:spacing w:val="-4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into</w:t>
            </w:r>
            <w:r>
              <w:rPr>
                <w:rFonts w:ascii="Times New Roman"/>
                <w:spacing w:val="38"/>
                <w:w w:val="99"/>
                <w:sz w:val="8"/>
              </w:rPr>
              <w:t> </w:t>
            </w:r>
            <w:r>
              <w:rPr>
                <w:rFonts w:ascii="Times New Roman"/>
                <w:sz w:val="8"/>
              </w:rPr>
              <w:t>blocks</w:t>
            </w:r>
            <w:r>
              <w:rPr>
                <w:rFonts w:ascii="Times New Roman"/>
                <w:spacing w:val="-7"/>
                <w:sz w:val="8"/>
              </w:rPr>
              <w:t> </w:t>
            </w:r>
            <w:r>
              <w:rPr>
                <w:rFonts w:ascii="Times New Roman"/>
                <w:sz w:val="8"/>
              </w:rPr>
              <w:t>or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418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3.00</w:t>
            </w:r>
          </w:p>
        </w:tc>
        <w:tc>
          <w:tcPr>
            <w:tcW w:w="74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5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7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right="97"/>
              <w:jc w:val="righ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w w:val="95"/>
                <w:sz w:val="8"/>
              </w:rPr>
              <w:t>-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70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450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3.00</w:t>
            </w:r>
          </w:p>
        </w:tc>
      </w:tr>
      <w:tr>
        <w:trPr>
          <w:trHeight w:val="245" w:hRule="exact"/>
        </w:trPr>
        <w:tc>
          <w:tcPr>
            <w:tcW w:w="11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6" w:lineRule="auto"/>
              <w:ind w:left="97" w:right="23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Natural</w:t>
            </w:r>
            <w:r>
              <w:rPr>
                <w:rFonts w:ascii="Times New Roman"/>
                <w:spacing w:val="-6"/>
                <w:sz w:val="8"/>
              </w:rPr>
              <w:t> </w:t>
            </w:r>
            <w:r>
              <w:rPr>
                <w:rFonts w:ascii="Times New Roman"/>
                <w:sz w:val="8"/>
              </w:rPr>
              <w:t>sands</w:t>
            </w:r>
            <w:r>
              <w:rPr>
                <w:rFonts w:ascii="Times New Roman"/>
                <w:spacing w:val="-5"/>
                <w:sz w:val="8"/>
              </w:rPr>
              <w:t> </w:t>
            </w:r>
            <w:r>
              <w:rPr>
                <w:rFonts w:ascii="Times New Roman"/>
                <w:sz w:val="8"/>
              </w:rPr>
              <w:t>of</w:t>
            </w:r>
            <w:r>
              <w:rPr>
                <w:rFonts w:ascii="Times New Roman"/>
                <w:spacing w:val="-5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all</w:t>
            </w:r>
            <w:r>
              <w:rPr>
                <w:rFonts w:ascii="Times New Roman"/>
                <w:spacing w:val="-6"/>
                <w:sz w:val="8"/>
              </w:rPr>
              <w:t> </w:t>
            </w:r>
            <w:r>
              <w:rPr>
                <w:rFonts w:ascii="Times New Roman"/>
                <w:sz w:val="8"/>
              </w:rPr>
              <w:t>kinds,</w:t>
            </w:r>
            <w:r>
              <w:rPr>
                <w:rFonts w:ascii="Times New Roman"/>
                <w:spacing w:val="27"/>
                <w:w w:val="98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excluding</w:t>
            </w:r>
            <w:r>
              <w:rPr>
                <w:rFonts w:ascii="Times New Roman"/>
                <w:spacing w:val="-10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silica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198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410,750.00</w:t>
            </w:r>
          </w:p>
        </w:tc>
        <w:tc>
          <w:tcPr>
            <w:tcW w:w="74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5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152,400.00</w:t>
            </w:r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3,701.00</w:t>
            </w:r>
          </w:p>
        </w:tc>
        <w:tc>
          <w:tcPr>
            <w:tcW w:w="70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229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566,851.00</w:t>
            </w:r>
          </w:p>
        </w:tc>
      </w:tr>
      <w:tr>
        <w:trPr>
          <w:trHeight w:val="245" w:hRule="exact"/>
        </w:trPr>
        <w:tc>
          <w:tcPr>
            <w:tcW w:w="11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/>
              <w:ind w:left="97" w:right="106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Niobium,</w:t>
            </w:r>
            <w:r>
              <w:rPr>
                <w:rFonts w:ascii="Times New Roman"/>
                <w:spacing w:val="-7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tantalum,</w:t>
            </w:r>
            <w:r>
              <w:rPr>
                <w:rFonts w:ascii="Times New Roman"/>
                <w:spacing w:val="-7"/>
                <w:sz w:val="8"/>
              </w:rPr>
              <w:t> </w:t>
            </w:r>
            <w:r>
              <w:rPr>
                <w:rFonts w:ascii="Times New Roman"/>
                <w:sz w:val="8"/>
              </w:rPr>
              <w:t>vanadium</w:t>
            </w:r>
            <w:r>
              <w:rPr>
                <w:rFonts w:ascii="Times New Roman"/>
                <w:spacing w:val="24"/>
                <w:w w:val="99"/>
                <w:sz w:val="8"/>
              </w:rPr>
              <w:t> </w:t>
            </w:r>
            <w:r>
              <w:rPr>
                <w:rFonts w:ascii="Times New Roman"/>
                <w:sz w:val="8"/>
              </w:rPr>
              <w:t>or</w:t>
            </w:r>
            <w:r>
              <w:rPr>
                <w:rFonts w:ascii="Times New Roman"/>
                <w:spacing w:val="-9"/>
                <w:sz w:val="8"/>
              </w:rPr>
              <w:t> </w:t>
            </w:r>
            <w:r>
              <w:rPr>
                <w:rFonts w:ascii="Times New Roman"/>
                <w:sz w:val="8"/>
              </w:rPr>
              <w:t>zirconium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198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748,122.00</w:t>
            </w:r>
          </w:p>
        </w:tc>
        <w:tc>
          <w:tcPr>
            <w:tcW w:w="74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5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138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15,000.00</w:t>
            </w:r>
          </w:p>
        </w:tc>
        <w:tc>
          <w:tcPr>
            <w:tcW w:w="7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right="97"/>
              <w:jc w:val="righ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w w:val="95"/>
                <w:sz w:val="8"/>
              </w:rPr>
              <w:t>-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70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29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763,122.00</w:t>
            </w:r>
          </w:p>
        </w:tc>
      </w:tr>
      <w:tr>
        <w:trPr>
          <w:trHeight w:val="125" w:hRule="exact"/>
        </w:trPr>
        <w:tc>
          <w:tcPr>
            <w:tcW w:w="11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Other</w:t>
            </w:r>
            <w:r>
              <w:rPr>
                <w:rFonts w:ascii="Times New Roman"/>
                <w:spacing w:val="-5"/>
                <w:sz w:val="8"/>
              </w:rPr>
              <w:t> </w:t>
            </w:r>
            <w:r>
              <w:rPr>
                <w:rFonts w:ascii="Times New Roman"/>
                <w:sz w:val="8"/>
              </w:rPr>
              <w:t>clays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1,200.00</w:t>
            </w:r>
          </w:p>
        </w:tc>
        <w:tc>
          <w:tcPr>
            <w:tcW w:w="74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5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135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24,500.00</w:t>
            </w:r>
          </w:p>
        </w:tc>
        <w:tc>
          <w:tcPr>
            <w:tcW w:w="70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25,700.00</w:t>
            </w:r>
          </w:p>
        </w:tc>
      </w:tr>
      <w:tr>
        <w:trPr>
          <w:trHeight w:val="127" w:hRule="exact"/>
        </w:trPr>
        <w:tc>
          <w:tcPr>
            <w:tcW w:w="11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pacing w:val="-1"/>
                <w:sz w:val="8"/>
              </w:rPr>
              <w:t>Silica</w:t>
            </w:r>
            <w:r>
              <w:rPr>
                <w:rFonts w:ascii="Times New Roman"/>
                <w:spacing w:val="-6"/>
                <w:sz w:val="8"/>
              </w:rPr>
              <w:t> </w:t>
            </w:r>
            <w:r>
              <w:rPr>
                <w:rFonts w:ascii="Times New Roman"/>
                <w:sz w:val="8"/>
              </w:rPr>
              <w:t>sands</w:t>
            </w:r>
            <w:r>
              <w:rPr>
                <w:rFonts w:ascii="Times New Roman"/>
                <w:spacing w:val="-5"/>
                <w:sz w:val="8"/>
              </w:rPr>
              <w:t> </w:t>
            </w:r>
            <w:r>
              <w:rPr>
                <w:rFonts w:ascii="Times New Roman"/>
                <w:sz w:val="8"/>
              </w:rPr>
              <w:t>and</w:t>
            </w:r>
            <w:r>
              <w:rPr>
                <w:rFonts w:ascii="Times New Roman"/>
                <w:spacing w:val="-4"/>
                <w:sz w:val="8"/>
              </w:rPr>
              <w:t> </w:t>
            </w:r>
            <w:r>
              <w:rPr>
                <w:rFonts w:ascii="Times New Roman"/>
                <w:sz w:val="8"/>
              </w:rPr>
              <w:t>quartz</w:t>
            </w:r>
            <w:r>
              <w:rPr>
                <w:rFonts w:ascii="Times New Roman"/>
                <w:spacing w:val="-6"/>
                <w:sz w:val="8"/>
              </w:rPr>
              <w:t> </w:t>
            </w:r>
            <w:r>
              <w:rPr>
                <w:rFonts w:ascii="Times New Roman"/>
                <w:sz w:val="8"/>
              </w:rPr>
              <w:t>sands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38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42,000.00</w:t>
            </w:r>
          </w:p>
        </w:tc>
        <w:tc>
          <w:tcPr>
            <w:tcW w:w="74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5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7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w w:val="95"/>
                <w:sz w:val="8"/>
              </w:rPr>
              <w:t>-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70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70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42,000.00</w:t>
            </w:r>
          </w:p>
        </w:tc>
      </w:tr>
      <w:tr>
        <w:trPr>
          <w:trHeight w:val="125" w:hRule="exact"/>
        </w:trPr>
        <w:tc>
          <w:tcPr>
            <w:tcW w:w="11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pacing w:val="-1"/>
                <w:sz w:val="8"/>
              </w:rPr>
              <w:t>Tin</w:t>
            </w:r>
            <w:r>
              <w:rPr>
                <w:rFonts w:ascii="Times New Roman"/>
                <w:spacing w:val="-6"/>
                <w:sz w:val="8"/>
              </w:rPr>
              <w:t> </w:t>
            </w:r>
            <w:r>
              <w:rPr>
                <w:rFonts w:ascii="Times New Roman"/>
                <w:sz w:val="8"/>
              </w:rPr>
              <w:t>ores</w:t>
            </w:r>
            <w:r>
              <w:rPr>
                <w:rFonts w:ascii="Times New Roman"/>
                <w:spacing w:val="-6"/>
                <w:sz w:val="8"/>
              </w:rPr>
              <w:t> </w:t>
            </w:r>
            <w:r>
              <w:rPr>
                <w:rFonts w:ascii="Times New Roman"/>
                <w:sz w:val="8"/>
              </w:rPr>
              <w:t>and</w:t>
            </w:r>
            <w:r>
              <w:rPr>
                <w:rFonts w:ascii="Times New Roman"/>
                <w:spacing w:val="-5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concentrates.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198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136,324.00</w:t>
            </w:r>
          </w:p>
        </w:tc>
        <w:tc>
          <w:tcPr>
            <w:tcW w:w="74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75,000.00</w:t>
            </w:r>
          </w:p>
        </w:tc>
        <w:tc>
          <w:tcPr>
            <w:tcW w:w="65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760,301.00</w:t>
            </w:r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336,810.00</w:t>
            </w:r>
          </w:p>
        </w:tc>
        <w:tc>
          <w:tcPr>
            <w:tcW w:w="6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right="97"/>
              <w:jc w:val="righ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w w:val="95"/>
                <w:sz w:val="8"/>
              </w:rPr>
              <w:t>-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70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1,308,435.00</w:t>
            </w:r>
          </w:p>
        </w:tc>
      </w:tr>
      <w:tr>
        <w:trPr>
          <w:trHeight w:val="233" w:hRule="exact"/>
        </w:trPr>
        <w:tc>
          <w:tcPr>
            <w:tcW w:w="11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 w:before="1"/>
              <w:ind w:left="97" w:right="487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pacing w:val="-1"/>
                <w:sz w:val="8"/>
              </w:rPr>
              <w:t>Titanium</w:t>
            </w:r>
            <w:r>
              <w:rPr>
                <w:rFonts w:ascii="Times New Roman"/>
                <w:spacing w:val="-4"/>
                <w:sz w:val="8"/>
              </w:rPr>
              <w:t> </w:t>
            </w:r>
            <w:r>
              <w:rPr>
                <w:rFonts w:ascii="Times New Roman"/>
                <w:sz w:val="8"/>
              </w:rPr>
              <w:t>ores</w:t>
            </w:r>
            <w:r>
              <w:rPr>
                <w:rFonts w:ascii="Times New Roman"/>
                <w:spacing w:val="-4"/>
                <w:sz w:val="8"/>
              </w:rPr>
              <w:t> </w:t>
            </w:r>
            <w:r>
              <w:rPr>
                <w:rFonts w:ascii="Times New Roman"/>
                <w:sz w:val="8"/>
              </w:rPr>
              <w:t>and</w:t>
            </w:r>
            <w:r>
              <w:rPr>
                <w:rFonts w:ascii="Times New Roman"/>
                <w:spacing w:val="28"/>
                <w:w w:val="99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concentrates.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74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5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7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06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2,800.00</w:t>
            </w:r>
          </w:p>
        </w:tc>
        <w:tc>
          <w:tcPr>
            <w:tcW w:w="6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w w:val="95"/>
                <w:sz w:val="8"/>
              </w:rPr>
              <w:t>-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70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08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2,800.00</w:t>
            </w:r>
          </w:p>
        </w:tc>
      </w:tr>
      <w:tr>
        <w:trPr>
          <w:trHeight w:val="230" w:hRule="exact"/>
        </w:trPr>
        <w:tc>
          <w:tcPr>
            <w:tcW w:w="11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/>
              <w:ind w:left="97" w:right="481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Tungsten</w:t>
            </w:r>
            <w:r>
              <w:rPr>
                <w:rFonts w:ascii="Times New Roman"/>
                <w:spacing w:val="-6"/>
                <w:sz w:val="8"/>
              </w:rPr>
              <w:t> </w:t>
            </w:r>
            <w:r>
              <w:rPr>
                <w:rFonts w:ascii="Times New Roman"/>
                <w:sz w:val="8"/>
              </w:rPr>
              <w:t>ores</w:t>
            </w:r>
            <w:r>
              <w:rPr>
                <w:rFonts w:ascii="Times New Roman"/>
                <w:spacing w:val="-6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and</w:t>
            </w:r>
            <w:r>
              <w:rPr>
                <w:rFonts w:ascii="Times New Roman"/>
                <w:spacing w:val="23"/>
                <w:w w:val="98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concentrates.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4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5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6,250.00</w:t>
            </w:r>
          </w:p>
        </w:tc>
        <w:tc>
          <w:tcPr>
            <w:tcW w:w="70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308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6,250.00</w:t>
            </w:r>
          </w:p>
        </w:tc>
      </w:tr>
      <w:tr>
        <w:trPr>
          <w:trHeight w:val="127" w:hRule="exact"/>
        </w:trPr>
        <w:tc>
          <w:tcPr>
            <w:tcW w:w="11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pacing w:val="-1"/>
                <w:sz w:val="8"/>
              </w:rPr>
              <w:t>Zinc</w:t>
            </w:r>
            <w:r>
              <w:rPr>
                <w:rFonts w:ascii="Times New Roman"/>
                <w:spacing w:val="-4"/>
                <w:sz w:val="8"/>
              </w:rPr>
              <w:t> </w:t>
            </w:r>
            <w:r>
              <w:rPr>
                <w:rFonts w:ascii="Times New Roman"/>
                <w:sz w:val="8"/>
              </w:rPr>
              <w:t>ores</w:t>
            </w:r>
            <w:r>
              <w:rPr>
                <w:rFonts w:ascii="Times New Roman"/>
                <w:spacing w:val="-4"/>
                <w:sz w:val="8"/>
              </w:rPr>
              <w:t> </w:t>
            </w:r>
            <w:r>
              <w:rPr>
                <w:rFonts w:ascii="Times New Roman"/>
                <w:sz w:val="8"/>
              </w:rPr>
              <w:t>and</w:t>
            </w:r>
            <w:r>
              <w:rPr>
                <w:rFonts w:ascii="Times New Roman"/>
                <w:spacing w:val="-3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concentrates.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38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5,180,130.00</w:t>
            </w:r>
          </w:p>
        </w:tc>
        <w:tc>
          <w:tcPr>
            <w:tcW w:w="74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5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14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33,600.00</w:t>
            </w:r>
          </w:p>
        </w:tc>
        <w:tc>
          <w:tcPr>
            <w:tcW w:w="6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76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8,200.00</w:t>
            </w:r>
          </w:p>
        </w:tc>
        <w:tc>
          <w:tcPr>
            <w:tcW w:w="7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179,687.00</w:t>
            </w:r>
          </w:p>
        </w:tc>
        <w:tc>
          <w:tcPr>
            <w:tcW w:w="5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w w:val="95"/>
                <w:sz w:val="8"/>
              </w:rPr>
              <w:t>-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70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69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5,401,617.00</w:t>
            </w:r>
          </w:p>
        </w:tc>
      </w:tr>
      <w:tr>
        <w:trPr>
          <w:trHeight w:val="230" w:hRule="exact"/>
        </w:trPr>
        <w:tc>
          <w:tcPr>
            <w:tcW w:w="11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/>
              <w:ind w:left="97" w:right="44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Zirconium</w:t>
            </w:r>
            <w:r>
              <w:rPr>
                <w:rFonts w:ascii="Times New Roman"/>
                <w:spacing w:val="-7"/>
                <w:sz w:val="8"/>
              </w:rPr>
              <w:t> </w:t>
            </w:r>
            <w:r>
              <w:rPr>
                <w:rFonts w:ascii="Times New Roman"/>
                <w:sz w:val="8"/>
              </w:rPr>
              <w:t>ores</w:t>
            </w:r>
            <w:r>
              <w:rPr>
                <w:rFonts w:ascii="Times New Roman"/>
                <w:spacing w:val="-7"/>
                <w:sz w:val="8"/>
              </w:rPr>
              <w:t> </w:t>
            </w:r>
            <w:r>
              <w:rPr>
                <w:rFonts w:ascii="Times New Roman"/>
                <w:sz w:val="8"/>
              </w:rPr>
              <w:t>and</w:t>
            </w:r>
            <w:r>
              <w:rPr>
                <w:rFonts w:ascii="Times New Roman"/>
                <w:spacing w:val="22"/>
                <w:w w:val="98"/>
                <w:sz w:val="8"/>
              </w:rPr>
              <w:t> </w:t>
            </w:r>
            <w:r>
              <w:rPr>
                <w:rFonts w:ascii="Times New Roman"/>
                <w:spacing w:val="-1"/>
                <w:sz w:val="8"/>
              </w:rPr>
              <w:t>concentrates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198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265,950.00</w:t>
            </w:r>
          </w:p>
        </w:tc>
        <w:tc>
          <w:tcPr>
            <w:tcW w:w="74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5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138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30,000.00</w:t>
            </w:r>
          </w:p>
        </w:tc>
        <w:tc>
          <w:tcPr>
            <w:tcW w:w="7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right="97"/>
              <w:jc w:val="righ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w w:val="95"/>
                <w:sz w:val="8"/>
              </w:rPr>
              <w:t>-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70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229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sz w:val="8"/>
              </w:rPr>
              <w:t>295,950.00</w:t>
            </w:r>
          </w:p>
        </w:tc>
      </w:tr>
      <w:tr>
        <w:trPr>
          <w:trHeight w:val="127" w:hRule="exact"/>
        </w:trPr>
        <w:tc>
          <w:tcPr>
            <w:tcW w:w="118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21,951,529.00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74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66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10,838,958.00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7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81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3,641,450.00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5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14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1,561,600.00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57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760,301.00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653,200.00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7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27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339,610.00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6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55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245,669.00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179,688.00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5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5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152,400.00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5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5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609,648.00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70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28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40,934,053.00</w:t>
            </w:r>
            <w:r>
              <w:rPr>
                <w:rFonts w:ascii="Times New Roman"/>
                <w:sz w:val="8"/>
              </w:rPr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before="76"/>
        <w:ind w:left="100" w:right="1168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**</w:t>
      </w:r>
      <w:r>
        <w:rPr>
          <w:rFonts w:ascii="Times New Roman"/>
          <w:sz w:val="18"/>
        </w:rPr>
        <w:t>Belgium, </w:t>
      </w:r>
      <w:r>
        <w:rPr>
          <w:rFonts w:ascii="Times New Roman"/>
          <w:spacing w:val="-1"/>
          <w:sz w:val="18"/>
        </w:rPr>
        <w:t>Canada,</w:t>
      </w:r>
      <w:r>
        <w:rPr>
          <w:rFonts w:ascii="Times New Roman"/>
          <w:sz w:val="18"/>
        </w:rPr>
        <w:t> Central </w:t>
      </w:r>
      <w:r>
        <w:rPr>
          <w:rFonts w:ascii="Times New Roman"/>
          <w:spacing w:val="-1"/>
          <w:sz w:val="18"/>
        </w:rPr>
        <w:t>African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Republic, </w:t>
      </w:r>
      <w:r>
        <w:rPr>
          <w:rFonts w:ascii="Times New Roman"/>
          <w:spacing w:val="-1"/>
          <w:sz w:val="18"/>
        </w:rPr>
        <w:t>Chad,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Cote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d'Ivoire,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France,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Gabon,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Germany,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Pakistan,</w:t>
      </w:r>
      <w:r>
        <w:rPr>
          <w:rFonts w:ascii="Times New Roman"/>
          <w:spacing w:val="61"/>
          <w:sz w:val="18"/>
        </w:rPr>
        <w:t> </w:t>
      </w:r>
      <w:r>
        <w:rPr>
          <w:rFonts w:ascii="Times New Roman"/>
          <w:sz w:val="18"/>
        </w:rPr>
        <w:t>Poland, </w:t>
      </w:r>
      <w:r>
        <w:rPr>
          <w:rFonts w:ascii="Times New Roman"/>
          <w:spacing w:val="-1"/>
          <w:sz w:val="18"/>
        </w:rPr>
        <w:t>Republic</w:t>
      </w:r>
      <w:r>
        <w:rPr>
          <w:rFonts w:ascii="Times New Roman"/>
          <w:sz w:val="18"/>
        </w:rPr>
        <w:t> 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South Africa,</w:t>
      </w:r>
      <w:r>
        <w:rPr>
          <w:rFonts w:ascii="Times New Roman"/>
          <w:sz w:val="18"/>
        </w:rPr>
        <w:t> Sierra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Leone,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Swaziland,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United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z w:val="18"/>
        </w:rPr>
        <w:t>Kingdom, </w:t>
      </w:r>
      <w:r>
        <w:rPr>
          <w:rFonts w:ascii="Times New Roman"/>
          <w:spacing w:val="-1"/>
          <w:sz w:val="18"/>
        </w:rPr>
        <w:t>United States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0" w:lineRule="atLeast"/>
        <w:ind w:left="13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26.25pt;height:263.2pt;mso-position-horizontal-relative:char;mso-position-vertical-relative:line" coordorigin="0,0" coordsize="8525,5264">
            <v:group style="position:absolute;left:3939;top:770;width:464;height:549" coordorigin="3939,770" coordsize="464,549">
              <v:shape style="position:absolute;left:3939;top:770;width:464;height:549" coordorigin="3939,770" coordsize="464,549" path="m4074,859l3983,859,3990,861,4005,873,4055,921,4091,968,4074,971,4057,978,4010,1024,3996,1079,3997,1100,4012,1159,4052,1228,4097,1274,4166,1310,4210,1319,4230,1318,4299,1281,4314,1254,4227,1254,4203,1252,4141,1223,4085,1175,4048,1124,4030,1070,4030,1049,4036,1031,4047,1016,4061,1006,4083,999,4214,999,4074,859xe" filled="true" fillcolor="#538dd3" stroked="false">
                <v:path arrowok="t"/>
                <v:fill type="solid"/>
              </v:shape>
              <v:shape style="position:absolute;left:3939;top:770;width:464;height:549" coordorigin="3939,770" coordsize="464,549" path="m4214,999l4083,999,4102,1000,4123,1006,4173,1039,4300,1166,4301,1186,4299,1206,4247,1253,4227,1254,4314,1254,4317,1246,4320,1228,4321,1211,4321,1206,4320,1186,4378,1186,4396,1134,4359,1134,4352,1131,4337,1119,4324,1108,4307,1092,4286,1072,4214,999xe" filled="true" fillcolor="#538dd3" stroked="false">
                <v:path arrowok="t"/>
                <v:fill type="solid"/>
              </v:shape>
              <v:shape style="position:absolute;left:3939;top:770;width:464;height:549" coordorigin="3939,770" coordsize="464,549" path="m4378,1186l4320,1186,4358,1223,4361,1220,4365,1216,4370,1208,4378,1186xe" filled="true" fillcolor="#538dd3" stroked="false">
                <v:path arrowok="t"/>
                <v:fill type="solid"/>
              </v:shape>
              <v:shape style="position:absolute;left:3939;top:770;width:464;height:549" coordorigin="3939,770" coordsize="464,549" path="m4390,1106l4386,1117,4382,1124,4378,1129,4374,1132,4370,1134,4359,1134,4396,1134,4403,1114,4399,1111,4390,1106xe" filled="true" fillcolor="#538dd3" stroked="false">
                <v:path arrowok="t"/>
                <v:fill type="solid"/>
              </v:shape>
              <v:shape style="position:absolute;left:3939;top:770;width:464;height:549" coordorigin="3939,770" coordsize="464,549" path="m3985,770l3981,774,3978,777,3972,785,3966,804,3959,823,3945,861,3939,880,3948,884,3952,886,3956,876,3960,869,3965,865,3968,861,3973,859,3983,859,4074,859,3985,770xe" filled="true" fillcolor="#538dd3" stroked="false">
                <v:path arrowok="t"/>
                <v:fill type="solid"/>
              </v:shape>
            </v:group>
            <v:group style="position:absolute;left:4193;top:718;width:354;height:414" coordorigin="4193,718" coordsize="354,414">
              <v:shape style="position:absolute;left:4193;top:718;width:354;height:414" coordorigin="4193,718" coordsize="354,414" path="m4330,879l4238,879,4244,881,4259,892,4408,1039,4441,1084,4441,1091,4439,1101,4433,1112,4421,1123,4425,1126,4428,1130,4433,1132,4536,1029,4499,1029,4491,1028,4376,927,4348,898,4330,879xe" filled="true" fillcolor="#538dd3" stroked="false">
                <v:path arrowok="t"/>
                <v:fill type="solid"/>
              </v:shape>
              <v:shape style="position:absolute;left:4193;top:718;width:354;height:414" coordorigin="4193,718" coordsize="354,414" path="m4536,1009l4526,1019,4516,1025,4508,1027,4499,1029,4536,1029,4546,1019,4536,1009xe" filled="true" fillcolor="#538dd3" stroked="false">
                <v:path arrowok="t"/>
                <v:fill type="solid"/>
              </v:shape>
              <v:shape style="position:absolute;left:4193;top:718;width:354;height:414" coordorigin="4193,718" coordsize="354,414" path="m4238,789l4235,793,4232,796,4226,805,4220,824,4199,881,4193,899,4205,907,4209,898,4213,891,4218,886,4222,881,4227,879,4238,879,4330,879,4320,868,4312,846,4295,846,4238,789xe" filled="true" fillcolor="#538dd3" stroked="false">
                <v:path arrowok="t"/>
                <v:fill type="solid"/>
              </v:shape>
              <v:shape style="position:absolute;left:4193;top:718;width:354;height:414" coordorigin="4193,718" coordsize="354,414" path="m4316,718l4281,775,4283,796,4287,819,4295,846,4312,846,4307,827,4305,811,4348,789,4358,786,4370,774,4372,767,4370,748,4328,719,4316,718xe" filled="true" fillcolor="#538dd3" stroked="false">
                <v:path arrowok="t"/>
                <v:fill type="solid"/>
              </v:shape>
            </v:group>
            <v:group style="position:absolute;left:4393;top:558;width:390;height:370" coordorigin="4393,558" coordsize="390,370">
              <v:shape style="position:absolute;left:4393;top:558;width:390;height:370" coordorigin="4393,558" coordsize="390,370" path="m4590,605l4476,605,4500,607,4515,616,4533,629,4552,647,4559,654,4557,670,4548,693,4540,715,4521,781,4518,822,4520,840,4549,893,4622,927,4639,924,4692,862,4692,861,4634,861,4607,859,4561,818,4552,782,4554,763,4558,738,4563,722,4570,701,4580,675,4660,675,4590,605xe" filled="true" fillcolor="#538dd3" stroked="false">
                <v:path arrowok="t"/>
                <v:fill type="solid"/>
              </v:shape>
              <v:shape style="position:absolute;left:4393;top:558;width:390;height:370" coordorigin="4393,558" coordsize="390,370" path="m4660,675l4580,675,4608,703,4679,774,4662,844,4634,861,4692,861,4694,845,4696,822,4697,792,4776,792,4780,782,4782,763,4781,751,4751,751,4747,751,4743,751,4738,749,4729,742,4719,733,4704,718,4683,697,4660,675xe" filled="true" fillcolor="#538dd3" stroked="false">
                <v:path arrowok="t"/>
                <v:fill type="solid"/>
              </v:shape>
              <v:shape style="position:absolute;left:4393;top:558;width:390;height:370" coordorigin="4393,558" coordsize="390,370" path="m4776,792l4697,792,4707,802,4724,813,4741,819,4756,815,4775,797,4776,792xe" filled="true" fillcolor="#538dd3" stroked="false">
                <v:path arrowok="t"/>
                <v:fill type="solid"/>
              </v:shape>
              <v:shape style="position:absolute;left:4393;top:558;width:390;height:370" coordorigin="4393,558" coordsize="390,370" path="m4505,558l4448,581,4407,629,4393,689,4396,710,4450,759,4458,756,4440,686,4432,678,4428,667,4427,642,4432,631,4444,619,4458,609,4476,605,4590,605,4583,598,4566,583,4552,571,4540,564,4523,559,4505,558xe" filled="true" fillcolor="#538dd3" stroked="false">
                <v:path arrowok="t"/>
                <v:fill type="solid"/>
              </v:shape>
              <v:shape style="position:absolute;left:4393;top:558;width:390;height:370" coordorigin="4393,558" coordsize="390,370" path="m4760,699l4761,719,4761,728,4761,738,4760,742,4759,745,4756,747,4754,750,4751,751,4781,751,4781,740,4776,714,4771,709,4765,703,4760,699xe" filled="true" fillcolor="#538dd3" stroked="false">
                <v:path arrowok="t"/>
                <v:fill type="solid"/>
              </v:shape>
            </v:group>
            <v:group style="position:absolute;left:4532;top:164;width:437;height:563" coordorigin="4532,164" coordsize="437,563">
              <v:shape style="position:absolute;left:4532;top:164;width:437;height:563" coordorigin="4532,164" coordsize="437,563" path="m4718,448l4637,448,4786,596,4821,632,4835,648,4843,659,4847,668,4849,677,4846,695,4842,703,4832,713,4828,716,4825,719,4832,726,4842,723,4948,617,4919,617,4897,617,4884,609,4867,596,4847,577,4718,448xe" filled="true" fillcolor="#538dd3" stroked="false">
                <v:path arrowok="t"/>
                <v:fill type="solid"/>
              </v:shape>
              <v:shape style="position:absolute;left:4532;top:164;width:437;height:563" coordorigin="4532,164" coordsize="437,563" path="m4959,586l4945,599,4935,609,4919,617,4948,617,4969,596,4962,589,4959,586xe" filled="true" fillcolor="#538dd3" stroked="false">
                <v:path arrowok="t"/>
                <v:fill type="solid"/>
              </v:shape>
              <v:shape style="position:absolute;left:4532;top:164;width:437;height:563" coordorigin="4532,164" coordsize="437,563" path="m4644,164l4580,179,4536,242,4532,283,4535,302,4559,361,4599,410,4605,415,4611,421,4615,428,4573,470,4580,477,4587,484,4594,490,4609,476,4623,462,4637,448,4718,448,4677,407,4698,387,4657,387,4650,380,4644,374,4630,360,4610,339,4565,289,4555,266,4555,256,4590,218,4598,217,4683,217,4684,216,4686,208,4685,199,4684,190,4681,182,4675,176,4663,168,4644,164xe" filled="true" fillcolor="#538dd3" stroked="false">
                <v:path arrowok="t"/>
                <v:fill type="solid"/>
              </v:shape>
              <v:shape style="position:absolute;left:4532;top:164;width:437;height:563" coordorigin="4532,164" coordsize="437,563" path="m4713,330l4657,387,4698,387,4735,349,4728,343,4721,336,4713,330xe" filled="true" fillcolor="#538dd3" stroked="false">
                <v:path arrowok="t"/>
                <v:fill type="solid"/>
              </v:shape>
              <v:shape style="position:absolute;left:4532;top:164;width:437;height:563" coordorigin="4532,164" coordsize="437,563" path="m4683,217l4598,217,4611,218,4644,227,4655,228,4670,226,4675,224,4683,217xe" filled="true" fillcolor="#538dd3" stroked="false">
                <v:path arrowok="t"/>
                <v:fill type="solid"/>
              </v:shape>
            </v:group>
            <v:group style="position:absolute;left:4710;top:157;width:377;height:364" coordorigin="4710,157" coordsize="377,364">
              <v:shape style="position:absolute;left:4710;top:157;width:377;height:364" coordorigin="4710,157" coordsize="377,364" path="m4875,310l4788,310,4957,480,4975,496,4990,507,5005,516,5023,520,5044,519,5059,511,5077,494,5084,476,5085,461,5040,461,5026,458,4976,418,4920,361,4880,316,4875,310xe" filled="true" fillcolor="#538dd3" stroked="false">
                <v:path arrowok="t"/>
                <v:fill type="solid"/>
              </v:shape>
              <v:shape style="position:absolute;left:4710;top:157;width:377;height:364" coordorigin="4710,157" coordsize="377,364" path="m5069,392l5066,396,5063,399,5059,402,5064,412,5066,422,5064,440,5060,447,5048,459,5040,461,5085,461,5087,451,5084,432,5078,413,5069,392xe" filled="true" fillcolor="#538dd3" stroked="false">
                <v:path arrowok="t"/>
                <v:fill type="solid"/>
              </v:shape>
              <v:shape style="position:absolute;left:4710;top:157;width:377;height:364" coordorigin="4710,157" coordsize="377,364" path="m4715,157l4712,159,4710,162,4713,176,4721,195,4728,212,4734,230,4738,248,4740,267,4742,290,4740,311,4736,329,4739,332,4742,335,4753,330,4768,318,4788,310,4875,310,4867,301,4854,285,4842,269,4830,253,4842,241,4800,241,4715,157xe" filled="true" fillcolor="#538dd3" stroked="false">
                <v:path arrowok="t"/>
                <v:fill type="solid"/>
              </v:shape>
              <v:shape style="position:absolute;left:4710;top:157;width:377;height:364" coordorigin="4710,157" coordsize="377,364" path="m4860,197l4843,200,4829,214,4815,228,4800,241,4842,241,4873,210,4866,203,4860,197xe" filled="true" fillcolor="#538dd3" stroked="false">
                <v:path arrowok="t"/>
                <v:fill type="solid"/>
              </v:shape>
            </v:group>
            <v:group style="position:absolute;left:0;top:0;width:8525;height:5264" coordorigin="0,0" coordsize="8525,5264">
              <v:shape style="position:absolute;left:0;top:0;width:8525;height:5264" coordorigin="0,0" coordsize="8525,5264" path="m0,5264l8525,5264,8525,0,0,0,0,5264xe" filled="true" fillcolor="#ffffff" stroked="false">
                <v:path arrowok="t"/>
                <v:fill type="solid"/>
              </v:shape>
            </v:group>
            <v:group style="position:absolute;left:1883;top:584;width:6422;height:4460" coordorigin="1883,584" coordsize="6422,4460">
              <v:shape style="position:absolute;left:1883;top:584;width:6422;height:4460" coordorigin="1883,584" coordsize="6422,4460" path="m1883,5044l8305,5044,8305,584,1883,584,1883,5044xe" filled="true" fillcolor="#ffffff" stroked="false">
                <v:path arrowok="t"/>
                <v:fill type="solid"/>
              </v:shape>
            </v:group>
            <v:group style="position:absolute;left:1883;top:4777;width:2785;height:2" coordorigin="1883,4777" coordsize="2785,2">
              <v:shape style="position:absolute;left:1883;top:4777;width:2785;height:2" coordorigin="1883,4777" coordsize="2785,0" path="m1883,4777l4668,4777e" filled="false" stroked="true" strokeweight="3.6681pt" strokecolor="#006fc0">
                <v:path arrowok="t"/>
              </v:shape>
            </v:group>
            <v:group style="position:absolute;left:1883;top:4420;width:402;height:2" coordorigin="1883,4420" coordsize="402,2">
              <v:shape style="position:absolute;left:1883;top:4420;width:402;height:2" coordorigin="1883,4420" coordsize="402,0" path="m1883,4420l2285,4420e" filled="false" stroked="true" strokeweight="3.6681pt" strokecolor="#006fc0">
                <v:path arrowok="t"/>
              </v:shape>
            </v:group>
            <v:group style="position:absolute;left:1883;top:4063;width:168;height:2" coordorigin="1883,4063" coordsize="168,2">
              <v:shape style="position:absolute;left:1883;top:4063;width:168;height:2" coordorigin="1883,4063" coordsize="168,0" path="m1883,4063l2051,4063e" filled="false" stroked="true" strokeweight="3.6681pt" strokecolor="#006fc0">
                <v:path arrowok="t"/>
              </v:shape>
            </v:group>
            <v:group style="position:absolute;left:1883;top:3670;width:64;height:72" coordorigin="1883,3670" coordsize="64,72">
              <v:shape style="position:absolute;left:1883;top:3670;width:64;height:72" coordorigin="1883,3670" coordsize="64,72" path="m1883,3706l1947,3706e" filled="false" stroked="true" strokeweight="3.6681pt" strokecolor="#006fc0">
                <v:path arrowok="t"/>
              </v:shape>
            </v:group>
            <v:group style="position:absolute;left:1883;top:3314;width:40;height:72" coordorigin="1883,3314" coordsize="40,72">
              <v:shape style="position:absolute;left:1883;top:3314;width:40;height:72" coordorigin="1883,3314" coordsize="40,72" path="m1883,3349l1923,3349e" filled="false" stroked="true" strokeweight="3.6681pt" strokecolor="#006fc0">
                <v:path arrowok="t"/>
              </v:shape>
            </v:group>
            <v:group style="position:absolute;left:1883;top:4955;width:5640;height:2" coordorigin="1883,4955" coordsize="5640,2">
              <v:shape style="position:absolute;left:1883;top:4955;width:5640;height:2" coordorigin="1883,4955" coordsize="5640,0" path="m1883,4955l7523,4955e" filled="false" stroked="true" strokeweight="3.7pt" strokecolor="#00af50">
                <v:path arrowok="t"/>
              </v:shape>
            </v:group>
            <v:group style="position:absolute;left:1883;top:4598;width:936;height:2" coordorigin="1883,4598" coordsize="936,2">
              <v:shape style="position:absolute;left:1883;top:4598;width:936;height:2" coordorigin="1883,4598" coordsize="936,0" path="m1883,4598l2819,4598e" filled="false" stroked="true" strokeweight="3.7pt" strokecolor="#00af50">
                <v:path arrowok="t"/>
              </v:shape>
            </v:group>
            <v:group style="position:absolute;left:1883;top:4241;width:197;height:2" coordorigin="1883,4241" coordsize="197,2">
              <v:shape style="position:absolute;left:1883;top:4241;width:197;height:2" coordorigin="1883,4241" coordsize="197,0" path="m1883,4241l2080,4241e" filled="false" stroked="true" strokeweight="3.58pt" strokecolor="#00af50">
                <v:path arrowok="t"/>
              </v:shape>
            </v:group>
            <v:group style="position:absolute;left:1883;top:3885;width:89;height:2" coordorigin="1883,3885" coordsize="89,2">
              <v:shape style="position:absolute;left:1883;top:3885;width:89;height:2" coordorigin="1883,3885" coordsize="89,0" path="m1883,3885l1972,3885e" filled="false" stroked="true" strokeweight="3.7pt" strokecolor="#00af50">
                <v:path arrowok="t"/>
              </v:shape>
            </v:group>
            <v:group style="position:absolute;left:1883;top:3491;width:45;height:72" coordorigin="1883,3491" coordsize="45,72">
              <v:shape style="position:absolute;left:1883;top:3491;width:45;height:72" coordorigin="1883,3491" coordsize="45,72" path="m1883,3527l1928,3527e" filled="false" stroked="true" strokeweight="3.7pt" strokecolor="#00af50">
                <v:path arrowok="t"/>
              </v:shape>
            </v:group>
            <v:group style="position:absolute;left:1883;top:3136;width:26;height:70" coordorigin="1883,3136" coordsize="26,70">
              <v:shape style="position:absolute;left:1883;top:3136;width:26;height:70" coordorigin="1883,3136" coordsize="26,70" path="m1883,3171l1909,3171e" filled="false" stroked="true" strokeweight="3.58pt" strokecolor="#00af50">
                <v:path arrowok="t"/>
              </v:shape>
            </v:group>
            <v:group style="position:absolute;left:1883;top:2956;width:24;height:72" coordorigin="1883,2956" coordsize="24,72">
              <v:shape style="position:absolute;left:1883;top:2956;width:24;height:72" coordorigin="1883,2956" coordsize="24,72" path="m1883,2992l1907,2992e" filled="false" stroked="true" strokeweight="3.7pt" strokecolor="#00af50">
                <v:path arrowok="t"/>
              </v:shape>
            </v:group>
            <v:group style="position:absolute;left:1883;top:2778;width:17;height:72" coordorigin="1883,2778" coordsize="17,72">
              <v:shape style="position:absolute;left:1883;top:2778;width:17;height:72" coordorigin="1883,2778" coordsize="17,72" path="m1883,2814l1900,2814e" filled="false" stroked="true" strokeweight="3.7pt" strokecolor="#00af50">
                <v:path arrowok="t"/>
              </v:shape>
            </v:group>
            <v:group style="position:absolute;left:1883;top:2601;width:17;height:70" coordorigin="1883,2601" coordsize="17,70">
              <v:shape style="position:absolute;left:1883;top:2601;width:17;height:70" coordorigin="1883,2601" coordsize="17,70" path="m1883,2636l1900,2636e" filled="false" stroked="true" strokeweight="3.58pt" strokecolor="#00af50">
                <v:path arrowok="t"/>
              </v:shape>
            </v:group>
            <v:group style="position:absolute;left:1883;top:2421;width:14;height:72" coordorigin="1883,2421" coordsize="14,72">
              <v:shape style="position:absolute;left:1883;top:2421;width:14;height:72" coordorigin="1883,2421" coordsize="14,72" path="m1883,2457l1897,2457e" filled="false" stroked="true" strokeweight="3.7pt" strokecolor="#00af50">
                <v:path arrowok="t"/>
              </v:shape>
            </v:group>
            <v:group style="position:absolute;left:1883;top:2243;width:14;height:72" coordorigin="1883,2243" coordsize="14,72">
              <v:shape style="position:absolute;left:1883;top:2243;width:14;height:72" coordorigin="1883,2243" coordsize="14,72" path="m1883,2279l1897,2279e" filled="false" stroked="true" strokeweight="3.7pt" strokecolor="#00af50">
                <v:path arrowok="t"/>
              </v:shape>
            </v:group>
            <v:group style="position:absolute;left:1883;top:2066;width:9;height:70" coordorigin="1883,2066" coordsize="9,70">
              <v:shape style="position:absolute;left:1883;top:2066;width:9;height:70" coordorigin="1883,2066" coordsize="9,70" path="m1883,2100l1892,2100e" filled="false" stroked="true" strokeweight="3.58pt" strokecolor="#00af50">
                <v:path arrowok="t"/>
              </v:shape>
            </v:group>
            <v:group style="position:absolute;left:1883;top:1886;width:9;height:72" coordorigin="1883,1886" coordsize="9,72">
              <v:shape style="position:absolute;left:1883;top:1886;width:9;height:72" coordorigin="1883,1886" coordsize="9,72" path="m1883,1922l1892,1922e" filled="false" stroked="true" strokeweight="3.7pt" strokecolor="#00af50">
                <v:path arrowok="t"/>
              </v:shape>
            </v:group>
            <v:group style="position:absolute;left:1883;top:1708;width:9;height:72" coordorigin="1883,1708" coordsize="9,72">
              <v:shape style="position:absolute;left:1883;top:1708;width:9;height:72" coordorigin="1883,1708" coordsize="9,72" path="m1883,1744l1892,1744e" filled="false" stroked="true" strokeweight="3.7pt" strokecolor="#00af50">
                <v:path arrowok="t"/>
              </v:shape>
            </v:group>
            <v:group style="position:absolute;left:1883;top:1530;width:7;height:70" coordorigin="1883,1530" coordsize="7,70">
              <v:shape style="position:absolute;left:1883;top:1530;width:7;height:70" coordorigin="1883,1530" coordsize="7,70" path="m1883,1565l1890,1565e" filled="false" stroked="true" strokeweight="3.58pt" strokecolor="#00af50">
                <v:path arrowok="t"/>
              </v:shape>
            </v:group>
            <v:group style="position:absolute;left:1883;top:1350;width:5;height:72" coordorigin="1883,1350" coordsize="5,72">
              <v:shape style="position:absolute;left:1883;top:1350;width:5;height:72" coordorigin="1883,1350" coordsize="5,72" path="m1883,1386l1888,1386e" filled="false" stroked="true" strokeweight="3.7pt" strokecolor="#00af50">
                <v:path arrowok="t"/>
              </v:shape>
            </v:group>
            <v:group style="position:absolute;left:1883;top:1173;width:5;height:72" coordorigin="1883,1173" coordsize="5,72">
              <v:shape style="position:absolute;left:1883;top:1173;width:5;height:72" coordorigin="1883,1173" coordsize="5,72" path="m1883,1209l1888,1209e" filled="false" stroked="true" strokeweight="3.7pt" strokecolor="#00af50">
                <v:path arrowok="t"/>
              </v:shape>
            </v:group>
            <v:group style="position:absolute;left:1883;top:995;width:2;height:70" coordorigin="1883,995" coordsize="2,70">
              <v:shape style="position:absolute;left:1883;top:995;width:2;height:70" coordorigin="1883,995" coordsize="2,70" path="m1883,1030l1885,1030e" filled="false" stroked="true" strokeweight="3.58pt" strokecolor="#00af50">
                <v:path arrowok="t"/>
              </v:shape>
            </v:group>
            <v:group style="position:absolute;left:1883;top:815;width:3;height:72" coordorigin="1883,815" coordsize="3,72">
              <v:shape style="position:absolute;left:1883;top:815;width:3;height:72" coordorigin="1883,815" coordsize="3,72" path="m1883,851l1886,851e" filled="false" stroked="true" strokeweight="3.7pt" strokecolor="#00af50">
                <v:path arrowok="t"/>
              </v:shape>
            </v:group>
            <v:group style="position:absolute;left:1883;top:638;width:3;height:72" coordorigin="1883,638" coordsize="3,72">
              <v:shape style="position:absolute;left:1883;top:638;width:3;height:72" coordorigin="1883,638" coordsize="3,72" path="m1883,674l1886,674e" filled="false" stroked="true" strokeweight="3.7pt" strokecolor="#00af50">
                <v:path arrowok="t"/>
              </v:shape>
            </v:group>
            <v:group style="position:absolute;left:1883;top:584;width:2;height:4460" coordorigin="1883,584" coordsize="2,4460">
              <v:shape style="position:absolute;left:1883;top:584;width:2;height:4460" coordorigin="1883,584" coordsize="0,4460" path="m1883,5044l1883,584e" filled="false" stroked="true" strokeweight=".75pt" strokecolor="#858585">
                <v:path arrowok="t"/>
              </v:shape>
              <v:shape style="position:absolute;left:0;top:0;width:8525;height:5264" type="#_x0000_t202" filled="false" stroked="true" strokeweight=".75pt" strokecolor="#858585">
                <v:textbox inset="0,0,0,0">
                  <w:txbxContent>
                    <w:p>
                      <w:pPr>
                        <w:spacing w:before="143"/>
                        <w:ind w:left="1188" w:right="0" w:firstLine="1641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z w:val="16"/>
                        </w:rPr>
                        <w:t>FOB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value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16"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16"/>
                        </w:rPr>
                        <w:t>solid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minerals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export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(USD)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240" w:lineRule="auto" w:before="9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181" w:lineRule="exact" w:before="0"/>
                        <w:ind w:left="0" w:right="6765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95"/>
                          <w:sz w:val="16"/>
                        </w:rPr>
                        <w:t>Belgium</w:t>
                      </w:r>
                    </w:p>
                    <w:p>
                      <w:pPr>
                        <w:spacing w:line="178" w:lineRule="exact" w:before="4"/>
                        <w:ind w:left="127" w:right="6768" w:firstLine="779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Cote</w:t>
                      </w:r>
                      <w:r>
                        <w:rPr>
                          <w:rFonts w:ascii="Times New Roman"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d'Ivoire</w:t>
                      </w:r>
                      <w:r>
                        <w:rPr>
                          <w:rFonts w:ascii="Times New Roman"/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Republic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of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 South Africa</w:t>
                      </w:r>
                    </w:p>
                    <w:p>
                      <w:pPr>
                        <w:spacing w:line="175" w:lineRule="exact" w:before="0"/>
                        <w:ind w:left="0" w:right="6767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United Kingdom</w:t>
                      </w:r>
                    </w:p>
                    <w:p>
                      <w:pPr>
                        <w:spacing w:line="178" w:lineRule="exact" w:before="4"/>
                        <w:ind w:left="918" w:right="6767" w:firstLine="341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Canada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Swaziland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Sierra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Leone</w:t>
                      </w:r>
                    </w:p>
                    <w:p>
                      <w:pPr>
                        <w:spacing w:line="178" w:lineRule="exact" w:before="0"/>
                        <w:ind w:left="882" w:right="6767" w:firstLine="413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Poland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United States</w:t>
                      </w:r>
                    </w:p>
                    <w:p>
                      <w:pPr>
                        <w:spacing w:line="178" w:lineRule="exact" w:before="0"/>
                        <w:ind w:left="1145" w:right="6766" w:firstLine="168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Gabon</w:t>
                      </w:r>
                      <w:r>
                        <w:rPr>
                          <w:rFonts w:ascii="Times New Roman"/>
                          <w:spacing w:val="20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Germany</w:t>
                      </w:r>
                    </w:p>
                    <w:p>
                      <w:pPr>
                        <w:spacing w:line="233" w:lineRule="auto" w:before="0"/>
                        <w:ind w:left="122" w:right="6768" w:firstLine="1279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Chad</w:t>
                      </w:r>
                      <w:r>
                        <w:rPr>
                          <w:rFonts w:ascii="Times New Roman"/>
                          <w:spacing w:val="20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Central African Republic</w:t>
                      </w:r>
                    </w:p>
                    <w:p>
                      <w:pPr>
                        <w:spacing w:line="178" w:lineRule="exact" w:before="2"/>
                        <w:ind w:left="1305" w:right="6766" w:hanging="107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95"/>
                          <w:sz w:val="16"/>
                        </w:rPr>
                        <w:t>Pakistan</w:t>
                      </w:r>
                      <w:r>
                        <w:rPr>
                          <w:rFonts w:ascii="Times New Roman"/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w w:val="95"/>
                          <w:sz w:val="16"/>
                        </w:rPr>
                        <w:t>France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Italy</w:t>
                      </w:r>
                    </w:p>
                    <w:p>
                      <w:pPr>
                        <w:spacing w:line="175" w:lineRule="exact" w:before="0"/>
                        <w:ind w:left="0" w:right="6768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Korea,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Republic</w:t>
                      </w:r>
                      <w:r>
                        <w:rPr>
                          <w:rFonts w:ascii="Times New Roman"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of</w:t>
                      </w:r>
                    </w:p>
                    <w:p>
                      <w:pPr>
                        <w:spacing w:line="178" w:lineRule="exact" w:before="0"/>
                        <w:ind w:left="0" w:right="6768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Netherlands</w:t>
                      </w:r>
                    </w:p>
                    <w:p>
                      <w:pPr>
                        <w:spacing w:line="178" w:lineRule="exact" w:before="0"/>
                        <w:ind w:left="0" w:right="6767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Malaysia</w:t>
                      </w:r>
                    </w:p>
                    <w:p>
                      <w:pPr>
                        <w:spacing w:line="178" w:lineRule="exact" w:before="4"/>
                        <w:ind w:left="1171" w:right="6766" w:firstLine="204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Japan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Thailand</w:t>
                      </w:r>
                    </w:p>
                    <w:p>
                      <w:pPr>
                        <w:spacing w:line="175" w:lineRule="exact" w:before="0"/>
                        <w:ind w:left="0" w:right="6768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United Arab Emirates</w:t>
                      </w:r>
                    </w:p>
                    <w:p>
                      <w:pPr>
                        <w:spacing w:line="178" w:lineRule="exact" w:before="4"/>
                        <w:ind w:left="1358" w:right="6766" w:firstLine="53"/>
                        <w:jc w:val="both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India</w:t>
                      </w:r>
                      <w:r>
                        <w:rPr>
                          <w:rFonts w:ascii="Times New Roman"/>
                          <w:spacing w:val="20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Spain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China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Figure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3.8: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Major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minerals</w:t>
      </w:r>
      <w:r>
        <w:rPr>
          <w:rFonts w:ascii="Times New Roman"/>
          <w:sz w:val="18"/>
        </w:rPr>
        <w:t> export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destinations </w:t>
      </w:r>
      <w:r>
        <w:rPr>
          <w:rFonts w:ascii="Times New Roman"/>
          <w:spacing w:val="-1"/>
          <w:sz w:val="18"/>
        </w:rPr>
        <w:t>and </w:t>
      </w:r>
      <w:r>
        <w:rPr>
          <w:rFonts w:ascii="Times New Roman"/>
          <w:sz w:val="18"/>
        </w:rPr>
        <w:t>value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0" w:footer="1010" w:top="1360" w:bottom="1200" w:left="1340" w:right="1340"/>
        </w:sectPr>
      </w:pPr>
    </w:p>
    <w:p>
      <w:pPr>
        <w:spacing w:before="42"/>
        <w:ind w:left="100" w:right="0" w:firstLine="0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sz w:val="28"/>
        </w:rPr>
        <w:t>4.0    </w:t>
      </w:r>
      <w:r>
        <w:rPr>
          <w:rFonts w:ascii="Times New Roman"/>
          <w:b/>
          <w:spacing w:val="18"/>
          <w:sz w:val="28"/>
        </w:rPr>
        <w:t> </w:t>
      </w:r>
      <w:r>
        <w:rPr>
          <w:rFonts w:ascii="Times New Roman"/>
          <w:b/>
          <w:spacing w:val="-1"/>
          <w:sz w:val="28"/>
        </w:rPr>
        <w:t>REVENUE</w:t>
      </w:r>
      <w:r>
        <w:rPr>
          <w:rFonts w:ascii="Times New Roman"/>
          <w:b/>
          <w:spacing w:val="-3"/>
          <w:sz w:val="28"/>
        </w:rPr>
        <w:t> </w:t>
      </w:r>
      <w:r>
        <w:rPr>
          <w:rFonts w:ascii="Times New Roman"/>
          <w:b/>
          <w:spacing w:val="-1"/>
          <w:sz w:val="28"/>
        </w:rPr>
        <w:t>COLLECTION</w:t>
      </w:r>
      <w:r>
        <w:rPr>
          <w:rFonts w:ascii="Times New Roman"/>
          <w:sz w:val="28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Heading1"/>
        <w:numPr>
          <w:ilvl w:val="1"/>
          <w:numId w:val="39"/>
        </w:numPr>
        <w:tabs>
          <w:tab w:pos="821" w:val="left" w:leader="none"/>
        </w:tabs>
        <w:spacing w:line="240" w:lineRule="auto" w:before="0" w:after="0"/>
        <w:ind w:left="820" w:right="0" w:hanging="720"/>
        <w:jc w:val="both"/>
        <w:rPr>
          <w:rFonts w:ascii="Times New Roman" w:hAnsi="Times New Roman" w:cs="Times New Roman" w:eastAsia="Times New Roman"/>
          <w:b w:val="0"/>
          <w:bCs w:val="0"/>
        </w:rPr>
      </w:pPr>
      <w:bookmarkStart w:name="_TOC_250005" w:id="17"/>
      <w:r>
        <w:rPr>
          <w:rFonts w:ascii="Times New Roman"/>
          <w:spacing w:val="-1"/>
        </w:rPr>
        <w:t>Comprehensive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Disclosure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Revenue</w:t>
      </w:r>
      <w:bookmarkEnd w:id="17"/>
      <w:r>
        <w:rPr>
          <w:rFonts w:ascii="Times New Roman"/>
          <w:b w:val="0"/>
        </w:rPr>
      </w:r>
    </w:p>
    <w:p>
      <w:pPr>
        <w:pStyle w:val="BodyText"/>
        <w:spacing w:line="240" w:lineRule="auto" w:before="137"/>
        <w:ind w:right="299"/>
        <w:jc w:val="both"/>
      </w:pPr>
      <w:r>
        <w:rPr/>
        <w:t>The</w:t>
      </w:r>
      <w:r>
        <w:rPr>
          <w:spacing w:val="24"/>
        </w:rPr>
        <w:t> </w:t>
      </w:r>
      <w:r>
        <w:rPr>
          <w:spacing w:val="-1"/>
        </w:rPr>
        <w:t>financial</w:t>
      </w:r>
      <w:r>
        <w:rPr>
          <w:spacing w:val="26"/>
        </w:rPr>
        <w:t> </w:t>
      </w:r>
      <w:r>
        <w:rPr>
          <w:spacing w:val="-1"/>
        </w:rPr>
        <w:t>flows</w:t>
      </w:r>
      <w:r>
        <w:rPr>
          <w:spacing w:val="28"/>
        </w:rPr>
        <w:t> </w:t>
      </w:r>
      <w:r>
        <w:rPr/>
        <w:t>for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/>
        <w:t>solid</w:t>
      </w:r>
      <w:r>
        <w:rPr>
          <w:spacing w:val="26"/>
        </w:rPr>
        <w:t> </w:t>
      </w:r>
      <w:r>
        <w:rPr>
          <w:spacing w:val="-1"/>
        </w:rPr>
        <w:t>minerals</w:t>
      </w:r>
      <w:r>
        <w:rPr>
          <w:spacing w:val="26"/>
        </w:rPr>
        <w:t> </w:t>
      </w:r>
      <w:r>
        <w:rPr/>
        <w:t>sector</w:t>
      </w:r>
      <w:r>
        <w:rPr>
          <w:spacing w:val="28"/>
        </w:rPr>
        <w:t> </w:t>
      </w:r>
      <w:r>
        <w:rPr>
          <w:spacing w:val="-1"/>
        </w:rPr>
        <w:t>as</w:t>
      </w:r>
      <w:r>
        <w:rPr>
          <w:spacing w:val="26"/>
        </w:rPr>
        <w:t> </w:t>
      </w:r>
      <w:r>
        <w:rPr>
          <w:spacing w:val="-1"/>
        </w:rPr>
        <w:t>captured</w:t>
      </w:r>
      <w:r>
        <w:rPr>
          <w:spacing w:val="26"/>
        </w:rPr>
        <w:t> </w:t>
      </w:r>
      <w:r>
        <w:rPr/>
        <w:t>in</w:t>
      </w:r>
      <w:r>
        <w:rPr>
          <w:spacing w:val="26"/>
        </w:rPr>
        <w:t> </w:t>
      </w:r>
      <w:r>
        <w:rPr/>
        <w:t>this</w:t>
      </w:r>
      <w:r>
        <w:rPr>
          <w:spacing w:val="28"/>
        </w:rPr>
        <w:t> </w:t>
      </w:r>
      <w:r>
        <w:rPr>
          <w:spacing w:val="-1"/>
        </w:rPr>
        <w:t>report</w:t>
      </w:r>
      <w:r>
        <w:rPr>
          <w:spacing w:val="26"/>
        </w:rPr>
        <w:t> </w:t>
      </w:r>
      <w:r>
        <w:rPr>
          <w:spacing w:val="-1"/>
        </w:rPr>
        <w:t>are</w:t>
      </w:r>
      <w:r>
        <w:rPr>
          <w:spacing w:val="26"/>
        </w:rPr>
        <w:t> </w:t>
      </w:r>
      <w:r>
        <w:rPr>
          <w:spacing w:val="-1"/>
        </w:rPr>
        <w:t>described</w:t>
      </w:r>
      <w:r>
        <w:rPr>
          <w:spacing w:val="26"/>
        </w:rPr>
        <w:t> </w:t>
      </w:r>
      <w:r>
        <w:rPr>
          <w:spacing w:val="1"/>
        </w:rPr>
        <w:t>in</w:t>
      </w:r>
      <w:r>
        <w:rPr>
          <w:spacing w:val="77"/>
        </w:rPr>
        <w:t> </w:t>
      </w:r>
      <w:r>
        <w:rPr/>
        <w:t>table</w:t>
      </w:r>
      <w:r>
        <w:rPr>
          <w:spacing w:val="20"/>
        </w:rPr>
        <w:t> </w:t>
      </w:r>
      <w:r>
        <w:rPr>
          <w:spacing w:val="-1"/>
        </w:rPr>
        <w:t>4.1.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financial</w:t>
      </w:r>
      <w:r>
        <w:rPr>
          <w:spacing w:val="21"/>
        </w:rPr>
        <w:t> </w:t>
      </w:r>
      <w:r>
        <w:rPr/>
        <w:t>flows</w:t>
      </w:r>
      <w:r>
        <w:rPr>
          <w:spacing w:val="21"/>
        </w:rPr>
        <w:t> </w:t>
      </w:r>
      <w:r>
        <w:rPr>
          <w:spacing w:val="-1"/>
        </w:rPr>
        <w:t>analysed</w:t>
      </w:r>
      <w:r>
        <w:rPr>
          <w:spacing w:val="21"/>
        </w:rPr>
        <w:t> </w:t>
      </w:r>
      <w:r>
        <w:rPr>
          <w:spacing w:val="-1"/>
        </w:rPr>
        <w:t>under</w:t>
      </w:r>
      <w:r>
        <w:rPr>
          <w:spacing w:val="20"/>
        </w:rPr>
        <w:t> </w:t>
      </w:r>
      <w:r>
        <w:rPr/>
        <w:t>this</w:t>
      </w:r>
      <w:r>
        <w:rPr>
          <w:spacing w:val="23"/>
        </w:rPr>
        <w:t> </w:t>
      </w:r>
      <w:r>
        <w:rPr>
          <w:spacing w:val="-1"/>
        </w:rPr>
        <w:t>section</w:t>
      </w:r>
      <w:r>
        <w:rPr>
          <w:spacing w:val="21"/>
        </w:rPr>
        <w:t> </w:t>
      </w:r>
      <w:r>
        <w:rPr/>
        <w:t>include</w:t>
      </w:r>
      <w:r>
        <w:rPr>
          <w:spacing w:val="20"/>
        </w:rPr>
        <w:t> </w:t>
      </w:r>
      <w:r>
        <w:rPr>
          <w:spacing w:val="-1"/>
        </w:rPr>
        <w:t>royalty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fees</w:t>
      </w:r>
      <w:r>
        <w:rPr>
          <w:spacing w:val="21"/>
        </w:rPr>
        <w:t> </w:t>
      </w:r>
      <w:r>
        <w:rPr>
          <w:spacing w:val="-1"/>
        </w:rPr>
        <w:t>collected</w:t>
      </w:r>
      <w:r>
        <w:rPr>
          <w:spacing w:val="85"/>
        </w:rPr>
        <w:t> </w:t>
      </w:r>
      <w:r>
        <w:rPr/>
        <w:t>by</w:t>
      </w:r>
      <w:r>
        <w:rPr>
          <w:spacing w:val="30"/>
        </w:rPr>
        <w:t> </w:t>
      </w:r>
      <w:r>
        <w:rPr>
          <w:spacing w:val="-1"/>
        </w:rPr>
        <w:t>MID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/>
        <w:t>MCO</w:t>
      </w:r>
      <w:r>
        <w:rPr>
          <w:spacing w:val="30"/>
        </w:rPr>
        <w:t> </w:t>
      </w:r>
      <w:r>
        <w:rPr/>
        <w:t>which</w:t>
      </w:r>
      <w:r>
        <w:rPr>
          <w:spacing w:val="30"/>
        </w:rPr>
        <w:t> </w:t>
      </w:r>
      <w:r>
        <w:rPr>
          <w:spacing w:val="-1"/>
        </w:rPr>
        <w:t>are</w:t>
      </w:r>
      <w:r>
        <w:rPr>
          <w:spacing w:val="29"/>
        </w:rPr>
        <w:t> </w:t>
      </w:r>
      <w:r>
        <w:rPr>
          <w:spacing w:val="-1"/>
        </w:rPr>
        <w:t>sector</w:t>
      </w:r>
      <w:r>
        <w:rPr>
          <w:spacing w:val="30"/>
        </w:rPr>
        <w:t> </w:t>
      </w:r>
      <w:r>
        <w:rPr>
          <w:spacing w:val="-1"/>
        </w:rPr>
        <w:t>specific,</w:t>
      </w:r>
      <w:r>
        <w:rPr>
          <w:spacing w:val="30"/>
        </w:rPr>
        <w:t> </w:t>
      </w:r>
      <w:r>
        <w:rPr/>
        <w:t>and</w:t>
      </w:r>
      <w:r>
        <w:rPr>
          <w:spacing w:val="30"/>
        </w:rPr>
        <w:t> </w:t>
      </w:r>
      <w:r>
        <w:rPr/>
        <w:t>other</w:t>
      </w:r>
      <w:r>
        <w:rPr>
          <w:spacing w:val="29"/>
        </w:rPr>
        <w:t> </w:t>
      </w:r>
      <w:r>
        <w:rPr>
          <w:spacing w:val="-1"/>
        </w:rPr>
        <w:t>FIRS</w:t>
      </w:r>
      <w:r>
        <w:rPr>
          <w:spacing w:val="31"/>
        </w:rPr>
        <w:t> </w:t>
      </w:r>
      <w:r>
        <w:rPr>
          <w:spacing w:val="-1"/>
        </w:rPr>
        <w:t>receipts</w:t>
      </w:r>
      <w:r>
        <w:rPr>
          <w:spacing w:val="31"/>
        </w:rPr>
        <w:t> </w:t>
      </w:r>
      <w:r>
        <w:rPr/>
        <w:t>(such</w:t>
      </w:r>
      <w:r>
        <w:rPr>
          <w:spacing w:val="30"/>
        </w:rPr>
        <w:t> </w:t>
      </w:r>
      <w:r>
        <w:rPr>
          <w:spacing w:val="-1"/>
        </w:rPr>
        <w:t>as</w:t>
      </w:r>
      <w:r>
        <w:rPr>
          <w:spacing w:val="31"/>
        </w:rPr>
        <w:t> </w:t>
      </w:r>
      <w:r>
        <w:rPr>
          <w:spacing w:val="-1"/>
        </w:rPr>
        <w:t>CIT,</w:t>
      </w:r>
      <w:r>
        <w:rPr>
          <w:spacing w:val="30"/>
        </w:rPr>
        <w:t> </w:t>
      </w:r>
      <w:r>
        <w:rPr>
          <w:spacing w:val="-1"/>
        </w:rPr>
        <w:t>VAT,</w:t>
      </w:r>
      <w:r>
        <w:rPr>
          <w:spacing w:val="59"/>
        </w:rPr>
        <w:t> </w:t>
      </w:r>
      <w:r>
        <w:rPr>
          <w:spacing w:val="-1"/>
        </w:rPr>
        <w:t>PAYE-FCT).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476.73999pt;margin-top:27.782331pt;width:5.8pt;height:.1pt;mso-position-horizontal-relative:page;mso-position-vertical-relative:paragraph;z-index:-871504" coordorigin="9535,556" coordsize="116,2">
            <v:shape style="position:absolute;left:9535;top:556;width:116;height:2" coordorigin="9535,556" coordsize="116,0" path="m9535,556l9650,556e" filled="false" stroked="true" strokeweight="1.18pt" strokecolor="#ffffff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Table 4.1: </w:t>
      </w:r>
      <w:r>
        <w:rPr>
          <w:rFonts w:ascii="Times New Roman"/>
          <w:spacing w:val="-1"/>
          <w:sz w:val="18"/>
        </w:rPr>
        <w:t>Initial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position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receipts</w:t>
      </w:r>
      <w:r>
        <w:rPr>
          <w:rFonts w:ascii="Times New Roman"/>
          <w:sz w:val="18"/>
        </w:rPr>
        <w:t> and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payments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2"/>
        <w:gridCol w:w="1560"/>
        <w:gridCol w:w="1560"/>
        <w:gridCol w:w="1841"/>
      </w:tblGrid>
      <w:tr>
        <w:trPr>
          <w:trHeight w:val="400" w:hRule="exact"/>
        </w:trPr>
        <w:tc>
          <w:tcPr>
            <w:tcW w:w="411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Financial flows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712" w:right="335" w:hanging="37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Gove</w:t>
            </w:r>
            <w:r>
              <w:rPr>
                <w:rFonts w:ascii="Times New Roman"/>
                <w:b/>
                <w:color w:val="FFFFFF"/>
                <w:spacing w:val="-1"/>
                <w:sz w:val="16"/>
                <w:u w:val="thick" w:color="FFFFFF"/>
              </w:rPr>
              <w:t>rn</w:t>
            </w:r>
            <w:r>
              <w:rPr>
                <w:rFonts w:ascii="Times New Roman"/>
                <w:b/>
                <w:color w:val="FFFFFF"/>
                <w:sz w:val="16"/>
              </w:rPr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ment</w:t>
            </w:r>
            <w:r>
              <w:rPr>
                <w:rFonts w:ascii="Times New Roman"/>
                <w:b/>
                <w:color w:val="FFFFFF"/>
                <w:spacing w:val="24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709" w:right="435" w:hanging="27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</w:t>
            </w:r>
            <w:r>
              <w:rPr>
                <w:rFonts w:ascii="Times New Roman"/>
                <w:b/>
                <w:color w:val="FFFFFF"/>
                <w:spacing w:val="-1"/>
                <w:sz w:val="16"/>
                <w:u w:val="thick" w:color="FFFFFF"/>
              </w:rPr>
              <w:t>m</w:t>
            </w:r>
            <w:r>
              <w:rPr>
                <w:rFonts w:ascii="Times New Roman"/>
                <w:b/>
                <w:color w:val="FFFFFF"/>
                <w:sz w:val="16"/>
              </w:rPr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pany</w:t>
            </w:r>
            <w:r>
              <w:rPr>
                <w:rFonts w:ascii="Times New Roman"/>
                <w:b/>
                <w:color w:val="FFFFFF"/>
                <w:spacing w:val="2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851" w:right="552" w:hanging="29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Difference</w:t>
            </w:r>
            <w:r>
              <w:rPr>
                <w:rFonts w:ascii="Times New Roman"/>
                <w:b/>
                <w:color w:val="FFFFFF"/>
                <w:spacing w:val="25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18" w:hRule="exact"/>
        </w:trPr>
        <w:tc>
          <w:tcPr>
            <w:tcW w:w="4112" w:type="dxa"/>
            <w:tcBorders>
              <w:top w:val="single" w:sz="19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MID</w:t>
            </w:r>
          </w:p>
        </w:tc>
        <w:tc>
          <w:tcPr>
            <w:tcW w:w="1560" w:type="dxa"/>
            <w:tcBorders>
              <w:top w:val="single" w:sz="19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3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1,446,017,879.01</w:t>
            </w:r>
          </w:p>
        </w:tc>
        <w:tc>
          <w:tcPr>
            <w:tcW w:w="1560" w:type="dxa"/>
            <w:tcBorders>
              <w:top w:val="single" w:sz="19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394,049,958.88</w:t>
            </w:r>
          </w:p>
        </w:tc>
        <w:tc>
          <w:tcPr>
            <w:tcW w:w="1841" w:type="dxa"/>
            <w:tcBorders>
              <w:top w:val="single" w:sz="19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6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1,051,967,920.13</w:t>
            </w:r>
          </w:p>
        </w:tc>
      </w:tr>
      <w:tr>
        <w:trPr>
          <w:trHeight w:val="204" w:hRule="exact"/>
        </w:trPr>
        <w:tc>
          <w:tcPr>
            <w:tcW w:w="4112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MCO</w:t>
            </w:r>
          </w:p>
        </w:tc>
        <w:tc>
          <w:tcPr>
            <w:tcW w:w="1560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4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156,025,800.00</w:t>
            </w:r>
          </w:p>
        </w:tc>
        <w:tc>
          <w:tcPr>
            <w:tcW w:w="1560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51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72,255,207.96</w:t>
            </w:r>
          </w:p>
        </w:tc>
        <w:tc>
          <w:tcPr>
            <w:tcW w:w="1841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8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83,770,592.04</w:t>
            </w:r>
          </w:p>
        </w:tc>
      </w:tr>
      <w:tr>
        <w:trPr>
          <w:trHeight w:val="204" w:hRule="exact"/>
        </w:trPr>
        <w:tc>
          <w:tcPr>
            <w:tcW w:w="411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FIRS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23,321,044,443.52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34,849,761,481.47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4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(11,528,717,037.95)</w:t>
            </w:r>
          </w:p>
        </w:tc>
      </w:tr>
      <w:tr>
        <w:trPr>
          <w:trHeight w:val="204" w:hRule="exact"/>
        </w:trPr>
        <w:tc>
          <w:tcPr>
            <w:tcW w:w="411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24,923,088,122.53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35,316,066,648.31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4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(10,392,978,525.78)</w:t>
            </w:r>
          </w:p>
        </w:tc>
      </w:tr>
      <w:tr>
        <w:trPr>
          <w:trHeight w:val="214" w:hRule="exact"/>
        </w:trPr>
        <w:tc>
          <w:tcPr>
            <w:tcW w:w="411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Unilateral Disclosure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by</w:t>
            </w:r>
            <w:r>
              <w:rPr>
                <w:rFonts w:ascii="Times New Roman"/>
                <w:spacing w:val="-1"/>
                <w:sz w:val="16"/>
              </w:rPr>
              <w:t> Government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Agencies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1,247,259,366.89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92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6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1,247,259,366.89</w:t>
            </w:r>
          </w:p>
        </w:tc>
      </w:tr>
      <w:tr>
        <w:trPr>
          <w:trHeight w:val="216" w:hRule="exact"/>
        </w:trPr>
        <w:tc>
          <w:tcPr>
            <w:tcW w:w="411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Unilateral Disclosure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by</w:t>
            </w:r>
            <w:r>
              <w:rPr>
                <w:rFonts w:ascii="Times New Roman"/>
                <w:spacing w:val="-1"/>
                <w:sz w:val="16"/>
              </w:rPr>
              <w:t> reporting Companies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95" w:lineRule="exact"/>
              <w:ind w:left="1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7,036,738,065.44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(7,036,738,065.44)</w:t>
            </w:r>
          </w:p>
        </w:tc>
      </w:tr>
      <w:tr>
        <w:trPr>
          <w:trHeight w:val="204" w:hRule="exact"/>
        </w:trPr>
        <w:tc>
          <w:tcPr>
            <w:tcW w:w="411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Total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26,170,347,489.42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42,352,804,713.75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4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(16,182,457,224.33)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0" w:lineRule="atLeast"/>
        <w:ind w:left="82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44.8pt;height:133.2pt;mso-position-horizontal-relative:char;mso-position-vertical-relative:line" coordorigin="0,0" coordsize="6896,2664">
            <v:group style="position:absolute;left:3249;top:2027;width:464;height:549" coordorigin="3249,2027" coordsize="464,549">
              <v:shape style="position:absolute;left:3249;top:2027;width:464;height:549" coordorigin="3249,2027" coordsize="464,549" path="m3383,2116l3293,2116,3299,2119,3315,2130,3364,2178,3401,2225,3384,2228,3367,2235,3320,2281,3306,2336,3307,2357,3322,2416,3361,2485,3407,2531,3476,2567,3519,2576,3539,2575,3608,2538,3623,2512,3536,2512,3512,2509,3450,2480,3394,2432,3357,2381,3340,2327,3340,2306,3346,2288,3356,2273,3371,2263,3393,2257,3524,2257,3383,2116xe" filled="true" fillcolor="#538dd3" stroked="false">
                <v:path arrowok="t"/>
                <v:fill type="solid"/>
              </v:shape>
              <v:shape style="position:absolute;left:3249;top:2027;width:464;height:549" coordorigin="3249,2027" coordsize="464,549" path="m3524,2257l3393,2257,3412,2257,3432,2263,3483,2296,3610,2423,3611,2443,3608,2463,3557,2510,3536,2512,3623,2512,3627,2503,3630,2485,3631,2468,3631,2463,3630,2443,3687,2443,3706,2391,3669,2391,3662,2388,3646,2377,3634,2365,3617,2349,3596,2329,3524,2257xe" filled="true" fillcolor="#538dd3" stroked="false">
                <v:path arrowok="t"/>
                <v:fill type="solid"/>
              </v:shape>
              <v:shape style="position:absolute;left:3249;top:2027;width:464;height:549" coordorigin="3249,2027" coordsize="464,549" path="m3687,2443l3630,2443,3667,2481,3671,2477,3675,2473,3680,2465,3687,2443xe" filled="true" fillcolor="#538dd3" stroked="false">
                <v:path arrowok="t"/>
                <v:fill type="solid"/>
              </v:shape>
              <v:shape style="position:absolute;left:3249;top:2027;width:464;height:549" coordorigin="3249,2027" coordsize="464,549" path="m3700,2363l3696,2374,3692,2381,3687,2386,3684,2390,3679,2391,3669,2391,3706,2391,3713,2371,3708,2368,3700,2363xe" filled="true" fillcolor="#538dd3" stroked="false">
                <v:path arrowok="t"/>
                <v:fill type="solid"/>
              </v:shape>
              <v:shape style="position:absolute;left:3249;top:2027;width:464;height:549" coordorigin="3249,2027" coordsize="464,549" path="m3294,2027l3291,2031,3287,2035,3282,2042,3275,2061,3269,2080,3255,2119,3249,2137,3257,2141,3262,2144,3266,2133,3270,2126,3274,2122,3278,2118,3282,2116,3293,2116,3383,2116,3294,2027xe" filled="true" fillcolor="#538dd3" stroked="false">
                <v:path arrowok="t"/>
                <v:fill type="solid"/>
              </v:shape>
            </v:group>
            <v:group style="position:absolute;left:3502;top:1975;width:354;height:414" coordorigin="3502,1975" coordsize="354,414">
              <v:shape style="position:absolute;left:3502;top:1975;width:354;height:414" coordorigin="3502,1975" coordsize="354,414" path="m3639,2136l3548,2136,3554,2138,3568,2149,3718,2296,3751,2341,3750,2348,3749,2358,3742,2369,3731,2380,3734,2383,3738,2387,3743,2389,3846,2286,3808,2286,3800,2285,3686,2184,3658,2155,3639,2136xe" filled="true" fillcolor="#538dd3" stroked="false">
                <v:path arrowok="t"/>
                <v:fill type="solid"/>
              </v:shape>
              <v:shape style="position:absolute;left:3502;top:1975;width:354;height:414" coordorigin="3502,1975" coordsize="354,414" path="m3846,2266l3835,2276,3826,2282,3817,2284,3808,2286,3846,2286,3856,2276,3846,2266xe" filled="true" fillcolor="#538dd3" stroked="false">
                <v:path arrowok="t"/>
                <v:fill type="solid"/>
              </v:shape>
              <v:shape style="position:absolute;left:3502;top:1975;width:354;height:414" coordorigin="3502,1975" coordsize="354,414" path="m3548,2046l3545,2050,3541,2053,3536,2062,3529,2081,3508,2138,3502,2156,3515,2164,3518,2155,3522,2148,3528,2143,3532,2138,3537,2136,3548,2136,3639,2136,3629,2125,3621,2103,3605,2103,3548,2046xe" filled="true" fillcolor="#538dd3" stroked="false">
                <v:path arrowok="t"/>
                <v:fill type="solid"/>
              </v:shape>
              <v:shape style="position:absolute;left:3502;top:1975;width:354;height:414" coordorigin="3502,1975" coordsize="354,414" path="m3625,1975l3591,2033,3592,2053,3597,2077,3605,2103,3621,2103,3617,2084,3615,2068,3658,2046,3668,2043,3679,2031,3682,2024,3680,2005,3637,1976,3625,1975xe" filled="true" fillcolor="#538dd3" stroked="false">
                <v:path arrowok="t"/>
                <v:fill type="solid"/>
              </v:shape>
            </v:group>
            <v:group style="position:absolute;left:3702;top:1815;width:390;height:370" coordorigin="3702,1815" coordsize="390,370">
              <v:shape style="position:absolute;left:3702;top:1815;width:390;height:370" coordorigin="3702,1815" coordsize="390,370" path="m3900,1862l3786,1862,3809,1865,3825,1873,3842,1886,3861,1904,3868,1911,3867,1927,3858,1950,3850,1972,3831,2038,3828,2079,3830,2097,3859,2150,3931,2184,3949,2181,4002,2119,4002,2118,3943,2118,3917,2116,3871,2075,3862,2039,3863,2020,3868,1995,3873,1979,3880,1958,3889,1932,3970,1932,3900,1862xe" filled="true" fillcolor="#538dd3" stroked="false">
                <v:path arrowok="t"/>
                <v:fill type="solid"/>
              </v:shape>
              <v:shape style="position:absolute;left:3702;top:1815;width:390;height:370" coordorigin="3702,1815" coordsize="390,370" path="m3970,1932l3889,1932,3918,1960,3988,2031,3972,2101,3943,2118,4002,2118,4004,2102,4005,2079,4007,2050,4086,2050,4090,2039,4092,2020,4091,2008,4060,2008,4057,2008,4053,2008,4047,2006,4039,1999,4029,1990,4013,1975,3992,1954,3970,1932xe" filled="true" fillcolor="#538dd3" stroked="false">
                <v:path arrowok="t"/>
                <v:fill type="solid"/>
              </v:shape>
              <v:shape style="position:absolute;left:3702;top:1815;width:390;height:370" coordorigin="3702,1815" coordsize="390,370" path="m4086,2050l4007,2050,4017,2059,4034,2070,4051,2076,4066,2072,4084,2054,4086,2050xe" filled="true" fillcolor="#538dd3" stroked="false">
                <v:path arrowok="t"/>
                <v:fill type="solid"/>
              </v:shape>
              <v:shape style="position:absolute;left:3702;top:1815;width:390;height:370" coordorigin="3702,1815" coordsize="390,370" path="m3814,1815l3758,1838,3716,1886,3702,1946,3706,1967,3760,2016,3767,2013,3750,1943,3742,1935,3738,1924,3736,1899,3742,1888,3754,1876,3768,1866,3786,1862,3900,1862,3893,1855,3876,1840,3861,1828,3850,1821,3833,1816,3814,1815xe" filled="true" fillcolor="#538dd3" stroked="false">
                <v:path arrowok="t"/>
                <v:fill type="solid"/>
              </v:shape>
              <v:shape style="position:absolute;left:3702;top:1815;width:390;height:370" coordorigin="3702,1815" coordsize="390,370" path="m4070,1956l4071,1977,4071,1985,4071,1996,4070,1999,4068,2002,4066,2004,4063,2007,4060,2008,4091,2008,4090,1997,4086,1971,4080,1966,4075,1960,4070,1956xe" filled="true" fillcolor="#538dd3" stroked="false">
                <v:path arrowok="t"/>
                <v:fill type="solid"/>
              </v:shape>
            </v:group>
            <v:group style="position:absolute;left:3842;top:1421;width:437;height:563" coordorigin="3842,1421" coordsize="437,563">
              <v:shape style="position:absolute;left:3842;top:1421;width:437;height:563" coordorigin="3842,1421" coordsize="437,563" path="m4027,1705l3947,1705,4095,1853,4131,1889,4144,1905,4153,1916,4157,1925,4158,1934,4155,1952,4151,1960,4141,1970,4138,1973,4135,1976,4141,1983,4151,1981,4258,1874,4228,1874,4207,1874,4194,1867,4177,1853,4157,1834,4027,1705xe" filled="true" fillcolor="#538dd3" stroked="false">
                <v:path arrowok="t"/>
                <v:fill type="solid"/>
              </v:shape>
              <v:shape style="position:absolute;left:3842;top:1421;width:437;height:563" coordorigin="3842,1421" coordsize="437,563" path="m4268,1843l4255,1856,4245,1866,4228,1874,4258,1874,4278,1853,4272,1846,4268,1843xe" filled="true" fillcolor="#538dd3" stroked="false">
                <v:path arrowok="t"/>
                <v:fill type="solid"/>
              </v:shape>
              <v:shape style="position:absolute;left:3842;top:1421;width:437;height:563" coordorigin="3842,1421" coordsize="437,563" path="m3954,1421l3890,1436,3846,1500,3842,1540,3844,1559,3869,1618,3909,1667,3915,1672,3920,1678,3925,1685,3882,1727,3889,1734,3896,1741,3904,1747,3918,1733,3932,1719,3947,1705,4027,1705,3987,1664,4007,1644,3966,1644,3960,1637,3954,1631,3939,1617,3920,1597,3875,1546,3865,1523,3865,1513,3899,1475,3908,1474,3992,1474,3994,1473,3996,1465,3995,1456,3994,1447,3991,1439,3984,1433,3972,1425,3954,1421xe" filled="true" fillcolor="#538dd3" stroked="false">
                <v:path arrowok="t"/>
                <v:fill type="solid"/>
              </v:shape>
              <v:shape style="position:absolute;left:3842;top:1421;width:437;height:563" coordorigin="3842,1421" coordsize="437,563" path="m4023,1587l3966,1644,4007,1644,4044,1606,4038,1600,4031,1593,4023,1587xe" filled="true" fillcolor="#538dd3" stroked="false">
                <v:path arrowok="t"/>
                <v:fill type="solid"/>
              </v:shape>
              <v:shape style="position:absolute;left:3842;top:1421;width:437;height:563" coordorigin="3842,1421" coordsize="437,563" path="m3992,1474l3908,1474,3920,1475,3953,1484,3965,1485,3979,1483,3985,1481,3992,1474xe" filled="true" fillcolor="#538dd3" stroked="false">
                <v:path arrowok="t"/>
                <v:fill type="solid"/>
              </v:shape>
            </v:group>
            <v:group style="position:absolute;left:4020;top:1414;width:377;height:364" coordorigin="4020,1414" coordsize="377,364">
              <v:shape style="position:absolute;left:4020;top:1414;width:377;height:364" coordorigin="4020,1414" coordsize="377,364" path="m4184,1567l4097,1567,4267,1737,4284,1753,4300,1764,4314,1773,4332,1777,4353,1776,4369,1768,4387,1751,4393,1733,4395,1718,4350,1718,4336,1715,4286,1675,4230,1618,4190,1573,4184,1567xe" filled="true" fillcolor="#538dd3" stroked="false">
                <v:path arrowok="t"/>
                <v:fill type="solid"/>
              </v:shape>
              <v:shape style="position:absolute;left:4020;top:1414;width:377;height:364" coordorigin="4020,1414" coordsize="377,364" path="m4378,1649l4375,1653,4372,1656,4369,1659,4374,1669,4376,1679,4373,1697,4370,1704,4358,1716,4350,1718,4395,1718,4396,1708,4394,1689,4388,1670,4378,1649xe" filled="true" fillcolor="#538dd3" stroked="false">
                <v:path arrowok="t"/>
                <v:fill type="solid"/>
              </v:shape>
              <v:shape style="position:absolute;left:4020;top:1414;width:377;height:364" coordorigin="4020,1414" coordsize="377,364" path="m4025,1414l4022,1416,4020,1419,4022,1433,4031,1452,4038,1469,4044,1487,4048,1505,4050,1525,4051,1548,4050,1568,4045,1586,4048,1589,4051,1592,4062,1588,4078,1575,4097,1567,4184,1567,4177,1558,4164,1542,4152,1526,4140,1510,4151,1499,4109,1499,4025,1414xe" filled="true" fillcolor="#538dd3" stroked="false">
                <v:path arrowok="t"/>
                <v:fill type="solid"/>
              </v:shape>
              <v:shape style="position:absolute;left:4020;top:1414;width:377;height:364" coordorigin="4020,1414" coordsize="377,364" path="m4169,1454l4153,1457,4139,1471,4124,1485,4109,1499,4151,1499,4182,1467,4176,1460,4169,1454xe" filled="true" fillcolor="#538dd3" stroked="false">
                <v:path arrowok="t"/>
                <v:fill type="solid"/>
              </v:shape>
            </v:group>
            <v:group style="position:absolute;left:30;top:8;width:6858;height:2411" coordorigin="30,8" coordsize="6858,2411">
              <v:shape style="position:absolute;left:30;top:8;width:6858;height:2411" coordorigin="30,8" coordsize="6858,2411" path="m30,2418l6888,2418,6888,8,30,8,30,2418xe" filled="true" fillcolor="#ffffff" stroked="false">
                <v:path arrowok="t"/>
                <v:fill type="solid"/>
              </v:shape>
            </v:group>
            <v:group style="position:absolute;left:249;top:434;width:6419;height:1615" coordorigin="249,434" coordsize="6419,1615">
              <v:shape style="position:absolute;left:249;top:434;width:6419;height:1615" coordorigin="249,434" coordsize="6419,1615" path="m249,2049l6668,2049,6668,434,249,434,249,2049xe" filled="true" fillcolor="#ffffff" stroked="false">
                <v:path arrowok="t"/>
                <v:fill type="solid"/>
              </v:shape>
              <v:shape style="position:absolute;left:2964;top:652;width:976;height:1411" type="#_x0000_t75" stroked="false">
                <v:imagedata r:id="rId183" o:title=""/>
              </v:shape>
              <v:shape style="position:absolute;left:5102;top:1499;width:976;height:564" type="#_x0000_t75" stroked="false">
                <v:imagedata r:id="rId184" o:title=""/>
              </v:shape>
              <v:shape style="position:absolute;left:825;top:1172;width:974;height:890" type="#_x0000_t75" stroked="false">
                <v:imagedata r:id="rId185" o:title=""/>
              </v:shape>
              <v:shape style="position:absolute;left:3024;top:678;width:861;height:1370" type="#_x0000_t75" stroked="false">
                <v:imagedata r:id="rId186" o:title=""/>
              </v:shape>
              <v:shape style="position:absolute;left:5164;top:1523;width:865;height:532" type="#_x0000_t75" stroked="false">
                <v:imagedata r:id="rId187" o:title=""/>
              </v:shape>
              <v:shape style="position:absolute;left:888;top:1196;width:857;height:852" type="#_x0000_t75" stroked="false">
                <v:imagedata r:id="rId188" o:title=""/>
              </v:shape>
            </v:group>
            <v:group style="position:absolute;left:249;top:2049;width:6419;height:2" coordorigin="249,2049" coordsize="6419,2">
              <v:shape style="position:absolute;left:249;top:2049;width:6419;height:2" coordorigin="249,2049" coordsize="6419,0" path="m249,2049l6668,2049e" filled="false" stroked="true" strokeweight=".75pt" strokecolor="#858585">
                <v:path arrowok="t"/>
              </v:shape>
              <v:shape style="position:absolute;left:388;top:277;width:90;height:90" type="#_x0000_t75" stroked="false">
                <v:imagedata r:id="rId170" o:title=""/>
              </v:shape>
              <v:shape style="position:absolute;left:388;top:450;width:90;height:90" type="#_x0000_t75" stroked="false">
                <v:imagedata r:id="rId189" o:title=""/>
              </v:shape>
              <v:shape style="position:absolute;left:388;top:623;width:90;height:90" type="#_x0000_t75" stroked="false">
                <v:imagedata r:id="rId171" o:title=""/>
              </v:shape>
            </v:group>
            <v:group style="position:absolute;left:30;top:8;width:6858;height:2411" coordorigin="30,8" coordsize="6858,2411">
              <v:shape style="position:absolute;left:30;top:8;width:6858;height:2411" coordorigin="30,8" coordsize="6858,2411" path="m30,2419l6888,2419,6888,9e" filled="false" stroked="true" strokeweight=".75pt" strokecolor="#858585">
                <v:path arrowok="t"/>
              </v:shape>
              <v:shape style="position:absolute;left:30;top:8;width:6858;height:2411" coordorigin="30,8" coordsize="6858,2411" path="m30,9l30,2419e" filled="false" stroked="true" strokeweight=".75pt" strokecolor="#858585">
                <v:path arrowok="t"/>
              </v:shape>
              <v:shape style="position:absolute;left:506;top:244;width:1858;height:506" type="#_x0000_t202" filled="false" stroked="false">
                <v:textbox inset="0,0,0,0">
                  <w:txbxContent>
                    <w:p>
                      <w:pPr>
                        <w:spacing w:line="158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Initial goverment declaration</w:t>
                      </w:r>
                    </w:p>
                    <w:p>
                      <w:pPr>
                        <w:spacing w:line="172" w:lineRule="exact" w:before="6"/>
                        <w:ind w:left="0" w:right="95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Initial company declaration</w:t>
                      </w:r>
                      <w:r>
                        <w:rPr>
                          <w:rFonts w:ascii="Times New Roman"/>
                          <w:spacing w:val="26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Initial discrepancy</w:t>
                      </w:r>
                    </w:p>
                  </w:txbxContent>
                </v:textbox>
                <w10:wrap type="none"/>
              </v:shape>
              <v:shape style="position:absolute;left:4585;top:446;width:1529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z w:val="16"/>
                        </w:rPr>
                        <w:t>2016</w:t>
                      </w:r>
                      <w:r>
                        <w:rPr>
                          <w:rFonts w:ascii="Times New Roman"/>
                          <w:b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declared</w:t>
                      </w:r>
                      <w:r>
                        <w:rPr>
                          <w:rFonts w:ascii="Times New Roman"/>
                          <w:b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revenue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391;top:2158;width:3949;height:161" type="#_x0000_t202" filled="false" stroked="false">
                <v:textbox inset="0,0,0,0">
                  <w:txbxContent>
                    <w:p>
                      <w:pPr>
                        <w:tabs>
                          <w:tab w:pos="2188" w:val="left" w:leader="none"/>
                        </w:tabs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Initial goverment declaration</w:t>
                        <w:tab/>
                        <w:t>Initial company declaration</w:t>
                      </w:r>
                    </w:p>
                  </w:txbxContent>
                </v:textbox>
                <w10:wrap type="none"/>
              </v:shape>
              <v:shape style="position:absolute;left:5006;top:2158;width:1186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Initial discrepancy</w:t>
                      </w:r>
                    </w:p>
                  </w:txbxContent>
                </v:textbox>
                <w10:wrap type="none"/>
              </v:shape>
              <v:shape style="position:absolute;left:0;top:0;width:6896;height:2664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line="203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Figure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4.1:</w:t>
                      </w: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Discrepancy between</w:t>
                      </w:r>
                      <w:r>
                        <w:rPr>
                          <w:rFonts w:ascii="Times New Roman"/>
                          <w:sz w:val="18"/>
                        </w:rPr>
                        <w:t> initial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position</w:t>
                      </w: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receipts</w:t>
                      </w:r>
                      <w:r>
                        <w:rPr>
                          <w:rFonts w:ascii="Times New Roman"/>
                          <w:sz w:val="18"/>
                        </w:rPr>
                        <w:t> and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payments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5" w:lineRule="auto" w:before="69"/>
        <w:ind w:right="295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total</w:t>
      </w:r>
      <w:r>
        <w:rPr/>
        <w:t> </w:t>
      </w:r>
      <w:r>
        <w:rPr>
          <w:spacing w:val="-1"/>
        </w:rPr>
        <w:t>revenue </w:t>
      </w:r>
      <w:r>
        <w:rPr/>
        <w:t>from solid </w:t>
      </w:r>
      <w:r>
        <w:rPr>
          <w:spacing w:val="-1"/>
        </w:rPr>
        <w:t>minerals</w:t>
      </w:r>
      <w:r>
        <w:rPr/>
        <w:t> </w:t>
      </w:r>
      <w:r>
        <w:rPr>
          <w:spacing w:val="-1"/>
        </w:rPr>
        <w:t>sector</w:t>
      </w:r>
      <w:r>
        <w:rPr>
          <w:spacing w:val="1"/>
        </w:rPr>
        <w:t> </w:t>
      </w:r>
      <w:r>
        <w:rPr>
          <w:spacing w:val="-1"/>
        </w:rPr>
        <w:t>declared</w:t>
      </w:r>
      <w:r>
        <w:rPr/>
        <w:t> by </w:t>
      </w:r>
      <w:r>
        <w:rPr>
          <w:spacing w:val="-1"/>
        </w:rPr>
        <w:t>government</w:t>
      </w:r>
      <w:r>
        <w:rPr/>
        <w:t> was</w:t>
      </w:r>
      <w:r>
        <w:rPr>
          <w:spacing w:val="2"/>
        </w:rPr>
        <w:t> </w:t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43.22billion,</w:t>
      </w:r>
      <w:r>
        <w:rPr>
          <w:strike w:val="0"/>
        </w:rPr>
        <w:t> </w:t>
      </w:r>
      <w:r>
        <w:rPr>
          <w:strike w:val="0"/>
          <w:spacing w:val="-1"/>
        </w:rPr>
        <w:t>after</w:t>
      </w:r>
      <w:r>
        <w:rPr>
          <w:strike w:val="0"/>
          <w:spacing w:val="107"/>
        </w:rPr>
        <w:t> </w:t>
      </w:r>
      <w:r>
        <w:rPr>
          <w:strike w:val="0"/>
          <w:spacing w:val="-1"/>
        </w:rPr>
        <w:t>reconciliation,</w:t>
      </w:r>
      <w:r>
        <w:rPr>
          <w:strike w:val="0"/>
        </w:rPr>
        <w:t> </w:t>
      </w:r>
      <w:r>
        <w:rPr>
          <w:strike w:val="0"/>
          <w:spacing w:val="-1"/>
        </w:rPr>
        <w:t>as</w:t>
      </w:r>
      <w:r>
        <w:rPr>
          <w:strike w:val="0"/>
        </w:rPr>
        <w:t> shown </w:t>
      </w:r>
      <w:r>
        <w:rPr>
          <w:strike w:val="0"/>
          <w:spacing w:val="1"/>
        </w:rPr>
        <w:t>in</w:t>
      </w:r>
      <w:r>
        <w:rPr>
          <w:strike w:val="0"/>
        </w:rPr>
        <w:t> the </w:t>
      </w:r>
      <w:r>
        <w:rPr>
          <w:strike w:val="0"/>
          <w:spacing w:val="-1"/>
        </w:rPr>
        <w:t>table</w:t>
      </w:r>
      <w:r>
        <w:rPr>
          <w:strike w:val="0"/>
        </w:rPr>
        <w:t> 4.2 </w:t>
      </w:r>
      <w:r>
        <w:rPr>
          <w:strike w:val="0"/>
          <w:spacing w:val="-1"/>
        </w:rPr>
        <w:t>below.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327.910004pt;margin-top:50.372353pt;width:5.8pt;height:.1pt;mso-position-horizontal-relative:page;mso-position-vertical-relative:paragraph;z-index:-871480" coordorigin="6558,1007" coordsize="116,2">
            <v:shape style="position:absolute;left:6558;top:1007;width:116;height:2" coordorigin="6558,1007" coordsize="116,0" path="m6558,1007l6673,1007e" filled="false" stroked="true" strokeweight="1.179990pt" strokecolor="#ffffff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Table 4.2: </w:t>
      </w:r>
      <w:r>
        <w:rPr>
          <w:rFonts w:ascii="Times New Roman"/>
          <w:spacing w:val="-1"/>
          <w:sz w:val="18"/>
        </w:rPr>
        <w:t>Position </w:t>
      </w:r>
      <w:r>
        <w:rPr>
          <w:rFonts w:ascii="Times New Roman"/>
          <w:sz w:val="18"/>
        </w:rPr>
        <w:t>of </w:t>
      </w:r>
      <w:r>
        <w:rPr>
          <w:rFonts w:ascii="Times New Roman"/>
          <w:spacing w:val="-1"/>
          <w:sz w:val="18"/>
        </w:rPr>
        <w:t>receipts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and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payments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pacing w:val="-1"/>
          <w:sz w:val="18"/>
        </w:rPr>
        <w:t>after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reconciliation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5"/>
        <w:gridCol w:w="1560"/>
        <w:gridCol w:w="1844"/>
        <w:gridCol w:w="1416"/>
      </w:tblGrid>
      <w:tr>
        <w:trPr>
          <w:trHeight w:val="880" w:hRule="exact"/>
        </w:trPr>
        <w:tc>
          <w:tcPr>
            <w:tcW w:w="439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35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Payment</w:t>
            </w:r>
            <w:r>
              <w:rPr>
                <w:rFonts w:ascii="Times New Roman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streams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5" w:lineRule="auto" w:before="2"/>
              <w:ind w:left="358" w:right="359" w:firstLine="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Declared</w:t>
            </w:r>
            <w:r>
              <w:rPr>
                <w:rFonts w:ascii="Times New Roman"/>
                <w:b/>
                <w:color w:val="FFFFFF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government</w:t>
            </w:r>
            <w:r>
              <w:rPr>
                <w:rFonts w:ascii="Times New Roman"/>
                <w:b/>
                <w:color w:val="FFFFFF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revenue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5" w:lineRule="auto" w:before="108"/>
              <w:ind w:left="222" w:right="22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Declared</w:t>
            </w:r>
            <w:r>
              <w:rPr>
                <w:rFonts w:ascii="Times New Roman"/>
                <w:b/>
                <w:color w:val="FFFFFF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companies</w:t>
            </w:r>
            <w:r>
              <w:rPr>
                <w:rFonts w:ascii="Times New Roman"/>
                <w:b/>
                <w:color w:val="FFFFFF"/>
                <w:spacing w:val="25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revenue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</w:r>
            <w:r>
              <w:rPr>
                <w:rFonts w:ascii="Times New Roman"/>
                <w:b/>
                <w:strike/>
                <w:color w:val="FFFFFF"/>
                <w:sz w:val="16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6"/>
              </w:rPr>
            </w:r>
            <w:r>
              <w:rPr>
                <w:rFonts w:ascii="Times New Roman"/>
                <w:strike w:val="0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08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Difference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</w:r>
            <w:r>
              <w:rPr>
                <w:rFonts w:ascii="Times New Roman"/>
                <w:b/>
                <w:strike/>
                <w:color w:val="FFFFFF"/>
                <w:sz w:val="16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6"/>
              </w:rPr>
            </w:r>
            <w:r>
              <w:rPr>
                <w:rFonts w:ascii="Times New Roman"/>
                <w:strike w:val="0"/>
                <w:sz w:val="16"/>
              </w:rPr>
            </w:r>
          </w:p>
        </w:tc>
      </w:tr>
      <w:tr>
        <w:trPr>
          <w:trHeight w:val="244" w:hRule="exact"/>
        </w:trPr>
        <w:tc>
          <w:tcPr>
            <w:tcW w:w="439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FIRS</w:t>
            </w:r>
          </w:p>
        </w:tc>
        <w:tc>
          <w:tcPr>
            <w:tcW w:w="156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40,381,311,994.48</w:t>
            </w:r>
          </w:p>
        </w:tc>
        <w:tc>
          <w:tcPr>
            <w:tcW w:w="184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40,361,186,033.49</w:t>
            </w:r>
          </w:p>
        </w:tc>
        <w:tc>
          <w:tcPr>
            <w:tcW w:w="141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20,125,960.99</w:t>
            </w:r>
          </w:p>
        </w:tc>
      </w:tr>
      <w:tr>
        <w:trPr>
          <w:trHeight w:val="233" w:hRule="exact"/>
        </w:trPr>
        <w:tc>
          <w:tcPr>
            <w:tcW w:w="43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MCO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1,437,791,151.32</w:t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6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1,412,614,451.32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25,176,700.00</w:t>
            </w:r>
          </w:p>
        </w:tc>
      </w:tr>
      <w:tr>
        <w:trPr>
          <w:trHeight w:val="230" w:hRule="exact"/>
        </w:trPr>
        <w:tc>
          <w:tcPr>
            <w:tcW w:w="43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MID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64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156,025,800</w:t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2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156,025,800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</w:tr>
      <w:tr>
        <w:trPr>
          <w:trHeight w:val="233" w:hRule="exact"/>
        </w:trPr>
        <w:tc>
          <w:tcPr>
            <w:tcW w:w="43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6"/>
                <w:szCs w:val="16"/>
              </w:rPr>
              <w:t>Sub-total: Reconciled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6"/>
                <w:szCs w:val="16"/>
              </w:rPr>
              <w:t>revenue</w:t>
            </w:r>
            <w:r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sz w:val="16"/>
                <w:szCs w:val="16"/>
              </w:rPr>
              <w:t>‘a’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41,975,128,945.80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41,929,826,284.81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45,302,660.99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43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Unilateral Disclosure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by</w:t>
            </w:r>
            <w:r>
              <w:rPr>
                <w:rFonts w:ascii="Times New Roman"/>
                <w:spacing w:val="-1"/>
                <w:sz w:val="16"/>
              </w:rPr>
              <w:t> Government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Agencies*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1,247,259,366.89</w:t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</w:tr>
      <w:tr>
        <w:trPr>
          <w:trHeight w:val="233" w:hRule="exact"/>
        </w:trPr>
        <w:tc>
          <w:tcPr>
            <w:tcW w:w="43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Unilateral Disclosure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by</w:t>
            </w:r>
            <w:r>
              <w:rPr>
                <w:rFonts w:ascii="Times New Roman"/>
                <w:spacing w:val="-1"/>
                <w:sz w:val="16"/>
              </w:rPr>
              <w:t> reporting Companies**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6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7,036,738,065.44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  <w:tr>
        <w:trPr>
          <w:trHeight w:val="230" w:hRule="exact"/>
        </w:trPr>
        <w:tc>
          <w:tcPr>
            <w:tcW w:w="43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6"/>
                <w:szCs w:val="16"/>
              </w:rPr>
              <w:t>Sub-total: Unilateral disclosure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6"/>
                <w:szCs w:val="16"/>
              </w:rPr>
              <w:t>‘b’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1,247,259,366.89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6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7,036,738,065.44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</w:tr>
      <w:tr>
        <w:trPr>
          <w:trHeight w:val="233" w:hRule="exact"/>
        </w:trPr>
        <w:tc>
          <w:tcPr>
            <w:tcW w:w="439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43,222,388,312.69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48,966,564,350.25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*  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unilateral</w:t>
      </w:r>
      <w:r>
        <w:rPr/>
        <w:t> </w:t>
      </w:r>
      <w:r>
        <w:rPr>
          <w:spacing w:val="-1"/>
        </w:rPr>
        <w:t>receipts</w:t>
      </w:r>
      <w:r>
        <w:rPr>
          <w:spacing w:val="2"/>
        </w:rPr>
        <w:t> </w:t>
      </w:r>
      <w:r>
        <w:rPr/>
        <w:t>by </w:t>
      </w:r>
      <w:r>
        <w:rPr>
          <w:spacing w:val="-1"/>
        </w:rPr>
        <w:t>government,</w:t>
      </w:r>
      <w:r>
        <w:rPr/>
        <w:t> see</w:t>
      </w:r>
      <w:r>
        <w:rPr>
          <w:spacing w:val="-2"/>
        </w:rPr>
        <w:t> </w:t>
      </w:r>
      <w:r>
        <w:rPr/>
        <w:t>table 4.13 </w:t>
      </w:r>
      <w:r>
        <w:rPr>
          <w:spacing w:val="-1"/>
        </w:rPr>
        <w:t>and</w:t>
      </w:r>
      <w:r>
        <w:rPr/>
        <w:t> appendix 9 for</w:t>
      </w:r>
      <w:r>
        <w:rPr>
          <w:spacing w:val="1"/>
        </w:rPr>
        <w:t> </w:t>
      </w:r>
      <w:r>
        <w:rPr>
          <w:spacing w:val="-1"/>
        </w:rPr>
        <w:t>details</w:t>
      </w:r>
    </w:p>
    <w:p>
      <w:pPr>
        <w:pStyle w:val="BodyText"/>
        <w:spacing w:line="240" w:lineRule="auto" w:before="43"/>
        <w:ind w:right="0"/>
        <w:jc w:val="left"/>
      </w:pPr>
      <w:r>
        <w:rPr/>
        <w:t>**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unilateral</w:t>
      </w:r>
      <w:r>
        <w:rPr/>
        <w:t> payments by </w:t>
      </w:r>
      <w:r>
        <w:rPr>
          <w:spacing w:val="-1"/>
        </w:rPr>
        <w:t>companies,</w:t>
      </w:r>
      <w:r>
        <w:rPr/>
        <w:t> see</w:t>
      </w:r>
      <w:r>
        <w:rPr>
          <w:spacing w:val="-2"/>
        </w:rPr>
        <w:t> </w:t>
      </w:r>
      <w:r>
        <w:rPr/>
        <w:t>table</w:t>
      </w:r>
      <w:r>
        <w:rPr>
          <w:spacing w:val="-1"/>
        </w:rPr>
        <w:t> </w:t>
      </w:r>
      <w:r>
        <w:rPr/>
        <w:t>4.14 </w:t>
      </w:r>
      <w:r>
        <w:rPr>
          <w:spacing w:val="-1"/>
        </w:rPr>
        <w:t>and</w:t>
      </w:r>
      <w:r>
        <w:rPr/>
        <w:t> appendix 9 for</w:t>
      </w:r>
      <w:r>
        <w:rPr>
          <w:spacing w:val="1"/>
        </w:rPr>
        <w:t> </w:t>
      </w:r>
      <w:r>
        <w:rPr>
          <w:spacing w:val="-1"/>
        </w:rPr>
        <w:t>details</w:t>
      </w:r>
    </w:p>
    <w:p>
      <w:pPr>
        <w:spacing w:after="0" w:line="240" w:lineRule="auto"/>
        <w:jc w:val="left"/>
        <w:sectPr>
          <w:pgSz w:w="11910" w:h="16840"/>
          <w:pgMar w:header="0" w:footer="1010" w:top="1380" w:bottom="1200" w:left="1340" w:right="114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156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47.3pt;height:144.75pt;mso-position-horizontal-relative:char;mso-position-vertical-relative:line" coordorigin="0,0" coordsize="6946,2895">
            <v:shape style="position:absolute;left:700;top:1011;width:863;height:1459" type="#_x0000_t75" stroked="false">
              <v:imagedata r:id="rId190" o:title=""/>
            </v:shape>
            <v:shape style="position:absolute;left:760;top:1035;width:749;height:1418" type="#_x0000_t75" stroked="false">
              <v:imagedata r:id="rId191" o:title=""/>
            </v:shape>
            <v:shape style="position:absolute;left:2560;top:1011;width:861;height:1459" type="#_x0000_t75" stroked="false">
              <v:imagedata r:id="rId190" o:title=""/>
            </v:shape>
            <v:shape style="position:absolute;left:2620;top:1037;width:749;height:1416" type="#_x0000_t75" stroked="false">
              <v:imagedata r:id="rId192" o:title=""/>
            </v:shape>
            <v:shape style="position:absolute;left:4418;top:2422;width:863;height:48" type="#_x0000_t75" stroked="false">
              <v:imagedata r:id="rId193" o:title=""/>
            </v:shape>
            <v:group style="position:absolute;left:209;top:2455;width:5579;height:2" coordorigin="209,2455" coordsize="5579,2">
              <v:shape style="position:absolute;left:209;top:2455;width:5579;height:2" coordorigin="209,2455" coordsize="5579,0" path="m209,2455l5787,2455e" filled="false" stroked="true" strokeweight=".75pt" strokecolor="#858585">
                <v:path arrowok="t"/>
              </v:shape>
              <v:shape style="position:absolute;left:141;top:46;width:92;height:90" type="#_x0000_t75" stroked="false">
                <v:imagedata r:id="rId194" o:title=""/>
              </v:shape>
              <v:shape style="position:absolute;left:141;top:204;width:92;height:92" type="#_x0000_t75" stroked="false">
                <v:imagedata r:id="rId195" o:title=""/>
              </v:shape>
              <v:shape style="position:absolute;left:141;top:365;width:92;height:90" type="#_x0000_t75" stroked="false">
                <v:imagedata r:id="rId196" o:title=""/>
              </v:shape>
            </v:group>
            <v:group style="position:absolute;left:8;top:8;width:6931;height:2880" coordorigin="8,8" coordsize="6931,2880">
              <v:shape style="position:absolute;left:8;top:8;width:6931;height:2880" coordorigin="8,8" coordsize="6931,2880" path="m8,2888l6939,2888,6939,8,8,8,8,2888xe" filled="false" stroked="true" strokeweight=".75pt" strokecolor="#858585">
                <v:path arrowok="t"/>
              </v:shape>
              <v:shape style="position:absolute;left:260;top:14;width:1593;height:427" type="#_x0000_t202" filled="false" stroked="false">
                <v:textbox inset="0,0,0,0">
                  <w:txbxContent>
                    <w:p>
                      <w:pPr>
                        <w:spacing w:line="107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0"/>
                        </w:rPr>
                        <w:t>Government</w:t>
                      </w:r>
                      <w:r>
                        <w:rPr>
                          <w:rFonts w:ascii="Times New Roman"/>
                          <w:spacing w:val="10"/>
                          <w:w w:val="105"/>
                          <w:sz w:val="10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0"/>
                        </w:rPr>
                        <w:t>reconciled</w:t>
                      </w:r>
                      <w:r>
                        <w:rPr>
                          <w:rFonts w:ascii="Times New Roman"/>
                          <w:spacing w:val="12"/>
                          <w:w w:val="105"/>
                          <w:sz w:val="10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0"/>
                        </w:rPr>
                        <w:t>revenue</w:t>
                      </w:r>
                      <w:r>
                        <w:rPr>
                          <w:rFonts w:ascii="Times New Roman"/>
                          <w:sz w:val="10"/>
                        </w:rPr>
                      </w:r>
                    </w:p>
                    <w:p>
                      <w:pPr>
                        <w:spacing w:line="160" w:lineRule="atLeas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105"/>
                          <w:sz w:val="10"/>
                        </w:rPr>
                        <w:t>Company</w:t>
                      </w:r>
                      <w:r>
                        <w:rPr>
                          <w:rFonts w:ascii="Times New Roman"/>
                          <w:spacing w:val="8"/>
                          <w:w w:val="105"/>
                          <w:sz w:val="10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0"/>
                        </w:rPr>
                        <w:t>reconciled</w:t>
                      </w:r>
                      <w:r>
                        <w:rPr>
                          <w:rFonts w:ascii="Times New Roman"/>
                          <w:spacing w:val="9"/>
                          <w:w w:val="105"/>
                          <w:sz w:val="10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0"/>
                        </w:rPr>
                        <w:t>revenue</w:t>
                      </w:r>
                      <w:r>
                        <w:rPr>
                          <w:rFonts w:ascii="Times New Roman"/>
                          <w:spacing w:val="27"/>
                          <w:w w:val="105"/>
                          <w:sz w:val="10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0"/>
                        </w:rPr>
                        <w:t>Discrepancy</w:t>
                      </w:r>
                      <w:r>
                        <w:rPr>
                          <w:rFonts w:ascii="Times New Roman"/>
                          <w:spacing w:val="8"/>
                          <w:w w:val="105"/>
                          <w:sz w:val="10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0"/>
                        </w:rPr>
                        <w:t>from</w:t>
                      </w:r>
                      <w:r>
                        <w:rPr>
                          <w:rFonts w:ascii="Times New Roman"/>
                          <w:spacing w:val="6"/>
                          <w:w w:val="105"/>
                          <w:sz w:val="10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0"/>
                        </w:rPr>
                        <w:t>final</w:t>
                      </w:r>
                      <w:r>
                        <w:rPr>
                          <w:rFonts w:ascii="Times New Roman"/>
                          <w:spacing w:val="6"/>
                          <w:w w:val="105"/>
                          <w:sz w:val="10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0"/>
                        </w:rPr>
                        <w:t>reconciliation</w:t>
                      </w:r>
                      <w:r>
                        <w:rPr>
                          <w:rFonts w:ascii="Times New Roman"/>
                          <w:sz w:val="10"/>
                        </w:rPr>
                      </w:r>
                    </w:p>
                  </w:txbxContent>
                </v:textbox>
                <w10:wrap type="none"/>
              </v:shape>
              <v:shape style="position:absolute;left:2910;top:174;width:1127;height:106" type="#_x0000_t202" filled="false" stroked="false">
                <v:textbox inset="0,0,0,0">
                  <w:txbxContent>
                    <w:p>
                      <w:pPr>
                        <w:spacing w:line="106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w w:val="105"/>
                          <w:sz w:val="10"/>
                        </w:rPr>
                        <w:t>Final</w:t>
                      </w:r>
                      <w:r>
                        <w:rPr>
                          <w:rFonts w:ascii="Times New Roman"/>
                          <w:b/>
                          <w:spacing w:val="20"/>
                          <w:w w:val="105"/>
                          <w:sz w:val="1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w w:val="105"/>
                          <w:sz w:val="10"/>
                        </w:rPr>
                        <w:t>reconciled</w:t>
                      </w:r>
                      <w:r>
                        <w:rPr>
                          <w:rFonts w:ascii="Times New Roman"/>
                          <w:b/>
                          <w:spacing w:val="6"/>
                          <w:w w:val="105"/>
                          <w:sz w:val="1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w w:val="105"/>
                          <w:sz w:val="10"/>
                        </w:rPr>
                        <w:t>revenue</w:t>
                      </w:r>
                      <w:r>
                        <w:rPr>
                          <w:rFonts w:ascii="Times New Roman"/>
                          <w:sz w:val="10"/>
                        </w:rPr>
                      </w:r>
                    </w:p>
                  </w:txbxContent>
                </v:textbox>
                <w10:wrap type="none"/>
              </v:shape>
              <v:shape style="position:absolute;left:459;top:2566;width:1359;height:106" type="#_x0000_t202" filled="false" stroked="false">
                <v:textbox inset="0,0,0,0">
                  <w:txbxContent>
                    <w:p>
                      <w:pPr>
                        <w:spacing w:line="106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05"/>
                          <w:sz w:val="10"/>
                        </w:rPr>
                        <w:t>Government</w:t>
                      </w:r>
                      <w:r>
                        <w:rPr>
                          <w:rFonts w:ascii="Times New Roman"/>
                          <w:spacing w:val="10"/>
                          <w:w w:val="105"/>
                          <w:sz w:val="10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0"/>
                        </w:rPr>
                        <w:t>reconciled</w:t>
                      </w:r>
                      <w:r>
                        <w:rPr>
                          <w:rFonts w:ascii="Times New Roman"/>
                          <w:spacing w:val="12"/>
                          <w:w w:val="105"/>
                          <w:sz w:val="10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0"/>
                        </w:rPr>
                        <w:t>revenue</w:t>
                      </w:r>
                      <w:r>
                        <w:rPr>
                          <w:rFonts w:ascii="Times New Roman"/>
                          <w:sz w:val="10"/>
                        </w:rPr>
                      </w:r>
                    </w:p>
                  </w:txbxContent>
                </v:textbox>
                <w10:wrap type="none"/>
              </v:shape>
              <v:shape style="position:absolute;left:2379;top:2566;width:1239;height:106" type="#_x0000_t202" filled="false" stroked="false">
                <v:textbox inset="0,0,0,0">
                  <w:txbxContent>
                    <w:p>
                      <w:pPr>
                        <w:spacing w:line="106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105"/>
                          <w:sz w:val="10"/>
                        </w:rPr>
                        <w:t>Company</w:t>
                      </w:r>
                      <w:r>
                        <w:rPr>
                          <w:rFonts w:ascii="Times New Roman"/>
                          <w:spacing w:val="8"/>
                          <w:w w:val="105"/>
                          <w:sz w:val="10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0"/>
                        </w:rPr>
                        <w:t>reconciled</w:t>
                      </w:r>
                      <w:r>
                        <w:rPr>
                          <w:rFonts w:ascii="Times New Roman"/>
                          <w:spacing w:val="9"/>
                          <w:w w:val="105"/>
                          <w:sz w:val="10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0"/>
                        </w:rPr>
                        <w:t>revenue</w:t>
                      </w:r>
                      <w:r>
                        <w:rPr>
                          <w:rFonts w:ascii="Times New Roman"/>
                          <w:sz w:val="10"/>
                        </w:rPr>
                      </w:r>
                    </w:p>
                  </w:txbxContent>
                </v:textbox>
                <w10:wrap type="none"/>
              </v:shape>
              <v:shape style="position:absolute;left:4063;top:2566;width:1593;height:106" type="#_x0000_t202" filled="false" stroked="false">
                <v:textbox inset="0,0,0,0">
                  <w:txbxContent>
                    <w:p>
                      <w:pPr>
                        <w:spacing w:line="106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105"/>
                          <w:sz w:val="10"/>
                        </w:rPr>
                        <w:t>Discrepancy</w:t>
                      </w:r>
                      <w:r>
                        <w:rPr>
                          <w:rFonts w:ascii="Times New Roman"/>
                          <w:spacing w:val="8"/>
                          <w:w w:val="105"/>
                          <w:sz w:val="10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w w:val="105"/>
                          <w:sz w:val="10"/>
                        </w:rPr>
                        <w:t>from</w:t>
                      </w:r>
                      <w:r>
                        <w:rPr>
                          <w:rFonts w:ascii="Times New Roman"/>
                          <w:spacing w:val="6"/>
                          <w:w w:val="105"/>
                          <w:sz w:val="10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0"/>
                        </w:rPr>
                        <w:t>final</w:t>
                      </w:r>
                      <w:r>
                        <w:rPr>
                          <w:rFonts w:ascii="Times New Roman"/>
                          <w:spacing w:val="6"/>
                          <w:w w:val="105"/>
                          <w:sz w:val="10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w w:val="105"/>
                          <w:sz w:val="10"/>
                        </w:rPr>
                        <w:t>reconciliation</w:t>
                      </w:r>
                      <w:r>
                        <w:rPr>
                          <w:rFonts w:ascii="Times New Roman"/>
                          <w:sz w:val="1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9"/>
        <w:ind w:left="15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Figure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4.2: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Discrepancy between</w:t>
      </w:r>
      <w:r>
        <w:rPr>
          <w:rFonts w:ascii="Times New Roman"/>
          <w:sz w:val="18"/>
        </w:rPr>
        <w:t> final </w:t>
      </w:r>
      <w:r>
        <w:rPr>
          <w:rFonts w:ascii="Times New Roman"/>
          <w:spacing w:val="-1"/>
          <w:sz w:val="18"/>
        </w:rPr>
        <w:t>reconciliation </w:t>
      </w:r>
      <w:r>
        <w:rPr>
          <w:rFonts w:ascii="Times New Roman"/>
          <w:sz w:val="18"/>
        </w:rPr>
        <w:t>of </w:t>
      </w:r>
      <w:r>
        <w:rPr>
          <w:rFonts w:ascii="Times New Roman"/>
          <w:spacing w:val="-1"/>
          <w:sz w:val="18"/>
        </w:rPr>
        <w:t>receipts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2"/>
          <w:sz w:val="18"/>
        </w:rPr>
        <w:t>and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payments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142"/>
        <w:ind w:right="181"/>
        <w:jc w:val="both"/>
      </w:pPr>
      <w:r>
        <w:rPr>
          <w:spacing w:val="-1"/>
        </w:rPr>
        <w:t>Total</w:t>
      </w:r>
      <w:r>
        <w:rPr>
          <w:spacing w:val="2"/>
        </w:rPr>
        <w:t> </w:t>
      </w:r>
      <w:r>
        <w:rPr>
          <w:spacing w:val="-1"/>
        </w:rPr>
        <w:t>government</w:t>
      </w:r>
      <w:r>
        <w:rPr>
          <w:spacing w:val="4"/>
        </w:rPr>
        <w:t> </w:t>
      </w:r>
      <w:r>
        <w:rPr>
          <w:spacing w:val="-1"/>
        </w:rPr>
        <w:t>receipts</w:t>
      </w:r>
      <w:r>
        <w:rPr>
          <w:spacing w:val="2"/>
        </w:rPr>
        <w:t> </w:t>
      </w:r>
      <w:r>
        <w:rPr>
          <w:spacing w:val="-1"/>
        </w:rPr>
        <w:t>declined</w:t>
      </w:r>
      <w:r>
        <w:rPr>
          <w:spacing w:val="2"/>
        </w:rPr>
        <w:t> </w:t>
      </w:r>
      <w:r>
        <w:rPr/>
        <w:t>by</w:t>
      </w:r>
      <w:r>
        <w:rPr>
          <w:spacing w:val="6"/>
        </w:rPr>
        <w:t> </w:t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20.75billion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(32%)</w:t>
      </w:r>
      <w:r>
        <w:rPr>
          <w:strike w:val="0"/>
          <w:spacing w:val="3"/>
        </w:rPr>
        <w:t> </w:t>
      </w:r>
      <w:r>
        <w:rPr>
          <w:strike w:val="0"/>
          <w:spacing w:val="-1"/>
        </w:rPr>
        <w:t>when</w:t>
      </w:r>
      <w:r>
        <w:rPr>
          <w:strike w:val="0"/>
          <w:spacing w:val="4"/>
        </w:rPr>
        <w:t> </w:t>
      </w:r>
      <w:r>
        <w:rPr>
          <w:strike w:val="0"/>
        </w:rPr>
        <w:t>compared</w:t>
      </w:r>
      <w:r>
        <w:rPr>
          <w:strike w:val="0"/>
          <w:spacing w:val="2"/>
        </w:rPr>
        <w:t> </w:t>
      </w:r>
      <w:r>
        <w:rPr>
          <w:strike w:val="0"/>
        </w:rPr>
        <w:t>to</w:t>
      </w:r>
      <w:r>
        <w:rPr>
          <w:strike w:val="0"/>
          <w:spacing w:val="2"/>
        </w:rPr>
        <w:t> </w:t>
      </w:r>
      <w:r>
        <w:rPr>
          <w:strike w:val="0"/>
        </w:rPr>
        <w:t>2015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receipts.</w:t>
      </w:r>
      <w:r>
        <w:rPr>
          <w:strike w:val="0"/>
          <w:spacing w:val="95"/>
        </w:rPr>
        <w:t> </w:t>
      </w:r>
      <w:r>
        <w:rPr>
          <w:strike w:val="0"/>
        </w:rPr>
        <w:t>The </w:t>
      </w:r>
      <w:r>
        <w:rPr>
          <w:strike w:val="0"/>
          <w:spacing w:val="-1"/>
        </w:rPr>
        <w:t>decline</w:t>
      </w:r>
      <w:r>
        <w:rPr>
          <w:strike w:val="0"/>
          <w:spacing w:val="1"/>
        </w:rPr>
        <w:t> </w:t>
      </w:r>
      <w:r>
        <w:rPr>
          <w:strike w:val="0"/>
        </w:rPr>
        <w:t>is</w:t>
      </w:r>
      <w:r>
        <w:rPr>
          <w:strike w:val="0"/>
          <w:spacing w:val="3"/>
        </w:rPr>
        <w:t> </w:t>
      </w:r>
      <w:r>
        <w:rPr>
          <w:strike w:val="0"/>
          <w:spacing w:val="-1"/>
        </w:rPr>
        <w:t>attributed</w:t>
      </w:r>
      <w:r>
        <w:rPr>
          <w:strike w:val="0"/>
          <w:spacing w:val="2"/>
        </w:rPr>
        <w:t> </w:t>
      </w:r>
      <w:r>
        <w:rPr>
          <w:strike w:val="0"/>
        </w:rPr>
        <w:t>to</w:t>
      </w:r>
      <w:r>
        <w:rPr>
          <w:strike w:val="0"/>
          <w:spacing w:val="3"/>
        </w:rPr>
        <w:t> </w:t>
      </w:r>
      <w:r>
        <w:rPr>
          <w:strike w:val="0"/>
          <w:spacing w:val="-1"/>
        </w:rPr>
        <w:t>lower</w:t>
      </w:r>
      <w:r>
        <w:rPr>
          <w:strike w:val="0"/>
          <w:spacing w:val="1"/>
        </w:rPr>
        <w:t> </w:t>
      </w:r>
      <w:r>
        <w:rPr>
          <w:strike w:val="0"/>
          <w:spacing w:val="-1"/>
        </w:rPr>
        <w:t>revenue</w:t>
      </w:r>
      <w:r>
        <w:rPr>
          <w:strike w:val="0"/>
          <w:spacing w:val="1"/>
        </w:rPr>
        <w:t> </w:t>
      </w:r>
      <w:r>
        <w:rPr>
          <w:strike w:val="0"/>
          <w:spacing w:val="-1"/>
        </w:rPr>
        <w:t>from</w:t>
      </w:r>
      <w:r>
        <w:rPr>
          <w:strike w:val="0"/>
          <w:spacing w:val="2"/>
        </w:rPr>
        <w:t> </w:t>
      </w:r>
      <w:r>
        <w:rPr>
          <w:strike w:val="0"/>
        </w:rPr>
        <w:t>FIRS</w:t>
      </w:r>
      <w:r>
        <w:rPr>
          <w:strike w:val="0"/>
          <w:spacing w:val="2"/>
        </w:rPr>
        <w:t> </w:t>
      </w:r>
      <w:r>
        <w:rPr>
          <w:strike w:val="0"/>
        </w:rPr>
        <w:t>in 2016.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However,</w:t>
      </w:r>
      <w:r>
        <w:rPr>
          <w:strike w:val="0"/>
          <w:spacing w:val="1"/>
        </w:rPr>
        <w:t> </w:t>
      </w:r>
      <w:r>
        <w:rPr>
          <w:strike w:val="0"/>
          <w:spacing w:val="-1"/>
        </w:rPr>
        <w:t>there</w:t>
      </w:r>
      <w:r>
        <w:rPr>
          <w:strike w:val="0"/>
          <w:spacing w:val="1"/>
        </w:rPr>
        <w:t> </w:t>
      </w:r>
      <w:r>
        <w:rPr>
          <w:strike w:val="0"/>
          <w:spacing w:val="-1"/>
        </w:rPr>
        <w:t>was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increase</w:t>
      </w:r>
      <w:r>
        <w:rPr>
          <w:strike w:val="0"/>
          <w:spacing w:val="1"/>
        </w:rPr>
        <w:t> </w:t>
      </w:r>
      <w:r>
        <w:rPr>
          <w:strike w:val="0"/>
        </w:rPr>
        <w:t>in</w:t>
      </w:r>
      <w:r>
        <w:rPr>
          <w:strike w:val="0"/>
          <w:spacing w:val="79"/>
        </w:rPr>
        <w:t> </w:t>
      </w:r>
      <w:r>
        <w:rPr>
          <w:strike w:val="0"/>
        </w:rPr>
        <w:t>the </w:t>
      </w:r>
      <w:r>
        <w:rPr>
          <w:strike w:val="0"/>
          <w:spacing w:val="-1"/>
        </w:rPr>
        <w:t>collection</w:t>
      </w:r>
      <w:r>
        <w:rPr>
          <w:strike w:val="0"/>
        </w:rPr>
        <w:t> by </w:t>
      </w:r>
      <w:r>
        <w:rPr>
          <w:strike w:val="0"/>
          <w:spacing w:val="-1"/>
        </w:rPr>
        <w:t>MID</w:t>
      </w:r>
      <w:r>
        <w:rPr>
          <w:strike w:val="0"/>
        </w:rPr>
        <w:t> and</w:t>
      </w:r>
      <w:r>
        <w:rPr>
          <w:strike w:val="0"/>
          <w:spacing w:val="1"/>
        </w:rPr>
        <w:t> </w:t>
      </w:r>
      <w:r>
        <w:rPr>
          <w:strike w:val="0"/>
        </w:rPr>
        <w:t>MCO.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Table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4.3: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Analysis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revenue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declared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by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government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2016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2"/>
        <w:gridCol w:w="1702"/>
        <w:gridCol w:w="1985"/>
        <w:gridCol w:w="1561"/>
        <w:gridCol w:w="1294"/>
      </w:tblGrid>
      <w:tr>
        <w:trPr>
          <w:trHeight w:val="668" w:hRule="exact"/>
        </w:trPr>
        <w:tc>
          <w:tcPr>
            <w:tcW w:w="255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Payment</w:t>
            </w:r>
            <w:r>
              <w:rPr>
                <w:rFonts w:ascii="Times New Roman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streams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70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5" w:lineRule="auto" w:before="15"/>
              <w:ind w:left="104" w:right="9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Declared</w:t>
            </w:r>
            <w:r>
              <w:rPr>
                <w:rFonts w:ascii="Times New Roman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government</w:t>
            </w:r>
            <w:r>
              <w:rPr>
                <w:rFonts w:ascii="Times New Roman"/>
                <w:b/>
                <w:color w:val="FFFFFF"/>
                <w:spacing w:val="29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revenue </w:t>
            </w:r>
            <w:r>
              <w:rPr>
                <w:rFonts w:ascii="Times New Roman"/>
                <w:b/>
                <w:color w:val="FFFFFF"/>
                <w:sz w:val="16"/>
              </w:rPr>
              <w:t>in</w:t>
            </w:r>
            <w:r>
              <w:rPr>
                <w:rFonts w:ascii="Times New Roman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2016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</w:r>
            <w:r>
              <w:rPr>
                <w:rFonts w:ascii="Times New Roman"/>
                <w:b/>
                <w:strike/>
                <w:color w:val="FFFFFF"/>
                <w:sz w:val="16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6"/>
              </w:rPr>
            </w:r>
            <w:r>
              <w:rPr>
                <w:rFonts w:ascii="Times New Roman"/>
                <w:strike w:val="0"/>
                <w:sz w:val="16"/>
              </w:rPr>
            </w:r>
          </w:p>
        </w:tc>
        <w:tc>
          <w:tcPr>
            <w:tcW w:w="198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5" w:lineRule="auto" w:before="15"/>
              <w:ind w:left="246" w:right="2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Declared</w:t>
            </w:r>
            <w:r>
              <w:rPr>
                <w:rFonts w:ascii="Times New Roman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government</w:t>
            </w:r>
            <w:r>
              <w:rPr>
                <w:rFonts w:ascii="Times New Roman"/>
                <w:b/>
                <w:color w:val="FFFFFF"/>
                <w:spacing w:val="28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revenue </w:t>
            </w:r>
            <w:r>
              <w:rPr>
                <w:rFonts w:ascii="Times New Roman"/>
                <w:b/>
                <w:color w:val="FFFFFF"/>
                <w:sz w:val="16"/>
              </w:rPr>
              <w:t>in</w:t>
            </w:r>
            <w:r>
              <w:rPr>
                <w:rFonts w:ascii="Times New Roman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2015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</w:r>
            <w:r>
              <w:rPr>
                <w:rFonts w:ascii="Times New Roman"/>
                <w:b/>
                <w:strike/>
                <w:color w:val="FFFFFF"/>
                <w:sz w:val="16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6"/>
              </w:rPr>
            </w:r>
            <w:r>
              <w:rPr>
                <w:rFonts w:ascii="Times New Roman"/>
                <w:strike w:val="0"/>
                <w:sz w:val="16"/>
              </w:rPr>
            </w:r>
          </w:p>
        </w:tc>
        <w:tc>
          <w:tcPr>
            <w:tcW w:w="156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Difference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</w:r>
            <w:r>
              <w:rPr>
                <w:rFonts w:ascii="Times New Roman"/>
                <w:b/>
                <w:strike/>
                <w:color w:val="FFFFFF"/>
                <w:sz w:val="16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6"/>
              </w:rPr>
            </w:r>
            <w:r>
              <w:rPr>
                <w:rFonts w:ascii="Times New Roman"/>
                <w:strike w:val="0"/>
                <w:sz w:val="16"/>
              </w:rPr>
            </w:r>
          </w:p>
        </w:tc>
        <w:tc>
          <w:tcPr>
            <w:tcW w:w="129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Difference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15" w:hRule="exact"/>
        </w:trPr>
        <w:tc>
          <w:tcPr>
            <w:tcW w:w="255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FIRS</w:t>
            </w:r>
          </w:p>
        </w:tc>
        <w:tc>
          <w:tcPr>
            <w:tcW w:w="170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38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40,381,311,994.48</w:t>
            </w:r>
          </w:p>
        </w:tc>
        <w:tc>
          <w:tcPr>
            <w:tcW w:w="198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62,593,745,344.23</w:t>
            </w:r>
          </w:p>
        </w:tc>
        <w:tc>
          <w:tcPr>
            <w:tcW w:w="156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13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(22,212,433,349.75)</w:t>
            </w:r>
          </w:p>
        </w:tc>
        <w:tc>
          <w:tcPr>
            <w:tcW w:w="129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(35%)</w:t>
            </w:r>
          </w:p>
        </w:tc>
      </w:tr>
      <w:tr>
        <w:trPr>
          <w:trHeight w:val="205" w:hRule="exact"/>
        </w:trPr>
        <w:tc>
          <w:tcPr>
            <w:tcW w:w="25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MID</w:t>
            </w:r>
          </w:p>
        </w:tc>
        <w:tc>
          <w:tcPr>
            <w:tcW w:w="17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46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1,690,212,218.21</w:t>
            </w:r>
          </w:p>
        </w:tc>
        <w:tc>
          <w:tcPr>
            <w:tcW w:w="19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7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1,275,796,025.35</w:t>
            </w:r>
          </w:p>
        </w:tc>
        <w:tc>
          <w:tcPr>
            <w:tcW w:w="15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4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414,416,192.86</w:t>
            </w:r>
          </w:p>
        </w:tc>
        <w:tc>
          <w:tcPr>
            <w:tcW w:w="12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32%</w:t>
            </w:r>
          </w:p>
        </w:tc>
      </w:tr>
      <w:tr>
        <w:trPr>
          <w:trHeight w:val="203" w:hRule="exact"/>
        </w:trPr>
        <w:tc>
          <w:tcPr>
            <w:tcW w:w="25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MCO</w:t>
            </w:r>
          </w:p>
        </w:tc>
        <w:tc>
          <w:tcPr>
            <w:tcW w:w="17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46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1,150,864,100.00</w:t>
            </w:r>
          </w:p>
        </w:tc>
        <w:tc>
          <w:tcPr>
            <w:tcW w:w="19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86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107,807,500.00</w:t>
            </w:r>
          </w:p>
        </w:tc>
        <w:tc>
          <w:tcPr>
            <w:tcW w:w="15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1,043,056,600.00</w:t>
            </w:r>
          </w:p>
        </w:tc>
        <w:tc>
          <w:tcPr>
            <w:tcW w:w="12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10%</w:t>
            </w:r>
          </w:p>
        </w:tc>
      </w:tr>
      <w:tr>
        <w:trPr>
          <w:trHeight w:val="206" w:hRule="exact"/>
        </w:trPr>
        <w:tc>
          <w:tcPr>
            <w:tcW w:w="25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7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8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43,222,388,312.69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9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66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63,977,348,869.58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3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(20,754,960,556.89)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</w:tbl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84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83.55pt;height:153pt;mso-position-horizontal-relative:char;mso-position-vertical-relative:line" coordorigin="0,0" coordsize="7671,3060">
            <v:group style="position:absolute;left:3226;top:613;width:464;height:549" coordorigin="3226,613" coordsize="464,549">
              <v:shape style="position:absolute;left:3226;top:613;width:464;height:549" coordorigin="3226,613" coordsize="464,549" path="m3361,702l3271,702,3277,705,3293,716,3342,764,3379,812,3362,815,3345,822,3298,868,3284,922,3285,943,3300,1003,3339,1071,3384,1118,3454,1153,3497,1162,3517,1161,3586,1125,3601,1098,3514,1098,3490,1095,3428,1067,3372,1018,3335,967,3317,913,3318,892,3324,874,3334,859,3349,849,3371,843,3502,843,3361,702xe" filled="true" fillcolor="#538dd3" stroked="false">
                <v:path arrowok="t"/>
                <v:fill type="solid"/>
              </v:shape>
              <v:shape style="position:absolute;left:3226;top:613;width:464;height:549" coordorigin="3226,613" coordsize="464,549" path="m3502,843l3371,843,3390,843,3410,849,3461,882,3588,1010,3589,1030,3586,1049,3535,1096,3514,1098,3601,1098,3605,1089,3608,1072,3609,1054,3609,1049,3608,1029,3665,1029,3683,977,3647,977,3640,975,3624,963,3612,952,3595,936,3574,915,3502,843xe" filled="true" fillcolor="#538dd3" stroked="false">
                <v:path arrowok="t"/>
                <v:fill type="solid"/>
              </v:shape>
              <v:shape style="position:absolute;left:3226;top:613;width:464;height:549" coordorigin="3226,613" coordsize="464,549" path="m3665,1029l3608,1029,3645,1067,3649,1063,3652,1059,3658,1051,3665,1029xe" filled="true" fillcolor="#538dd3" stroked="false">
                <v:path arrowok="t"/>
                <v:fill type="solid"/>
              </v:shape>
              <v:shape style="position:absolute;left:3226;top:613;width:464;height:549" coordorigin="3226,613" coordsize="464,549" path="m3678,950l3674,960,3669,968,3665,972,3661,976,3657,977,3647,977,3683,977,3690,957,3686,954,3678,950xe" filled="true" fillcolor="#538dd3" stroked="false">
                <v:path arrowok="t"/>
                <v:fill type="solid"/>
              </v:shape>
              <v:shape style="position:absolute;left:3226;top:613;width:464;height:549" coordorigin="3226,613" coordsize="464,549" path="m3272,613l3269,617,3265,621,3260,629,3253,648,3247,666,3233,705,3226,723,3235,727,3240,730,3244,720,3248,713,3252,708,3256,704,3260,702,3271,702,3361,702,3272,613xe" filled="true" fillcolor="#538dd3" stroked="false">
                <v:path arrowok="t"/>
                <v:fill type="solid"/>
              </v:shape>
            </v:group>
            <v:group style="position:absolute;left:3480;top:562;width:354;height:414" coordorigin="3480,562" coordsize="354,414">
              <v:shape style="position:absolute;left:3480;top:562;width:354;height:414" coordorigin="3480,562" coordsize="354,414" path="m3617,722l3526,722,3532,724,3546,735,3696,883,3729,928,3728,935,3727,945,3720,955,3709,966,3712,970,3716,973,3721,975,3824,872,3786,872,3778,871,3664,770,3636,741,3617,722xe" filled="true" fillcolor="#538dd3" stroked="false">
                <v:path arrowok="t"/>
                <v:fill type="solid"/>
              </v:shape>
              <v:shape style="position:absolute;left:3480;top:562;width:354;height:414" coordorigin="3480,562" coordsize="354,414" path="m3824,852l3813,862,3804,868,3795,870,3786,872,3824,872,3834,862,3824,852xe" filled="true" fillcolor="#538dd3" stroked="false">
                <v:path arrowok="t"/>
                <v:fill type="solid"/>
              </v:shape>
              <v:shape style="position:absolute;left:3480;top:562;width:354;height:414" coordorigin="3480,562" coordsize="354,414" path="m3526,633l3523,636,3519,640,3514,648,3507,667,3486,725,3480,742,3493,750,3496,741,3500,734,3506,729,3510,725,3515,722,3526,722,3617,722,3607,712,3599,689,3582,689,3526,633xe" filled="true" fillcolor="#538dd3" stroked="false">
                <v:path arrowok="t"/>
                <v:fill type="solid"/>
              </v:shape>
              <v:shape style="position:absolute;left:3480;top:562;width:354;height:414" coordorigin="3480,562" coordsize="354,414" path="m3603,562l3569,619,3570,639,3575,663,3582,689,3599,689,3595,670,3593,654,3636,632,3646,629,3657,618,3660,610,3658,592,3615,562,3603,562xe" filled="true" fillcolor="#538dd3" stroked="false">
                <v:path arrowok="t"/>
                <v:fill type="solid"/>
              </v:shape>
            </v:group>
            <v:group style="position:absolute;left:3680;top:401;width:390;height:370" coordorigin="3680,401" coordsize="390,370">
              <v:shape style="position:absolute;left:3680;top:401;width:390;height:370" coordorigin="3680,401" coordsize="390,370" path="m3878,448l3763,448,3787,451,3803,459,3820,473,3839,490,3846,497,3845,513,3836,537,3828,558,3809,624,3806,666,3808,683,3836,737,3909,770,3927,767,3979,705,3980,704,3921,704,3895,702,3849,661,3840,626,3841,606,3846,581,3850,565,3858,544,3867,518,3948,518,3878,448xe" filled="true" fillcolor="#538dd3" stroked="false">
                <v:path arrowok="t"/>
                <v:fill type="solid"/>
              </v:shape>
              <v:shape style="position:absolute;left:3680;top:401;width:390;height:370" coordorigin="3680,401" coordsize="390,370" path="m3948,518l3867,518,3896,547,3966,617,3950,687,3921,704,3980,704,3981,689,3983,666,3985,636,4064,636,4067,625,4069,606,4069,595,4038,595,4034,594,4030,594,4025,592,4017,585,4007,576,3991,561,3970,541,3948,518xe" filled="true" fillcolor="#538dd3" stroked="false">
                <v:path arrowok="t"/>
                <v:fill type="solid"/>
              </v:shape>
              <v:shape style="position:absolute;left:3680;top:401;width:390;height:370" coordorigin="3680,401" coordsize="390,370" path="m4064,636l3985,636,3995,645,4012,656,4029,662,4044,658,4062,641,4064,636xe" filled="true" fillcolor="#538dd3" stroked="false">
                <v:path arrowok="t"/>
                <v:fill type="solid"/>
              </v:shape>
              <v:shape style="position:absolute;left:3680;top:401;width:390;height:370" coordorigin="3680,401" coordsize="390,370" path="m3792,401l3736,425,3694,472,3680,532,3684,553,3738,602,3745,600,3728,529,3720,521,3715,510,3714,485,3719,474,3732,462,3746,452,3763,448,3878,448,3871,442,3854,426,3839,415,3828,408,3811,402,3792,401xe" filled="true" fillcolor="#538dd3" stroked="false">
                <v:path arrowok="t"/>
                <v:fill type="solid"/>
              </v:shape>
              <v:shape style="position:absolute;left:3680;top:401;width:390;height:370" coordorigin="3680,401" coordsize="390,370" path="m4048,542l4049,563,4049,571,4048,582,4048,585,4046,588,4044,591,4041,593,4038,595,4069,595,4068,583,4063,557,4058,552,4053,547,4048,542xe" filled="true" fillcolor="#538dd3" stroked="false">
                <v:path arrowok="t"/>
                <v:fill type="solid"/>
              </v:shape>
            </v:group>
            <v:group style="position:absolute;left:3820;top:7;width:437;height:563" coordorigin="3820,7" coordsize="437,563">
              <v:shape style="position:absolute;left:3820;top:7;width:437;height:563" coordorigin="3820,7" coordsize="437,563" path="m4005,291l3925,291,4073,440,4108,475,4122,491,4130,503,4135,511,4136,520,4133,538,4129,546,4119,556,4116,560,4112,563,4119,570,4129,567,4236,460,4206,460,4185,460,4172,453,4155,440,4134,420,4005,291xe" filled="true" fillcolor="#538dd3" stroked="false">
                <v:path arrowok="t"/>
                <v:fill type="solid"/>
              </v:shape>
              <v:shape style="position:absolute;left:3820;top:7;width:437;height:563" coordorigin="3820,7" coordsize="437,563" path="m4246,429l4232,443,4223,453,4206,460,4236,460,4256,440,4249,433,4246,429xe" filled="true" fillcolor="#538dd3" stroked="false">
                <v:path arrowok="t"/>
                <v:fill type="solid"/>
              </v:shape>
              <v:shape style="position:absolute;left:3820;top:7;width:437;height:563" coordorigin="3820,7" coordsize="437,563" path="m3932,7l3868,22,3824,86,3820,127,3822,145,3847,204,3887,253,3892,259,3898,264,3903,271,3860,314,3867,320,3874,327,3882,333,3896,319,3910,305,3925,291,4005,291,3965,250,3985,230,3944,230,3938,224,3932,217,3917,203,3897,183,3853,132,3842,109,3842,99,3877,62,3886,60,3970,60,3971,59,3974,52,3972,43,3972,34,3969,26,3962,20,3950,11,3932,7xe" filled="true" fillcolor="#538dd3" stroked="false">
                <v:path arrowok="t"/>
                <v:fill type="solid"/>
              </v:shape>
              <v:shape style="position:absolute;left:3820;top:7;width:437;height:563" coordorigin="3820,7" coordsize="437,563" path="m4001,173l3944,230,3985,230,4022,193,4015,186,4008,179,4001,173xe" filled="true" fillcolor="#538dd3" stroked="false">
                <v:path arrowok="t"/>
                <v:fill type="solid"/>
              </v:shape>
              <v:shape style="position:absolute;left:3820;top:7;width:437;height:563" coordorigin="3820,7" coordsize="437,563" path="m3970,60l3886,60,3898,62,3931,70,3943,72,3957,70,3963,68,3970,60xe" filled="true" fillcolor="#538dd3" stroked="false">
                <v:path arrowok="t"/>
                <v:fill type="solid"/>
              </v:shape>
            </v:group>
            <v:group style="position:absolute;left:3998;top:0;width:377;height:364" coordorigin="3998,0" coordsize="377,364">
              <v:shape style="position:absolute;left:3998;top:0;width:377;height:364" coordorigin="3998,0" coordsize="377,364" path="m4162,153l4075,153,4245,323,4262,339,4278,351,4292,359,4310,363,4331,362,4347,355,4365,337,4371,319,4373,305,4328,305,4314,302,4263,261,4208,204,4167,159,4162,153xe" filled="true" fillcolor="#538dd3" stroked="false">
                <v:path arrowok="t"/>
                <v:fill type="solid"/>
              </v:shape>
              <v:shape style="position:absolute;left:3998;top:0;width:377;height:364" coordorigin="3998,0" coordsize="377,364" path="m4356,236l4353,239,4350,242,4347,245,4352,256,4354,265,4351,283,4348,290,4336,302,4328,305,4373,305,4374,294,4372,276,4366,256,4356,236xe" filled="true" fillcolor="#538dd3" stroked="false">
                <v:path arrowok="t"/>
                <v:fill type="solid"/>
              </v:shape>
              <v:shape style="position:absolute;left:3998;top:0;width:377;height:364" coordorigin="3998,0" coordsize="377,364" path="m4003,0l4000,3,3998,5,4000,19,4009,38,4016,56,4022,73,4026,91,4028,111,4029,134,4027,154,4023,172,4026,175,4029,178,4040,174,4056,161,4075,153,4162,153,4155,144,4142,128,4130,112,4118,96,4129,85,4087,85,4003,0xe" filled="true" fillcolor="#538dd3" stroked="false">
                <v:path arrowok="t"/>
                <v:fill type="solid"/>
              </v:shape>
              <v:shape style="position:absolute;left:3998;top:0;width:377;height:364" coordorigin="3998,0" coordsize="377,364" path="m4147,40l4131,43,4116,57,4102,71,4087,85,4129,85,4160,54,4154,47,4147,40xe" filled="true" fillcolor="#538dd3" stroked="false">
                <v:path arrowok="t"/>
                <v:fill type="solid"/>
              </v:shape>
            </v:group>
            <v:group style="position:absolute;left:8;top:341;width:7656;height:2711" coordorigin="8,341" coordsize="7656,2711">
              <v:shape style="position:absolute;left:8;top:341;width:7656;height:2711" coordorigin="8,341" coordsize="7656,2711" path="m8,3052l7664,3052,7664,341,8,341,8,3052xe" filled="true" fillcolor="#ffffff" stroked="false">
                <v:path arrowok="t"/>
                <v:fill type="solid"/>
              </v:shape>
            </v:group>
            <v:group style="position:absolute;left:1053;top:736;width:6379;height:2091" coordorigin="1053,736" coordsize="6379,2091">
              <v:shape style="position:absolute;left:1053;top:736;width:6379;height:2091" coordorigin="1053,736" coordsize="6379,2091" path="m1053,2826l7431,2826,7431,736,1053,736,1053,2826xe" filled="true" fillcolor="#ffffff" stroked="false">
                <v:path arrowok="t"/>
                <v:fill type="solid"/>
              </v:shape>
            </v:group>
            <v:group style="position:absolute;left:1053;top:2502;width:3221;height:185" coordorigin="1053,2502" coordsize="3221,185">
              <v:shape style="position:absolute;left:1053;top:2502;width:3221;height:185" coordorigin="1053,2502" coordsize="3221,185" path="m4273,2502l1053,2502,1053,2687,4273,2687,4273,2502xe" filled="true" fillcolor="#4f81bc" stroked="false">
                <v:path arrowok="t"/>
                <v:fill type="solid"/>
              </v:shape>
            </v:group>
            <v:group style="position:absolute;left:1053;top:1803;width:134;height:188" coordorigin="1053,1803" coordsize="134,188">
              <v:shape style="position:absolute;left:1053;top:1803;width:134;height:188" coordorigin="1053,1803" coordsize="134,188" path="m1187,1803l1053,1803,1053,1991,1187,1991,1187,1803xe" filled="true" fillcolor="#4f81bc" stroked="false">
                <v:path arrowok="t"/>
                <v:fill type="solid"/>
              </v:shape>
            </v:group>
            <v:group style="position:absolute;left:1053;top:1107;width:91;height:185" coordorigin="1053,1107" coordsize="91,185">
              <v:shape style="position:absolute;left:1053;top:1107;width:91;height:185" coordorigin="1053,1107" coordsize="91,185" path="m1144,1107l1053,1107,1053,1292,1144,1292,1144,1107xe" filled="true" fillcolor="#4f81bc" stroked="false">
                <v:path arrowok="t"/>
                <v:fill type="solid"/>
              </v:shape>
            </v:group>
            <v:group style="position:absolute;left:1053;top:2269;width:4990;height:185" coordorigin="1053,2269" coordsize="4990,185">
              <v:shape style="position:absolute;left:1053;top:2269;width:4990;height:185" coordorigin="1053,2269" coordsize="4990,185" path="m6042,2269l1053,2269,1053,2454,6042,2454,6042,2269xe" filled="true" fillcolor="#ff0000" stroked="false">
                <v:path arrowok="t"/>
                <v:fill type="solid"/>
              </v:shape>
            </v:group>
            <v:group style="position:absolute;left:1053;top:1573;width:103;height:185" coordorigin="1053,1573" coordsize="103,185">
              <v:shape style="position:absolute;left:1053;top:1573;width:103;height:185" coordorigin="1053,1573" coordsize="103,185" path="m1156,1573l1053,1573,1053,1758,1156,1758,1156,1573xe" filled="true" fillcolor="#ff0000" stroked="false">
                <v:path arrowok="t"/>
                <v:fill type="solid"/>
              </v:shape>
            </v:group>
            <v:group style="position:absolute;left:1058;top:875;width:2;height:188" coordorigin="1058,875" coordsize="2,188">
              <v:shape style="position:absolute;left:1058;top:875;width:2;height:188" coordorigin="1058,875" coordsize="0,188" path="m1058,875l1058,1062e" filled="false" stroked="true" strokeweight=".560pt" strokecolor="#ff0000">
                <v:path arrowok="t"/>
              </v:shape>
            </v:group>
            <v:group style="position:absolute;left:1053;top:736;width:2;height:2091" coordorigin="1053,736" coordsize="2,2091">
              <v:shape style="position:absolute;left:1053;top:736;width:2;height:2091" coordorigin="1053,736" coordsize="0,2091" path="m1053,2826l1053,736e" filled="false" stroked="true" strokeweight=".75pt" strokecolor="#858585">
                <v:path arrowok="t"/>
              </v:shape>
            </v:group>
            <v:group style="position:absolute;left:964;top:468;width:80;height:80" coordorigin="964,468" coordsize="80,80">
              <v:shape style="position:absolute;left:964;top:468;width:80;height:80" coordorigin="964,468" coordsize="80,80" path="m964,508l1044,508e" filled="false" stroked="true" strokeweight="4.0869pt" strokecolor="#ff0000">
                <v:path arrowok="t"/>
              </v:shape>
            </v:group>
            <v:group style="position:absolute;left:4145;top:468;width:80;height:80" coordorigin="4145,468" coordsize="80,80">
              <v:shape style="position:absolute;left:4145;top:468;width:80;height:80" coordorigin="4145,468" coordsize="80,80" path="m4145,508l4225,508e" filled="false" stroked="true" strokeweight="4.0869pt" strokecolor="#4f81bc">
                <v:path arrowok="t"/>
              </v:shape>
            </v:group>
            <v:group style="position:absolute;left:8;top:341;width:7656;height:2711" coordorigin="8,341" coordsize="7656,2711">
              <v:shape style="position:absolute;left:8;top:341;width:7656;height:2711" coordorigin="8,341" coordsize="7656,2711" path="m8,3052l7664,3052,7664,341,8,341,8,3052xe" filled="false" stroked="true" strokeweight=".75pt" strokecolor="#858585">
                <v:path arrowok="t"/>
              </v:shape>
              <v:shape style="position:absolute;left:1077;top:429;width:2541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Declared Government Revenue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in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 2015</w:t>
                      </w:r>
                    </w:p>
                  </w:txbxContent>
                </v:textbox>
                <w10:wrap type="none"/>
              </v:shape>
              <v:shape style="position:absolute;left:4259;top:429;width:2541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Declared Government Revenue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in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 2016</w:t>
                      </w:r>
                    </w:p>
                  </w:txbxContent>
                </v:textbox>
                <w10:wrap type="none"/>
              </v:shape>
              <v:shape style="position:absolute;left:553;top:1005;width:366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MCO</w:t>
                      </w:r>
                    </w:p>
                  </w:txbxContent>
                </v:textbox>
                <w10:wrap type="none"/>
              </v:shape>
              <v:shape style="position:absolute;left:606;top:1702;width:313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MID</w:t>
                      </w:r>
                    </w:p>
                  </w:txbxContent>
                </v:textbox>
                <w10:wrap type="none"/>
              </v:shape>
              <v:shape style="position:absolute;left:580;top:2399;width:339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FIRS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1"/>
        <w:ind w:left="8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109.125pt;margin-top:24.401354pt;width:387.75pt;height:171.85pt;mso-position-horizontal-relative:page;mso-position-vertical-relative:paragraph;z-index:5296" coordorigin="2183,488" coordsize="7755,3437">
            <v:group style="position:absolute;left:3384;top:2331;width:6358;height:2" coordorigin="3384,2331" coordsize="6358,2">
              <v:shape style="position:absolute;left:3384;top:2331;width:6358;height:2" coordorigin="3384,2331" coordsize="6358,0" path="m3384,2331l9741,2331e" filled="false" stroked="true" strokeweight=".75pt" strokecolor="#858585">
                <v:path arrowok="t"/>
              </v:shape>
            </v:group>
            <v:group style="position:absolute;left:3384;top:2086;width:6358;height:2" coordorigin="3384,2086" coordsize="6358,2">
              <v:shape style="position:absolute;left:3384;top:2086;width:6358;height:2" coordorigin="3384,2086" coordsize="6358,0" path="m3384,2086l9741,2086e" filled="false" stroked="true" strokeweight=".75pt" strokecolor="#858585">
                <v:path arrowok="t"/>
              </v:shape>
            </v:group>
            <v:group style="position:absolute;left:3384;top:1841;width:6358;height:2" coordorigin="3384,1841" coordsize="6358,2">
              <v:shape style="position:absolute;left:3384;top:1841;width:6358;height:2" coordorigin="3384,1841" coordsize="6358,0" path="m3384,1841l9741,1841e" filled="false" stroked="true" strokeweight=".75pt" strokecolor="#858585">
                <v:path arrowok="t"/>
              </v:shape>
            </v:group>
            <v:group style="position:absolute;left:3384;top:1596;width:6358;height:2" coordorigin="3384,1596" coordsize="6358,2">
              <v:shape style="position:absolute;left:3384;top:1596;width:6358;height:2" coordorigin="3384,1596" coordsize="6358,0" path="m3384,1596l9741,1596e" filled="false" stroked="true" strokeweight=".75pt" strokecolor="#858585">
                <v:path arrowok="t"/>
              </v:shape>
              <v:shape style="position:absolute;left:3619;top:1556;width:1104;height:1034" type="#_x0000_t75" stroked="false">
                <v:imagedata r:id="rId197" o:title=""/>
              </v:shape>
            </v:group>
            <v:group style="position:absolute;left:3384;top:1352;width:6358;height:2" coordorigin="3384,1352" coordsize="6358,2">
              <v:shape style="position:absolute;left:3384;top:1352;width:6358;height:2" coordorigin="3384,1352" coordsize="6358,0" path="m3384,1352l9741,1352e" filled="false" stroked="true" strokeweight=".75pt" strokecolor="#858585">
                <v:path arrowok="t"/>
              </v:shape>
            </v:group>
            <v:group style="position:absolute;left:3384;top:1104;width:6358;height:2" coordorigin="3384,1104" coordsize="6358,2">
              <v:shape style="position:absolute;left:3384;top:1104;width:6358;height:2" coordorigin="3384,1104" coordsize="6358,0" path="m3384,1104l9741,1104e" filled="false" stroked="true" strokeweight=".75pt" strokecolor="#858585">
                <v:path arrowok="t"/>
              </v:shape>
              <v:shape style="position:absolute;left:5210;top:1011;width:1101;height:1579" type="#_x0000_t75" stroked="false">
                <v:imagedata r:id="rId198" o:title=""/>
              </v:shape>
              <v:shape style="position:absolute;left:6799;top:1373;width:1101;height:1217" type="#_x0000_t75" stroked="false">
                <v:imagedata r:id="rId199" o:title=""/>
              </v:shape>
              <v:shape style="position:absolute;left:8388;top:1836;width:1101;height:754" type="#_x0000_t75" stroked="false">
                <v:imagedata r:id="rId200" o:title=""/>
              </v:shape>
              <v:shape style="position:absolute;left:3682;top:1580;width:287;height:1002" type="#_x0000_t75" stroked="false">
                <v:imagedata r:id="rId201" o:title=""/>
              </v:shape>
              <v:shape style="position:absolute;left:5270;top:1035;width:289;height:1547" type="#_x0000_t75" stroked="false">
                <v:imagedata r:id="rId202" o:title=""/>
              </v:shape>
              <v:shape style="position:absolute;left:6859;top:1397;width:289;height:1184" type="#_x0000_t75" stroked="false">
                <v:imagedata r:id="rId203" o:title=""/>
              </v:shape>
              <v:shape style="position:absolute;left:8450;top:1860;width:287;height:721" type="#_x0000_t75" stroked="false">
                <v:imagedata r:id="rId204" o:title=""/>
              </v:shape>
              <v:shape style="position:absolute;left:4034;top:2530;width:287;height:52" type="#_x0000_t75" stroked="false">
                <v:imagedata r:id="rId205" o:title=""/>
              </v:shape>
              <v:shape style="position:absolute;left:5623;top:2540;width:289;height:42" type="#_x0000_t75" stroked="false">
                <v:imagedata r:id="rId206" o:title=""/>
              </v:shape>
              <v:shape style="position:absolute;left:7212;top:2542;width:289;height:40" type="#_x0000_t75" stroked="false">
                <v:imagedata r:id="rId207" o:title=""/>
              </v:shape>
              <v:shape style="position:absolute;left:8801;top:2540;width:289;height:42" type="#_x0000_t75" stroked="false">
                <v:imagedata r:id="rId208" o:title=""/>
              </v:shape>
              <v:shape style="position:absolute;left:4385;top:2542;width:289;height:40" type="#_x0000_t75" stroked="false">
                <v:imagedata r:id="rId209" o:title=""/>
              </v:shape>
              <v:shape style="position:absolute;left:5976;top:2568;width:287;height:13" type="#_x0000_t75" stroked="false">
                <v:imagedata r:id="rId210" o:title=""/>
              </v:shape>
              <v:shape style="position:absolute;left:7565;top:2568;width:289;height:13" type="#_x0000_t75" stroked="false">
                <v:imagedata r:id="rId210" o:title=""/>
              </v:shape>
              <v:shape style="position:absolute;left:9154;top:2568;width:289;height:13" type="#_x0000_t75" stroked="false">
                <v:imagedata r:id="rId210" o:title=""/>
              </v:shape>
            </v:group>
            <v:group style="position:absolute;left:3384;top:860;width:6358;height:2" coordorigin="3384,860" coordsize="6358,2">
              <v:shape style="position:absolute;left:3384;top:860;width:6358;height:2" coordorigin="3384,860" coordsize="6358,0" path="m3384,860l9741,860e" filled="false" stroked="true" strokeweight=".75pt" strokecolor="#858585">
                <v:path arrowok="t"/>
              </v:shape>
            </v:group>
            <v:group style="position:absolute;left:3384;top:860;width:2;height:2692" coordorigin="3384,860" coordsize="2,2692">
              <v:shape style="position:absolute;left:3384;top:860;width:2;height:2692" coordorigin="3384,860" coordsize="0,2692" path="m3384,860l3384,3552e" filled="false" stroked="true" strokeweight=".77pt" strokecolor="#858585">
                <v:path arrowok="t"/>
              </v:shape>
            </v:group>
            <v:group style="position:absolute;left:3384;top:2577;width:6358;height:2" coordorigin="3384,2577" coordsize="6358,2">
              <v:shape style="position:absolute;left:3384;top:2577;width:6358;height:2" coordorigin="3384,2577" coordsize="6358,0" path="m3384,2577l9741,2577e" filled="false" stroked="true" strokeweight=".75pt" strokecolor="#858585">
                <v:path arrowok="t"/>
              </v:shape>
            </v:group>
            <v:group style="position:absolute;left:4973;top:2577;width:2;height:975" coordorigin="4973,2577" coordsize="2,975">
              <v:shape style="position:absolute;left:4973;top:2577;width:2;height:975" coordorigin="4973,2577" coordsize="0,975" path="m4973,2577l4973,3552e" filled="false" stroked="true" strokeweight=".75pt" strokecolor="#858585">
                <v:path arrowok="t"/>
              </v:shape>
            </v:group>
            <v:group style="position:absolute;left:6562;top:2577;width:2;height:975" coordorigin="6562,2577" coordsize="2,975">
              <v:shape style="position:absolute;left:6562;top:2577;width:2;height:975" coordorigin="6562,2577" coordsize="0,975" path="m6562,2577l6562,3552e" filled="false" stroked="true" strokeweight=".75pt" strokecolor="#858585">
                <v:path arrowok="t"/>
              </v:shape>
            </v:group>
            <v:group style="position:absolute;left:8153;top:2577;width:2;height:975" coordorigin="8153,2577" coordsize="2,975">
              <v:shape style="position:absolute;left:8153;top:2577;width:2;height:975" coordorigin="8153,2577" coordsize="0,975" path="m8153,2577l8153,3552e" filled="false" stroked="true" strokeweight=".75pt" strokecolor="#858585">
                <v:path arrowok="t"/>
              </v:shape>
            </v:group>
            <v:group style="position:absolute;left:9741;top:2577;width:2;height:975" coordorigin="9741,2577" coordsize="2,975">
              <v:shape style="position:absolute;left:9741;top:2577;width:2;height:975" coordorigin="9741,2577" coordsize="0,975" path="m9741,2577l9741,3552e" filled="false" stroked="true" strokeweight=".75pt" strokecolor="#858585">
                <v:path arrowok="t"/>
              </v:shape>
            </v:group>
            <v:group style="position:absolute;left:2800;top:2818;width:6942;height:2" coordorigin="2800,2818" coordsize="6942,2">
              <v:shape style="position:absolute;left:2800;top:2818;width:6942;height:2" coordorigin="2800,2818" coordsize="6942,0" path="m2800,2818l9741,2818e" filled="false" stroked="true" strokeweight=".75pt" strokecolor="#858585">
                <v:path arrowok="t"/>
              </v:shape>
            </v:group>
            <v:group style="position:absolute;left:2800;top:2818;width:2;height:735" coordorigin="2800,2818" coordsize="2,735">
              <v:shape style="position:absolute;left:2800;top:2818;width:2;height:735" coordorigin="2800,2818" coordsize="0,735" path="m2800,2818l2800,3552e" filled="false" stroked="true" strokeweight=".75pt" strokecolor="#858585">
                <v:path arrowok="t"/>
              </v:shape>
              <v:shape style="position:absolute;left:2849;top:2890;width:90;height:90" type="#_x0000_t75" stroked="false">
                <v:imagedata r:id="rId179" o:title=""/>
              </v:shape>
            </v:group>
            <v:group style="position:absolute;left:2800;top:3063;width:6942;height:2" coordorigin="2800,3063" coordsize="6942,2">
              <v:shape style="position:absolute;left:2800;top:3063;width:6942;height:2" coordorigin="2800,3063" coordsize="6942,0" path="m2800,3063l9741,3063e" filled="false" stroked="true" strokeweight=".75pt" strokecolor="#858585">
                <v:path arrowok="t"/>
              </v:shape>
              <v:shape style="position:absolute;left:2849;top:3135;width:90;height:90" type="#_x0000_t75" stroked="false">
                <v:imagedata r:id="rId112" o:title=""/>
              </v:shape>
            </v:group>
            <v:group style="position:absolute;left:2800;top:3307;width:6942;height:2" coordorigin="2800,3307" coordsize="6942,2">
              <v:shape style="position:absolute;left:2800;top:3307;width:6942;height:2" coordorigin="2800,3307" coordsize="6942,0" path="m2800,3307l9741,3307e" filled="false" stroked="true" strokeweight=".75pt" strokecolor="#858585">
                <v:path arrowok="t"/>
              </v:shape>
            </v:group>
            <v:group style="position:absolute;left:2800;top:3552;width:6942;height:2" coordorigin="2800,3552" coordsize="6942,2">
              <v:shape style="position:absolute;left:2800;top:3552;width:6942;height:2" coordorigin="2800,3552" coordsize="6942,0" path="m2800,3552l9741,3552e" filled="false" stroked="true" strokeweight=".75pt" strokecolor="#858585">
                <v:path arrowok="t"/>
              </v:shape>
              <v:shape style="position:absolute;left:2849;top:3380;width:90;height:90" type="#_x0000_t75" stroked="false">
                <v:imagedata r:id="rId211" o:title=""/>
              </v:shape>
              <v:shape style="position:absolute;left:4531;top:545;width:92;height:90" type="#_x0000_t75" stroked="false">
                <v:imagedata r:id="rId212" o:title=""/>
              </v:shape>
              <v:shape style="position:absolute;left:6334;top:545;width:90;height:90" type="#_x0000_t75" stroked="false">
                <v:imagedata r:id="rId112" o:title=""/>
              </v:shape>
              <v:shape style="position:absolute;left:8110;top:545;width:90;height:90" type="#_x0000_t75" stroked="false">
                <v:imagedata r:id="rId211" o:title=""/>
              </v:shape>
            </v:group>
            <v:group style="position:absolute;left:2190;top:496;width:7740;height:3422" coordorigin="2190,496" coordsize="7740,3422">
              <v:shape style="position:absolute;left:2190;top:496;width:7740;height:3422" coordorigin="2190,496" coordsize="7740,3422" path="m2190,3918l9930,3918,9930,496,2190,496,2190,3918xe" filled="false" stroked="true" strokeweight=".75pt" strokecolor="#858585">
                <v:path arrowok="t"/>
              </v:shape>
              <v:shape style="position:absolute;left:4651;top:512;width:339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FIRS</w:t>
                      </w:r>
                    </w:p>
                  </w:txbxContent>
                </v:textbox>
                <w10:wrap type="none"/>
              </v:shape>
              <v:shape style="position:absolute;left:6453;top:512;width:313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MID</w:t>
                      </w:r>
                    </w:p>
                  </w:txbxContent>
                </v:textbox>
                <w10:wrap type="none"/>
              </v:shape>
              <v:shape style="position:absolute;left:8228;top:512;width:366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MCO</w:t>
                      </w:r>
                    </w:p>
                  </w:txbxContent>
                </v:textbox>
                <w10:wrap type="none"/>
              </v:shape>
              <v:shape style="position:absolute;left:2608;top:781;width:726;height:2726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70,000.00</w:t>
                      </w:r>
                    </w:p>
                    <w:p>
                      <w:pPr>
                        <w:spacing w:before="6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60,000.00</w:t>
                      </w:r>
                    </w:p>
                    <w:p>
                      <w:pPr>
                        <w:spacing w:before="6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50,000.00</w:t>
                      </w:r>
                    </w:p>
                    <w:p>
                      <w:pPr>
                        <w:spacing w:before="6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40,000.00</w:t>
                      </w:r>
                    </w:p>
                    <w:p>
                      <w:pPr>
                        <w:spacing w:before="6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30,000.00</w:t>
                      </w:r>
                    </w:p>
                    <w:p>
                      <w:pPr>
                        <w:spacing w:before="62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20,000.00</w:t>
                      </w:r>
                    </w:p>
                    <w:p>
                      <w:pPr>
                        <w:spacing w:before="6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10,000.00</w:t>
                      </w:r>
                    </w:p>
                    <w:p>
                      <w:pPr>
                        <w:spacing w:before="61"/>
                        <w:ind w:left="360" w:right="0" w:firstLine="0"/>
                        <w:jc w:val="both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0.00</w:t>
                      </w:r>
                    </w:p>
                    <w:p>
                      <w:pPr>
                        <w:spacing w:line="244" w:lineRule="exact" w:before="128"/>
                        <w:ind w:left="359" w:right="0" w:firstLine="0"/>
                        <w:jc w:val="both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FIRS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MID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MCO</w:t>
                      </w:r>
                    </w:p>
                  </w:txbxContent>
                </v:textbox>
                <w10:wrap type="none"/>
              </v:shape>
              <v:shape style="position:absolute;left:3859;top:2619;width:640;height:893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2016</w:t>
                      </w:r>
                    </w:p>
                    <w:p>
                      <w:pPr>
                        <w:spacing w:before="58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40,381.31</w:t>
                      </w:r>
                    </w:p>
                    <w:p>
                      <w:pPr>
                        <w:spacing w:before="61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1,690.21</w:t>
                      </w:r>
                    </w:p>
                    <w:p>
                      <w:pPr>
                        <w:spacing w:line="181" w:lineRule="exact" w:before="61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1,150.86</w:t>
                      </w:r>
                    </w:p>
                  </w:txbxContent>
                </v:textbox>
                <w10:wrap type="none"/>
              </v:shape>
              <v:shape style="position:absolute;left:5449;top:2619;width:640;height:893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2015</w:t>
                      </w:r>
                    </w:p>
                    <w:p>
                      <w:pPr>
                        <w:spacing w:before="58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62,593.75</w:t>
                      </w:r>
                    </w:p>
                    <w:p>
                      <w:pPr>
                        <w:spacing w:before="61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1,275.80</w:t>
                      </w:r>
                    </w:p>
                    <w:p>
                      <w:pPr>
                        <w:spacing w:line="181" w:lineRule="exact" w:before="61"/>
                        <w:ind w:left="9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107.81</w:t>
                      </w:r>
                    </w:p>
                  </w:txbxContent>
                </v:textbox>
                <w10:wrap type="none"/>
              </v:shape>
              <v:shape style="position:absolute;left:7039;top:2619;width:640;height:893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2014</w:t>
                      </w:r>
                    </w:p>
                    <w:p>
                      <w:pPr>
                        <w:spacing w:before="58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47,847.74</w:t>
                      </w:r>
                    </w:p>
                    <w:p>
                      <w:pPr>
                        <w:spacing w:before="61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1,230.28</w:t>
                      </w:r>
                    </w:p>
                    <w:p>
                      <w:pPr>
                        <w:spacing w:line="181" w:lineRule="exact" w:before="61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94.42</w:t>
                      </w:r>
                    </w:p>
                  </w:txbxContent>
                </v:textbox>
                <w10:wrap type="none"/>
              </v:shape>
              <v:shape style="position:absolute;left:8628;top:2619;width:641;height:893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2013</w:t>
                      </w:r>
                    </w:p>
                    <w:p>
                      <w:pPr>
                        <w:spacing w:before="58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28,953.49</w:t>
                      </w:r>
                    </w:p>
                    <w:p>
                      <w:pPr>
                        <w:spacing w:before="61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1,244.10</w:t>
                      </w:r>
                    </w:p>
                    <w:p>
                      <w:pPr>
                        <w:spacing w:line="181" w:lineRule="exact" w:before="61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54.99</w:t>
                      </w:r>
                    </w:p>
                  </w:txbxContent>
                </v:textbox>
                <w10:wrap type="none"/>
              </v:shape>
              <v:shape style="position:absolute;left:6393;top:3603;width:340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Year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118.170425pt;margin-top:70.348312pt;width:10.050pt;height:31.4pt;mso-position-horizontal-relative:page;mso-position-vertical-relative:paragraph;z-index:5320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b/>
                      <w:spacing w:val="-1"/>
                      <w:sz w:val="16"/>
                    </w:rPr>
                    <w:t>Revenue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z w:val="18"/>
        </w:rPr>
        <w:t>Figure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4.3: </w:t>
      </w:r>
      <w:r>
        <w:rPr>
          <w:rFonts w:ascii="Times New Roman"/>
          <w:spacing w:val="-1"/>
          <w:sz w:val="18"/>
        </w:rPr>
        <w:t>Analysis</w:t>
      </w:r>
      <w:r>
        <w:rPr>
          <w:rFonts w:ascii="Times New Roman"/>
          <w:sz w:val="18"/>
        </w:rPr>
        <w:t> 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government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declared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revenue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8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Figure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4.4: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Comparison </w:t>
      </w:r>
      <w:r>
        <w:rPr>
          <w:rFonts w:ascii="Times New Roman"/>
          <w:sz w:val="18"/>
        </w:rPr>
        <w:t>of </w:t>
      </w:r>
      <w:r>
        <w:rPr>
          <w:rFonts w:ascii="Times New Roman"/>
          <w:spacing w:val="-1"/>
          <w:sz w:val="18"/>
        </w:rPr>
        <w:t>revenue collection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-1"/>
          <w:sz w:val="18"/>
        </w:rPr>
        <w:t> government: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2013</w:t>
      </w:r>
      <w:r>
        <w:rPr>
          <w:rFonts w:ascii="Times New Roman"/>
          <w:spacing w:val="4"/>
          <w:sz w:val="18"/>
        </w:rPr>
        <w:t> </w:t>
      </w:r>
      <w:r>
        <w:rPr>
          <w:rFonts w:ascii="Times New Roman"/>
          <w:sz w:val="18"/>
        </w:rPr>
        <w:t>- </w:t>
      </w:r>
      <w:r>
        <w:rPr>
          <w:rFonts w:ascii="Times New Roman"/>
          <w:spacing w:val="-1"/>
          <w:sz w:val="18"/>
        </w:rPr>
        <w:t>2016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0" w:footer="1010" w:top="1340" w:bottom="1200" w:left="1340" w:right="1260"/>
        </w:sectPr>
      </w:pPr>
    </w:p>
    <w:p>
      <w:pPr>
        <w:spacing w:before="62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Table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4.4: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Contribution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revenue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streams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government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0"/>
        <w:gridCol w:w="1419"/>
        <w:gridCol w:w="1274"/>
      </w:tblGrid>
      <w:tr>
        <w:trPr>
          <w:trHeight w:val="456" w:hRule="exact"/>
        </w:trPr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08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Types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of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 revenue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streams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5" w:lineRule="auto" w:before="2"/>
              <w:ind w:left="639" w:right="414" w:hanging="22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Amount</w:t>
            </w:r>
            <w:r>
              <w:rPr>
                <w:rFonts w:ascii="Times New Roman"/>
                <w:b/>
                <w:color w:val="FFFFFF"/>
                <w:spacing w:val="24"/>
                <w:sz w:val="16"/>
              </w:rPr>
              <w:t> </w:t>
            </w:r>
            <w:r>
              <w:rPr>
                <w:rFonts w:ascii="Times New Roman"/>
                <w:b/>
                <w:strike/>
                <w:color w:val="FFFFFF"/>
                <w:sz w:val="16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6"/>
              </w:rPr>
            </w:r>
            <w:r>
              <w:rPr>
                <w:rFonts w:ascii="Times New Roman"/>
                <w:strike w:val="0"/>
                <w:sz w:val="16"/>
              </w:rPr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Contribution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44" w:hRule="exact"/>
        </w:trPr>
        <w:tc>
          <w:tcPr>
            <w:tcW w:w="638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Value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added tax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(VAT)</w:t>
            </w:r>
          </w:p>
        </w:tc>
        <w:tc>
          <w:tcPr>
            <w:tcW w:w="1419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20,244,510,690.43</w:t>
            </w:r>
          </w:p>
        </w:tc>
        <w:tc>
          <w:tcPr>
            <w:tcW w:w="127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2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46.84</w:t>
            </w:r>
          </w:p>
        </w:tc>
      </w:tr>
      <w:tr>
        <w:trPr>
          <w:trHeight w:val="231" w:hRule="exact"/>
        </w:trPr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Companies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income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(CIT)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10,575,945,892.31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2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24.47</w:t>
            </w:r>
          </w:p>
        </w:tc>
      </w:tr>
      <w:tr>
        <w:trPr>
          <w:trHeight w:val="232" w:hRule="exact"/>
        </w:trPr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Withholding tax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(WHT)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1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7,175,636,759.59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52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16.60</w:t>
            </w:r>
          </w:p>
        </w:tc>
      </w:tr>
      <w:tr>
        <w:trPr>
          <w:trHeight w:val="231" w:hRule="exact"/>
        </w:trPr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Tertiary education tax (EDT)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2,284,103,975.85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6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5.29</w:t>
            </w:r>
          </w:p>
        </w:tc>
      </w:tr>
      <w:tr>
        <w:trPr>
          <w:trHeight w:val="232" w:hRule="exact"/>
        </w:trPr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Royalty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1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1,641,018,938.21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6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3.80</w:t>
            </w:r>
          </w:p>
        </w:tc>
      </w:tr>
      <w:tr>
        <w:trPr>
          <w:trHeight w:val="231" w:hRule="exact"/>
        </w:trPr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Annual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service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fee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840,107,100.00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6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1.94</w:t>
            </w:r>
          </w:p>
        </w:tc>
      </w:tr>
      <w:tr>
        <w:trPr>
          <w:trHeight w:val="232" w:hRule="exact"/>
        </w:trPr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Registration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fee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187,182,000.00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6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0.43</w:t>
            </w:r>
          </w:p>
        </w:tc>
      </w:tr>
      <w:tr>
        <w:trPr>
          <w:trHeight w:val="231" w:hRule="exact"/>
        </w:trPr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Pay </w:t>
            </w:r>
            <w:r>
              <w:rPr>
                <w:rFonts w:ascii="Times New Roman"/>
                <w:sz w:val="16"/>
              </w:rPr>
              <w:t>as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you earn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(PAYE)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101,114,676.30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6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0.24</w:t>
            </w:r>
          </w:p>
        </w:tc>
      </w:tr>
      <w:tr>
        <w:trPr>
          <w:trHeight w:val="232" w:hRule="exact"/>
        </w:trPr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Transfer/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Assignment fees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52,530,000.00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6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0.12</w:t>
            </w:r>
          </w:p>
        </w:tc>
      </w:tr>
      <w:tr>
        <w:trPr>
          <w:trHeight w:val="231" w:hRule="exact"/>
        </w:trPr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Renewal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License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36,556,000.00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6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0.08</w:t>
            </w:r>
          </w:p>
        </w:tc>
      </w:tr>
      <w:tr>
        <w:trPr>
          <w:trHeight w:val="232" w:hRule="exact"/>
        </w:trPr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Permit to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erect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magazines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&amp; </w:t>
            </w:r>
            <w:r>
              <w:rPr>
                <w:rFonts w:ascii="Times New Roman"/>
                <w:spacing w:val="-2"/>
                <w:sz w:val="16"/>
              </w:rPr>
              <w:t>store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21,847,000.00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6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0.05</w:t>
            </w:r>
          </w:p>
        </w:tc>
      </w:tr>
      <w:tr>
        <w:trPr>
          <w:trHeight w:val="232" w:hRule="exact"/>
        </w:trPr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Late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renewal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22,852,000.00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6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0.05</w:t>
            </w:r>
          </w:p>
        </w:tc>
      </w:tr>
      <w:tr>
        <w:trPr>
          <w:trHeight w:val="232" w:hRule="exact"/>
        </w:trPr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on</w:t>
            </w:r>
            <w:r>
              <w:rPr>
                <w:rFonts w:ascii="Times New Roman"/>
                <w:spacing w:val="-1"/>
                <w:sz w:val="16"/>
              </w:rPr>
              <w:t> explosives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45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9,621,480.00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6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0.02</w:t>
            </w:r>
          </w:p>
        </w:tc>
      </w:tr>
      <w:tr>
        <w:trPr>
          <w:trHeight w:val="230" w:hRule="exact"/>
        </w:trPr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Reconnaissance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permit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5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8,560,000.00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6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0.02</w:t>
            </w:r>
          </w:p>
        </w:tc>
      </w:tr>
      <w:tr>
        <w:trPr>
          <w:trHeight w:val="233" w:hRule="exact"/>
        </w:trPr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Blasting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certificate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5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3,804,000.00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6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0.01</w:t>
            </w:r>
          </w:p>
        </w:tc>
      </w:tr>
      <w:tr>
        <w:trPr>
          <w:trHeight w:val="230" w:hRule="exact"/>
        </w:trPr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Payment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 buying centre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5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5,450,000.00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6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0.01</w:t>
            </w:r>
          </w:p>
        </w:tc>
      </w:tr>
      <w:tr>
        <w:trPr>
          <w:trHeight w:val="233" w:hRule="exact"/>
        </w:trPr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Permit to buy explosive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5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2,230,000.00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6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0.01</w:t>
            </w:r>
          </w:p>
        </w:tc>
      </w:tr>
      <w:tr>
        <w:trPr>
          <w:trHeight w:val="230" w:hRule="exact"/>
        </w:trPr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Others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5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9,317,800.00</w:t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6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0.02</w:t>
            </w:r>
          </w:p>
        </w:tc>
      </w:tr>
      <w:tr>
        <w:trPr>
          <w:trHeight w:val="233" w:hRule="exact"/>
        </w:trPr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43,222,388,312.69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100.00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2"/>
          <w:numId w:val="39"/>
        </w:numPr>
        <w:tabs>
          <w:tab w:pos="821" w:val="left" w:leader="none"/>
        </w:tabs>
        <w:spacing w:line="240" w:lineRule="auto" w:before="69" w:after="0"/>
        <w:ind w:left="820" w:right="0" w:hanging="720"/>
        <w:jc w:val="both"/>
        <w:rPr>
          <w:b w:val="0"/>
          <w:bCs w:val="0"/>
        </w:rPr>
      </w:pPr>
      <w:r>
        <w:rPr>
          <w:spacing w:val="-1"/>
        </w:rPr>
        <w:t>Revenue </w:t>
      </w:r>
      <w:r>
        <w:rPr/>
        <w:t>Collection by FIRS</w:t>
      </w:r>
      <w:r>
        <w:rPr>
          <w:b w:val="0"/>
        </w:rPr>
      </w:r>
    </w:p>
    <w:p>
      <w:pPr>
        <w:pStyle w:val="BodyText"/>
        <w:spacing w:line="277" w:lineRule="auto"/>
        <w:ind w:right="159"/>
        <w:jc w:val="left"/>
      </w:pPr>
      <w:r>
        <w:rPr/>
        <w:pict>
          <v:group style="position:absolute;margin-left:270.450012pt;margin-top:26.943136pt;width:249.7pt;height:143.9pt;mso-position-horizontal-relative:page;mso-position-vertical-relative:paragraph;z-index:-870880" coordorigin="5409,539" coordsize="4994,2878">
            <v:group style="position:absolute;left:5409;top:1152;width:464;height:549" coordorigin="5409,1152" coordsize="464,549">
              <v:shape style="position:absolute;left:5409;top:1152;width:464;height:549" coordorigin="5409,1152" coordsize="464,549" path="m5544,1241l5453,1241,5460,1244,5475,1255,5525,1303,5561,1351,5544,1353,5527,1361,5480,1406,5466,1461,5467,1482,5482,1541,5522,1610,5567,1656,5636,1692,5680,1701,5700,1700,5769,1664,5784,1637,5697,1637,5673,1634,5611,1606,5555,1557,5518,1506,5500,1452,5500,1431,5506,1413,5517,1398,5531,1388,5553,1382,5684,1382,5544,1241xe" filled="true" fillcolor="#538dd3" stroked="false">
                <v:path arrowok="t"/>
                <v:fill type="solid"/>
              </v:shape>
              <v:shape style="position:absolute;left:5409;top:1152;width:464;height:549" coordorigin="5409,1152" coordsize="464,549" path="m5684,1382l5553,1382,5572,1382,5593,1388,5643,1421,5770,1548,5771,1569,5769,1588,5717,1635,5697,1637,5784,1637,5787,1628,5790,1611,5791,1593,5791,1588,5790,1568,5848,1568,5866,1516,5829,1516,5822,1513,5807,1502,5794,1491,5777,1475,5756,1454,5684,1382xe" filled="true" fillcolor="#538dd3" stroked="false">
                <v:path arrowok="t"/>
                <v:fill type="solid"/>
              </v:shape>
              <v:shape style="position:absolute;left:5409;top:1152;width:464;height:549" coordorigin="5409,1152" coordsize="464,549" path="m5848,1568l5790,1568,5828,1606,5831,1602,5835,1598,5840,1590,5848,1568xe" filled="true" fillcolor="#538dd3" stroked="false">
                <v:path arrowok="t"/>
                <v:fill type="solid"/>
              </v:shape>
              <v:shape style="position:absolute;left:5409;top:1152;width:464;height:549" coordorigin="5409,1152" coordsize="464,549" path="m5860,1488l5856,1499,5852,1506,5848,1511,5844,1515,5840,1516,5829,1516,5866,1516,5873,1496,5869,1493,5860,1488xe" filled="true" fillcolor="#538dd3" stroked="false">
                <v:path arrowok="t"/>
                <v:fill type="solid"/>
              </v:shape>
              <v:shape style="position:absolute;left:5409;top:1152;width:464;height:549" coordorigin="5409,1152" coordsize="464,549" path="m5455,1152l5451,1156,5448,1160,5442,1168,5436,1186,5429,1205,5415,1244,5409,1262,5418,1266,5422,1269,5426,1258,5430,1251,5435,1247,5438,1243,5443,1241,5453,1241,5544,1241,5455,1152xe" filled="true" fillcolor="#538dd3" stroked="false">
                <v:path arrowok="t"/>
                <v:fill type="solid"/>
              </v:shape>
            </v:group>
            <v:group style="position:absolute;left:5663;top:1100;width:354;height:414" coordorigin="5663,1100" coordsize="354,414">
              <v:shape style="position:absolute;left:5663;top:1100;width:354;height:414" coordorigin="5663,1100" coordsize="354,414" path="m5800,1261l5708,1261,5714,1263,5729,1274,5878,1422,5911,1466,5911,1474,5909,1484,5903,1494,5891,1505,5895,1509,5898,1512,5903,1514,6006,1411,5969,1411,5961,1410,5846,1309,5818,1280,5800,1261xe" filled="true" fillcolor="#538dd3" stroked="false">
                <v:path arrowok="t"/>
                <v:fill type="solid"/>
              </v:shape>
              <v:shape style="position:absolute;left:5663;top:1100;width:354;height:414" coordorigin="5663,1100" coordsize="354,414" path="m6006,1391l5996,1401,5986,1407,5978,1409,5969,1411,6006,1411,6016,1401,6006,1391xe" filled="true" fillcolor="#538dd3" stroked="false">
                <v:path arrowok="t"/>
                <v:fill type="solid"/>
              </v:shape>
              <v:shape style="position:absolute;left:5663;top:1100;width:354;height:414" coordorigin="5663,1100" coordsize="354,414" path="m5708,1171l5705,1175,5702,1178,5696,1187,5690,1206,5669,1264,5663,1281,5675,1289,5679,1280,5683,1273,5688,1268,5692,1264,5697,1261,5708,1261,5800,1261,5790,1250,5782,1228,5765,1228,5708,1171xe" filled="true" fillcolor="#538dd3" stroked="false">
                <v:path arrowok="t"/>
                <v:fill type="solid"/>
              </v:shape>
              <v:shape style="position:absolute;left:5663;top:1100;width:354;height:414" coordorigin="5663,1100" coordsize="354,414" path="m5786,1100l5751,1158,5753,1178,5757,1202,5765,1228,5782,1228,5777,1209,5775,1193,5818,1171,5828,1168,5840,1157,5842,1149,5840,1130,5798,1101,5786,1100xe" filled="true" fillcolor="#538dd3" stroked="false">
                <v:path arrowok="t"/>
                <v:fill type="solid"/>
              </v:shape>
            </v:group>
            <v:group style="position:absolute;left:5863;top:940;width:390;height:370" coordorigin="5863,940" coordsize="390,370">
              <v:shape style="position:absolute;left:5863;top:940;width:390;height:370" coordorigin="5863,940" coordsize="390,370" path="m6060,987l5946,987,5970,990,5985,998,6003,1011,6022,1029,6029,1036,6027,1052,6018,1075,6010,1097,5991,1163,5988,1204,5990,1222,6019,1275,6092,1309,6109,1306,6162,1244,6162,1243,6104,1243,6077,1241,6031,1200,6022,1164,6024,1145,6028,1120,6033,1104,6040,1083,6050,1057,6130,1057,6060,987xe" filled="true" fillcolor="#538dd3" stroked="false">
                <v:path arrowok="t"/>
                <v:fill type="solid"/>
              </v:shape>
              <v:shape style="position:absolute;left:5863;top:940;width:390;height:370" coordorigin="5863,940" coordsize="390,370" path="m6130,1057l6050,1057,6078,1085,6149,1156,6132,1226,6104,1243,6162,1243,6164,1228,6166,1204,6167,1175,6246,1175,6250,1164,6252,1145,6251,1133,6221,1133,6217,1133,6213,1133,6208,1131,6199,1124,6189,1115,6174,1100,6153,1080,6130,1057xe" filled="true" fillcolor="#538dd3" stroked="false">
                <v:path arrowok="t"/>
                <v:fill type="solid"/>
              </v:shape>
              <v:shape style="position:absolute;left:5863;top:940;width:390;height:370" coordorigin="5863,940" coordsize="390,370" path="m6246,1175l6167,1175,6177,1184,6194,1195,6211,1201,6226,1197,6245,1179,6246,1175xe" filled="true" fillcolor="#538dd3" stroked="false">
                <v:path arrowok="t"/>
                <v:fill type="solid"/>
              </v:shape>
              <v:shape style="position:absolute;left:5863;top:940;width:390;height:370" coordorigin="5863,940" coordsize="390,370" path="m5975,940l5918,964,5877,1011,5863,1071,5866,1092,5920,1141,5928,1138,5910,1068,5902,1060,5898,1049,5897,1024,5902,1013,5914,1001,5928,991,5946,987,6060,987,6053,981,6036,965,6022,953,6010,946,5993,941,5975,940xe" filled="true" fillcolor="#538dd3" stroked="false">
                <v:path arrowok="t"/>
                <v:fill type="solid"/>
              </v:shape>
              <v:shape style="position:absolute;left:5863;top:940;width:390;height:370" coordorigin="5863,940" coordsize="390,370" path="m6230,1081l6231,1102,6231,1110,6231,1121,6230,1124,6229,1127,6226,1129,6224,1132,6221,1133,6251,1133,6251,1122,6246,1096,6241,1091,6235,1085,6230,1081xe" filled="true" fillcolor="#538dd3" stroked="false">
                <v:path arrowok="t"/>
                <v:fill type="solid"/>
              </v:shape>
            </v:group>
            <v:group style="position:absolute;left:6002;top:546;width:437;height:563" coordorigin="6002,546" coordsize="437,563">
              <v:shape style="position:absolute;left:6002;top:546;width:437;height:563" coordorigin="6002,546" coordsize="437,563" path="m6188,830l6107,830,6256,979,6291,1014,6305,1030,6313,1042,6317,1050,6319,1059,6316,1077,6312,1085,6302,1095,6298,1098,6295,1102,6302,1108,6312,1106,6418,999,6389,999,6367,999,6354,992,6337,978,6317,959,6188,830xe" filled="true" fillcolor="#538dd3" stroked="false">
                <v:path arrowok="t"/>
                <v:fill type="solid"/>
              </v:shape>
              <v:shape style="position:absolute;left:6002;top:546;width:437;height:563" coordorigin="6002,546" coordsize="437,563" path="m6429,968l6415,982,6405,991,6389,999,6418,999,6439,978,6432,972,6429,968xe" filled="true" fillcolor="#538dd3" stroked="false">
                <v:path arrowok="t"/>
                <v:fill type="solid"/>
              </v:shape>
              <v:shape style="position:absolute;left:6002;top:546;width:437;height:563" coordorigin="6002,546" coordsize="437,563" path="m6114,546l6050,561,6006,625,6002,666,6005,684,6029,743,6069,792,6075,798,6081,803,6085,810,6043,852,6050,859,6057,866,6064,872,6079,858,6093,844,6107,830,6188,830,6147,789,6168,769,6127,769,6120,762,6114,756,6100,742,6080,722,6035,671,6025,648,6025,638,6060,601,6068,599,6153,599,6154,598,6156,591,6155,581,6154,572,6151,565,6145,558,6133,550,6114,546xe" filled="true" fillcolor="#538dd3" stroked="false">
                <v:path arrowok="t"/>
                <v:fill type="solid"/>
              </v:shape>
              <v:shape style="position:absolute;left:6002;top:546;width:437;height:563" coordorigin="6002,546" coordsize="437,563" path="m6183,712l6127,769,6168,769,6205,732,6198,725,6191,718,6183,712xe" filled="true" fillcolor="#538dd3" stroked="false">
                <v:path arrowok="t"/>
                <v:fill type="solid"/>
              </v:shape>
              <v:shape style="position:absolute;left:6002;top:546;width:437;height:563" coordorigin="6002,546" coordsize="437,563" path="m6153,599l6068,599,6081,600,6114,609,6125,611,6140,609,6145,606,6153,599xe" filled="true" fillcolor="#538dd3" stroked="false">
                <v:path arrowok="t"/>
                <v:fill type="solid"/>
              </v:shape>
            </v:group>
            <v:group style="position:absolute;left:6180;top:539;width:377;height:364" coordorigin="6180,539" coordsize="377,364">
              <v:shape style="position:absolute;left:6180;top:539;width:377;height:364" coordorigin="6180,539" coordsize="377,364" path="m6345,692l6258,692,6427,862,6445,878,6460,890,6475,898,6493,902,6514,901,6529,894,6547,876,6554,858,6555,844,6510,844,6496,841,6446,800,6390,743,6350,698,6345,692xe" filled="true" fillcolor="#538dd3" stroked="false">
                <v:path arrowok="t"/>
                <v:fill type="solid"/>
              </v:shape>
              <v:shape style="position:absolute;left:6180;top:539;width:377;height:364" coordorigin="6180,539" coordsize="377,364" path="m6539,775l6536,778,6533,781,6529,784,6534,794,6536,804,6534,822,6530,829,6518,841,6510,844,6555,844,6557,833,6554,815,6548,795,6539,775xe" filled="true" fillcolor="#538dd3" stroked="false">
                <v:path arrowok="t"/>
                <v:fill type="solid"/>
              </v:shape>
              <v:shape style="position:absolute;left:6180;top:539;width:377;height:364" coordorigin="6180,539" coordsize="377,364" path="m6185,539l6182,541,6180,544,6183,558,6191,577,6198,595,6204,612,6208,630,6210,650,6212,673,6210,693,6206,711,6209,714,6212,717,6223,713,6238,700,6258,692,6345,692,6337,683,6324,667,6312,651,6300,635,6312,624,6270,624,6185,539xe" filled="true" fillcolor="#538dd3" stroked="false">
                <v:path arrowok="t"/>
                <v:fill type="solid"/>
              </v:shape>
              <v:shape style="position:absolute;left:6180;top:539;width:377;height:364" coordorigin="6180,539" coordsize="377,364" path="m6330,579l6313,582,6299,596,6285,610,6270,624,6312,624,6343,592,6336,586,6330,579xe" filled="true" fillcolor="#538dd3" stroked="false">
                <v:path arrowok="t"/>
                <v:fill type="solid"/>
              </v:shape>
            </v:group>
            <v:group style="position:absolute;left:7309;top:2388;width:835;height:117" coordorigin="7309,2388" coordsize="835,117">
              <v:shape style="position:absolute;left:7309;top:2388;width:835;height:117" coordorigin="7309,2388" coordsize="835,117" path="m7309,2505l8143,2505,8143,2388,7309,2388,7309,2505xe" filled="true" fillcolor="#006fc0" stroked="false">
                <v:path arrowok="t"/>
                <v:fill type="solid"/>
              </v:shape>
            </v:group>
            <v:group style="position:absolute;left:7309;top:2549;width:2367;height:2" coordorigin="7309,2549" coordsize="2367,2">
              <v:shape style="position:absolute;left:7309;top:2549;width:2367;height:2" coordorigin="7309,2549" coordsize="2367,0" path="m7309,2549l9675,2549e" filled="false" stroked="true" strokeweight=".75pt" strokecolor="#858585">
                <v:path arrowok="t"/>
              </v:shape>
            </v:group>
            <v:group style="position:absolute;left:7309;top:2184;width:181;height:117" coordorigin="7309,2184" coordsize="181,117">
              <v:shape style="position:absolute;left:7309;top:2184;width:181;height:117" coordorigin="7309,2184" coordsize="181,117" path="m7309,2301l7489,2301,7489,2184,7309,2184,7309,2301xe" filled="true" fillcolor="#ff0000" stroked="false">
                <v:path arrowok="t"/>
                <v:fill type="solid"/>
              </v:shape>
            </v:group>
            <v:group style="position:absolute;left:7313;top:1979;width:2;height:117" coordorigin="7313,1979" coordsize="2,117">
              <v:shape style="position:absolute;left:7313;top:1979;width:2;height:117" coordorigin="7313,1979" coordsize="0,117" path="m7313,1979l7313,2096e" filled="false" stroked="true" strokeweight=".4988pt" strokecolor="#000000">
                <v:path arrowok="t"/>
              </v:shape>
            </v:group>
            <v:group style="position:absolute;left:7309;top:1774;width:1597;height:117" coordorigin="7309,1774" coordsize="1597,117">
              <v:shape style="position:absolute;left:7309;top:1774;width:1597;height:117" coordorigin="7309,1774" coordsize="1597,117" path="m7309,1891l8905,1891,8905,1774,7309,1774,7309,1891xe" filled="true" fillcolor="#00af50" stroked="false">
                <v:path arrowok="t"/>
                <v:fill type="solid"/>
              </v:shape>
              <v:shape style="position:absolute;left:7309;top:1569;width:566;height:117" type="#_x0000_t75" stroked="false">
                <v:imagedata r:id="rId213" o:title=""/>
              </v:shape>
            </v:group>
            <v:group style="position:absolute;left:7309;top:1526;width:2;height:1024" coordorigin="7309,1526" coordsize="2,1024">
              <v:shape style="position:absolute;left:7309;top:1526;width:2;height:1024" coordorigin="7309,1526" coordsize="0,1024" path="m7309,2549l7309,1526e" filled="false" stroked="true" strokeweight=".75pt" strokecolor="#858585">
                <v:path arrowok="t"/>
              </v:shape>
            </v:group>
            <v:group style="position:absolute;left:7071;top:3102;width:80;height:80" coordorigin="7071,3102" coordsize="80,80">
              <v:shape style="position:absolute;left:7071;top:3102;width:80;height:80" coordorigin="7071,3102" coordsize="80,80" path="m7071,3141l7151,3141e" filled="false" stroked="true" strokeweight="4.0869pt" strokecolor="#006fc0">
                <v:path arrowok="t"/>
              </v:shape>
            </v:group>
            <v:group style="position:absolute;left:7571;top:3102;width:80;height:80" coordorigin="7571,3102" coordsize="80,80">
              <v:shape style="position:absolute;left:7571;top:3102;width:80;height:80" coordorigin="7571,3102" coordsize="80,80" path="m7571,3141l7651,3141e" filled="false" stroked="true" strokeweight="4.0869pt" strokecolor="#ff0000">
                <v:path arrowok="t"/>
              </v:shape>
            </v:group>
            <v:group style="position:absolute;left:8124;top:3102;width:80;height:80" coordorigin="8124,3102" coordsize="80,80">
              <v:shape style="position:absolute;left:8124;top:3102;width:80;height:80" coordorigin="8124,3102" coordsize="80,80" path="m8124,3141l8204,3141e" filled="false" stroked="true" strokeweight="4.0869pt" strokecolor="#000000">
                <v:path arrowok="t"/>
              </v:shape>
            </v:group>
            <v:group style="position:absolute;left:8784;top:3102;width:80;height:80" coordorigin="8784,3102" coordsize="80,80">
              <v:shape style="position:absolute;left:8784;top:3102;width:80;height:80" coordorigin="8784,3102" coordsize="80,80" path="m8784,3141l8864,3141e" filled="false" stroked="true" strokeweight="4.0869pt" strokecolor="#00af50">
                <v:path arrowok="t"/>
              </v:shape>
              <v:shape style="position:absolute;left:9355;top:3102;width:80;height:80" type="#_x0000_t75" stroked="false">
                <v:imagedata r:id="rId214" o:title=""/>
              </v:shape>
            </v:group>
            <v:group style="position:absolute;left:6445;top:1430;width:3950;height:1979" coordorigin="6445,1430" coordsize="3950,1979">
              <v:shape style="position:absolute;left:6445;top:1430;width:3950;height:1979" coordorigin="6445,1430" coordsize="3950,1979" path="m6445,3410l10395,3410,10395,1431e" filled="false" stroked="true" strokeweight=".75pt" strokecolor="#858585">
                <v:path arrowok="t"/>
              </v:shape>
              <v:shape style="position:absolute;left:6445;top:1430;width:3950;height:1979" coordorigin="6445,1430" coordsize="3950,1979" path="m6445,1431l6445,3410e" filled="false" stroked="true" strokeweight=".75pt" strokecolor="#858585">
                <v:path arrowok="t"/>
              </v:shape>
            </v:group>
            <w10:wrap type="none"/>
          </v:group>
        </w:pict>
      </w:r>
      <w:r>
        <w:rPr>
          <w:spacing w:val="-1"/>
        </w:rPr>
        <w:t>FIRS</w:t>
      </w:r>
      <w:r>
        <w:rPr>
          <w:spacing w:val="10"/>
        </w:rPr>
        <w:t> </w:t>
      </w:r>
      <w:r>
        <w:rPr>
          <w:spacing w:val="-1"/>
        </w:rPr>
        <w:t>collected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total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N40.38billion</w:t>
      </w:r>
      <w:r>
        <w:rPr>
          <w:spacing w:val="9"/>
        </w:rPr>
        <w:t> </w:t>
      </w:r>
      <w:r>
        <w:rPr>
          <w:spacing w:val="-1"/>
        </w:rPr>
        <w:t>from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solid</w:t>
      </w:r>
      <w:r>
        <w:rPr>
          <w:spacing w:val="14"/>
        </w:rPr>
        <w:t> </w:t>
      </w:r>
      <w:r>
        <w:rPr>
          <w:spacing w:val="-1"/>
        </w:rPr>
        <w:t>minerals</w:t>
      </w:r>
      <w:r>
        <w:rPr>
          <w:spacing w:val="10"/>
        </w:rPr>
        <w:t> </w:t>
      </w:r>
      <w:r>
        <w:rPr>
          <w:spacing w:val="-1"/>
        </w:rPr>
        <w:t>reporting</w:t>
      </w:r>
      <w:r>
        <w:rPr>
          <w:spacing w:val="9"/>
        </w:rPr>
        <w:t> </w:t>
      </w:r>
      <w:r>
        <w:rPr>
          <w:spacing w:val="-1"/>
        </w:rPr>
        <w:t>companies</w:t>
      </w:r>
      <w:r>
        <w:rPr>
          <w:spacing w:val="11"/>
        </w:rPr>
        <w:t> </w:t>
      </w:r>
      <w:r>
        <w:rPr/>
        <w:t>in</w:t>
      </w:r>
      <w:r>
        <w:rPr>
          <w:spacing w:val="9"/>
        </w:rPr>
        <w:t> </w:t>
      </w:r>
      <w:r>
        <w:rPr/>
        <w:t>2016.</w:t>
      </w:r>
      <w:r>
        <w:rPr>
          <w:spacing w:val="67"/>
        </w:rPr>
        <w:t> </w:t>
      </w:r>
      <w:r>
        <w:rPr>
          <w:spacing w:val="-1"/>
        </w:rPr>
        <w:t>From</w:t>
      </w:r>
      <w:r>
        <w:rPr/>
        <w:t> the </w:t>
      </w:r>
      <w:r>
        <w:rPr>
          <w:spacing w:val="-1"/>
        </w:rPr>
        <w:t>receipts,</w:t>
      </w:r>
      <w:r>
        <w:rPr/>
        <w:t> </w:t>
      </w:r>
      <w:r>
        <w:rPr>
          <w:spacing w:val="-1"/>
        </w:rPr>
        <w:t>VAT</w:t>
      </w:r>
      <w:r>
        <w:rPr>
          <w:spacing w:val="1"/>
        </w:rPr>
        <w:t> </w:t>
      </w:r>
      <w:r>
        <w:rPr>
          <w:spacing w:val="-1"/>
        </w:rPr>
        <w:t>contributed</w:t>
      </w:r>
      <w:r>
        <w:rPr/>
        <w:t> </w:t>
      </w:r>
      <w:r>
        <w:rPr>
          <w:spacing w:val="-1"/>
        </w:rPr>
        <w:t>50%,</w:t>
      </w:r>
      <w:r>
        <w:rPr/>
        <w:t> </w:t>
      </w:r>
      <w:r>
        <w:rPr>
          <w:spacing w:val="-1"/>
        </w:rPr>
        <w:t>CIT</w:t>
      </w:r>
      <w:r>
        <w:rPr/>
        <w:t> 26.19%</w:t>
      </w:r>
      <w:r>
        <w:rPr>
          <w:spacing w:val="-1"/>
        </w:rPr>
        <w:t> and</w:t>
      </w:r>
      <w:r>
        <w:rPr/>
        <w:t> </w:t>
      </w:r>
      <w:r>
        <w:rPr>
          <w:spacing w:val="-1"/>
        </w:rPr>
        <w:t>WHT </w:t>
      </w:r>
      <w:r>
        <w:rPr/>
        <w:t>17.17%.</w:t>
      </w:r>
    </w:p>
    <w:p>
      <w:pPr>
        <w:spacing w:line="275" w:lineRule="exact" w:before="0"/>
        <w:ind w:left="10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Please refer</w:t>
      </w:r>
      <w:r>
        <w:rPr>
          <w:rFonts w:ascii="Times New Roman"/>
          <w:sz w:val="24"/>
        </w:rPr>
        <w:t> to </w:t>
      </w:r>
      <w:r>
        <w:rPr>
          <w:rFonts w:ascii="Times New Roman"/>
          <w:b/>
          <w:sz w:val="24"/>
        </w:rPr>
        <w:t>Appendix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z w:val="24"/>
        </w:rPr>
        <w:t>7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details.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4.5: </w:t>
      </w:r>
      <w:r>
        <w:rPr>
          <w:rFonts w:ascii="Times New Roman"/>
          <w:spacing w:val="-1"/>
          <w:sz w:val="18"/>
        </w:rPr>
        <w:t>Revenue collection by </w:t>
      </w:r>
      <w:r>
        <w:rPr>
          <w:rFonts w:ascii="Times New Roman"/>
          <w:sz w:val="18"/>
        </w:rPr>
        <w:t>FIRS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tabs>
          <w:tab w:pos="5416" w:val="left" w:leader="none"/>
        </w:tabs>
        <w:spacing w:line="200" w:lineRule="atLeast"/>
        <w:ind w:left="8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shape style="width:240.9pt;height:93.95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85"/>
                    <w:gridCol w:w="1640"/>
                    <w:gridCol w:w="1762"/>
                  </w:tblGrid>
                  <w:tr>
                    <w:trPr>
                      <w:trHeight w:val="457" w:hRule="exact"/>
                    </w:trPr>
                    <w:tc>
                      <w:tcPr>
                        <w:tcW w:w="1385" w:type="dxa"/>
                        <w:tcBorders>
                          <w:top w:val="single" w:sz="8" w:space="0" w:color="4AACC5"/>
                          <w:left w:val="single" w:sz="8" w:space="0" w:color="4AACC5"/>
                          <w:bottom w:val="single" w:sz="19" w:space="0" w:color="4AACC5"/>
                          <w:right w:val="single" w:sz="8" w:space="0" w:color="4AACC5"/>
                        </w:tcBorders>
                        <w:shd w:val="clear" w:color="auto" w:fill="00AF50"/>
                      </w:tcPr>
                      <w:p>
                        <w:pPr>
                          <w:spacing w:before="106"/>
                          <w:ind w:left="97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pacing w:val="-1"/>
                            <w:sz w:val="16"/>
                          </w:rPr>
                          <w:t>Type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  <w:spacing w:val="-1"/>
                            <w:sz w:val="16"/>
                          </w:rPr>
                          <w:t>tax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  <w:spacing w:val="-1"/>
                            <w:sz w:val="16"/>
                          </w:rPr>
                          <w:t>paid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8" w:space="0" w:color="4AACC5"/>
                          <w:left w:val="single" w:sz="8" w:space="0" w:color="4AACC5"/>
                          <w:bottom w:val="single" w:sz="19" w:space="0" w:color="4AACC5"/>
                          <w:right w:val="single" w:sz="8" w:space="0" w:color="4AACC5"/>
                        </w:tcBorders>
                        <w:shd w:val="clear" w:color="auto" w:fill="00AF50"/>
                      </w:tcPr>
                      <w:p>
                        <w:pPr>
                          <w:spacing w:line="275" w:lineRule="auto" w:before="1"/>
                          <w:ind w:left="747" w:right="527" w:hanging="221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pacing w:val="-1"/>
                            <w:sz w:val="16"/>
                          </w:rPr>
                          <w:t>Amount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  <w:spacing w:val="2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trike/>
                            <w:color w:val="FFFFFF"/>
                            <w:sz w:val="16"/>
                          </w:rPr>
                          <w:t>N</w:t>
                        </w:r>
                        <w:r>
                          <w:rPr>
                            <w:rFonts w:ascii="Times New Roman"/>
                            <w:b/>
                            <w:strike w:val="0"/>
                            <w:color w:val="FFFFFF"/>
                            <w:sz w:val="16"/>
                          </w:rPr>
                        </w:r>
                        <w:r>
                          <w:rPr>
                            <w:rFonts w:ascii="Times New Roman"/>
                            <w:strike w:val="0"/>
                            <w:sz w:val="16"/>
                          </w:rPr>
                        </w:r>
                      </w:p>
                    </w:tc>
                    <w:tc>
                      <w:tcPr>
                        <w:tcW w:w="1762" w:type="dxa"/>
                        <w:tcBorders>
                          <w:top w:val="single" w:sz="8" w:space="0" w:color="4AACC5"/>
                          <w:left w:val="single" w:sz="8" w:space="0" w:color="4AACC5"/>
                          <w:bottom w:val="single" w:sz="19" w:space="0" w:color="4AACC5"/>
                          <w:right w:val="single" w:sz="8" w:space="0" w:color="4AACC5"/>
                        </w:tcBorders>
                        <w:shd w:val="clear" w:color="auto" w:fill="00AF50"/>
                      </w:tcPr>
                      <w:p>
                        <w:pPr>
                          <w:spacing w:before="1"/>
                          <w:ind w:left="342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z w:val="16"/>
                          </w:rPr>
                          <w:t>% </w:t>
                        </w:r>
                        <w:r>
                          <w:rPr>
                            <w:rFonts w:ascii="Times New Roman"/>
                            <w:b/>
                            <w:color w:val="FFFFFF"/>
                            <w:spacing w:val="-1"/>
                            <w:sz w:val="16"/>
                          </w:rPr>
                          <w:t>contribution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241" w:hRule="exact"/>
                    </w:trPr>
                    <w:tc>
                      <w:tcPr>
                        <w:tcW w:w="1385" w:type="dxa"/>
                        <w:tcBorders>
                          <w:top w:val="single" w:sz="19" w:space="0" w:color="4AACC5"/>
                          <w:left w:val="single" w:sz="8" w:space="0" w:color="4AACC5"/>
                          <w:bottom w:val="single" w:sz="8" w:space="0" w:color="4AACC5"/>
                          <w:right w:val="single" w:sz="8" w:space="0" w:color="4AACC5"/>
                        </w:tcBorders>
                        <w:shd w:val="clear" w:color="auto" w:fill="D2EAF0"/>
                      </w:tcPr>
                      <w:p>
                        <w:pPr>
                          <w:spacing w:line="182" w:lineRule="exact" w:before="0"/>
                          <w:ind w:left="97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>CIT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19" w:space="0" w:color="4AACC5"/>
                          <w:left w:val="single" w:sz="8" w:space="0" w:color="4AACC5"/>
                          <w:bottom w:val="single" w:sz="8" w:space="0" w:color="4AACC5"/>
                          <w:right w:val="single" w:sz="8" w:space="0" w:color="4AACC5"/>
                        </w:tcBorders>
                        <w:shd w:val="clear" w:color="auto" w:fill="D2EAF0"/>
                      </w:tcPr>
                      <w:p>
                        <w:pPr>
                          <w:spacing w:line="182" w:lineRule="exact" w:before="0"/>
                          <w:ind w:left="318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>10,575,945,892.31</w:t>
                        </w:r>
                      </w:p>
                    </w:tc>
                    <w:tc>
                      <w:tcPr>
                        <w:tcW w:w="1762" w:type="dxa"/>
                        <w:tcBorders>
                          <w:top w:val="single" w:sz="19" w:space="0" w:color="4AACC5"/>
                          <w:left w:val="single" w:sz="8" w:space="0" w:color="4AACC5"/>
                          <w:bottom w:val="single" w:sz="8" w:space="0" w:color="4AACC5"/>
                          <w:right w:val="single" w:sz="8" w:space="0" w:color="4AACC5"/>
                        </w:tcBorders>
                        <w:shd w:val="clear" w:color="auto" w:fill="D2EAF0"/>
                      </w:tcPr>
                      <w:p>
                        <w:pPr>
                          <w:spacing w:line="182" w:lineRule="exact" w:before="0"/>
                          <w:ind w:left="0" w:right="1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26.19</w:t>
                        </w:r>
                      </w:p>
                    </w:tc>
                  </w:tr>
                  <w:tr>
                    <w:trPr>
                      <w:trHeight w:val="233" w:hRule="exact"/>
                    </w:trPr>
                    <w:tc>
                      <w:tcPr>
                        <w:tcW w:w="1385" w:type="dxa"/>
                        <w:tcBorders>
                          <w:top w:val="single" w:sz="8" w:space="0" w:color="4AACC5"/>
                          <w:left w:val="single" w:sz="8" w:space="0" w:color="4AACC5"/>
                          <w:bottom w:val="single" w:sz="8" w:space="0" w:color="4AACC5"/>
                          <w:right w:val="single" w:sz="8" w:space="0" w:color="4AACC5"/>
                        </w:tcBorders>
                      </w:tcPr>
                      <w:p>
                        <w:pPr>
                          <w:spacing w:before="3"/>
                          <w:ind w:left="97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EDT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8" w:space="0" w:color="4AACC5"/>
                          <w:left w:val="single" w:sz="8" w:space="0" w:color="4AACC5"/>
                          <w:bottom w:val="single" w:sz="8" w:space="0" w:color="4AACC5"/>
                          <w:right w:val="single" w:sz="8" w:space="0" w:color="4AACC5"/>
                        </w:tcBorders>
                      </w:tcPr>
                      <w:p>
                        <w:pPr>
                          <w:spacing w:before="3"/>
                          <w:ind w:left="397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2,284,103,975.85</w:t>
                        </w:r>
                      </w:p>
                    </w:tc>
                    <w:tc>
                      <w:tcPr>
                        <w:tcW w:w="1762" w:type="dxa"/>
                        <w:tcBorders>
                          <w:top w:val="single" w:sz="8" w:space="0" w:color="4AACC5"/>
                          <w:left w:val="single" w:sz="8" w:space="0" w:color="4AACC5"/>
                          <w:bottom w:val="single" w:sz="8" w:space="0" w:color="4AACC5"/>
                          <w:right w:val="single" w:sz="8" w:space="0" w:color="4AACC5"/>
                        </w:tcBorders>
                      </w:tcPr>
                      <w:p>
                        <w:pPr>
                          <w:spacing w:before="3"/>
                          <w:ind w:left="0" w:right="1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5.66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tcW w:w="1385" w:type="dxa"/>
                        <w:tcBorders>
                          <w:top w:val="single" w:sz="8" w:space="0" w:color="4AACC5"/>
                          <w:left w:val="single" w:sz="8" w:space="0" w:color="4AACC5"/>
                          <w:bottom w:val="single" w:sz="8" w:space="0" w:color="4AACC5"/>
                          <w:right w:val="single" w:sz="8" w:space="0" w:color="4AACC5"/>
                        </w:tcBorders>
                        <w:shd w:val="clear" w:color="auto" w:fill="D2EAF0"/>
                      </w:tcPr>
                      <w:p>
                        <w:pPr>
                          <w:spacing w:before="1"/>
                          <w:ind w:left="97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PAYE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8" w:space="0" w:color="4AACC5"/>
                          <w:left w:val="single" w:sz="8" w:space="0" w:color="4AACC5"/>
                          <w:bottom w:val="single" w:sz="8" w:space="0" w:color="4AACC5"/>
                          <w:right w:val="single" w:sz="8" w:space="0" w:color="4AACC5"/>
                        </w:tcBorders>
                        <w:shd w:val="clear" w:color="auto" w:fill="D2EAF0"/>
                      </w:tcPr>
                      <w:p>
                        <w:pPr>
                          <w:spacing w:before="1"/>
                          <w:ind w:left="517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101,114,676.30</w:t>
                        </w:r>
                      </w:p>
                    </w:tc>
                    <w:tc>
                      <w:tcPr>
                        <w:tcW w:w="1762" w:type="dxa"/>
                        <w:tcBorders>
                          <w:top w:val="single" w:sz="8" w:space="0" w:color="4AACC5"/>
                          <w:left w:val="single" w:sz="8" w:space="0" w:color="4AACC5"/>
                          <w:bottom w:val="single" w:sz="8" w:space="0" w:color="4AACC5"/>
                          <w:right w:val="single" w:sz="8" w:space="0" w:color="4AACC5"/>
                        </w:tcBorders>
                        <w:shd w:val="clear" w:color="auto" w:fill="D2EAF0"/>
                      </w:tcPr>
                      <w:p>
                        <w:pPr>
                          <w:spacing w:before="1"/>
                          <w:ind w:left="0" w:right="1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0.25</w:t>
                        </w:r>
                      </w:p>
                    </w:tc>
                  </w:tr>
                  <w:tr>
                    <w:trPr>
                      <w:trHeight w:val="233" w:hRule="exact"/>
                    </w:trPr>
                    <w:tc>
                      <w:tcPr>
                        <w:tcW w:w="1385" w:type="dxa"/>
                        <w:tcBorders>
                          <w:top w:val="single" w:sz="8" w:space="0" w:color="4AACC5"/>
                          <w:left w:val="single" w:sz="8" w:space="0" w:color="4AACC5"/>
                          <w:bottom w:val="single" w:sz="8" w:space="0" w:color="4AACC5"/>
                          <w:right w:val="single" w:sz="8" w:space="0" w:color="4AACC5"/>
                        </w:tcBorders>
                      </w:tcPr>
                      <w:p>
                        <w:pPr>
                          <w:spacing w:before="3"/>
                          <w:ind w:left="97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VAT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8" w:space="0" w:color="4AACC5"/>
                          <w:left w:val="single" w:sz="8" w:space="0" w:color="4AACC5"/>
                          <w:bottom w:val="single" w:sz="8" w:space="0" w:color="4AACC5"/>
                          <w:right w:val="single" w:sz="8" w:space="0" w:color="4AACC5"/>
                        </w:tcBorders>
                      </w:tcPr>
                      <w:p>
                        <w:pPr>
                          <w:spacing w:before="3"/>
                          <w:ind w:left="318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>20,244,510,690.43</w:t>
                        </w:r>
                      </w:p>
                    </w:tc>
                    <w:tc>
                      <w:tcPr>
                        <w:tcW w:w="1762" w:type="dxa"/>
                        <w:tcBorders>
                          <w:top w:val="single" w:sz="8" w:space="0" w:color="4AACC5"/>
                          <w:left w:val="single" w:sz="8" w:space="0" w:color="4AACC5"/>
                          <w:bottom w:val="single" w:sz="8" w:space="0" w:color="4AACC5"/>
                          <w:right w:val="single" w:sz="8" w:space="0" w:color="4AACC5"/>
                        </w:tcBorders>
                      </w:tcPr>
                      <w:p>
                        <w:pPr>
                          <w:spacing w:before="3"/>
                          <w:ind w:left="0" w:right="1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50.13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tcW w:w="1385" w:type="dxa"/>
                        <w:tcBorders>
                          <w:top w:val="single" w:sz="8" w:space="0" w:color="4AACC5"/>
                          <w:left w:val="single" w:sz="8" w:space="0" w:color="4AACC5"/>
                          <w:bottom w:val="single" w:sz="8" w:space="0" w:color="4AACC5"/>
                          <w:right w:val="single" w:sz="8" w:space="0" w:color="4AACC5"/>
                        </w:tcBorders>
                        <w:shd w:val="clear" w:color="auto" w:fill="D2EAF0"/>
                      </w:tcPr>
                      <w:p>
                        <w:pPr>
                          <w:spacing w:before="1"/>
                          <w:ind w:left="97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WHT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8" w:space="0" w:color="4AACC5"/>
                          <w:left w:val="single" w:sz="8" w:space="0" w:color="4AACC5"/>
                          <w:bottom w:val="single" w:sz="8" w:space="0" w:color="4AACC5"/>
                          <w:right w:val="single" w:sz="8" w:space="0" w:color="4AACC5"/>
                        </w:tcBorders>
                        <w:shd w:val="clear" w:color="auto" w:fill="D2EAF0"/>
                      </w:tcPr>
                      <w:p>
                        <w:pPr>
                          <w:spacing w:before="1"/>
                          <w:ind w:left="397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7,175,636,759.59</w:t>
                        </w:r>
                      </w:p>
                    </w:tc>
                    <w:tc>
                      <w:tcPr>
                        <w:tcW w:w="1762" w:type="dxa"/>
                        <w:tcBorders>
                          <w:top w:val="single" w:sz="8" w:space="0" w:color="4AACC5"/>
                          <w:left w:val="single" w:sz="8" w:space="0" w:color="4AACC5"/>
                          <w:bottom w:val="single" w:sz="8" w:space="0" w:color="4AACC5"/>
                          <w:right w:val="single" w:sz="8" w:space="0" w:color="4AACC5"/>
                        </w:tcBorders>
                        <w:shd w:val="clear" w:color="auto" w:fill="D2EAF0"/>
                      </w:tcPr>
                      <w:p>
                        <w:pPr>
                          <w:spacing w:before="1"/>
                          <w:ind w:left="0" w:right="1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17.17</w:t>
                        </w:r>
                      </w:p>
                    </w:tc>
                  </w:tr>
                  <w:tr>
                    <w:trPr>
                      <w:trHeight w:val="233" w:hRule="exact"/>
                    </w:trPr>
                    <w:tc>
                      <w:tcPr>
                        <w:tcW w:w="1385" w:type="dxa"/>
                        <w:tcBorders>
                          <w:top w:val="single" w:sz="8" w:space="0" w:color="4AACC5"/>
                          <w:left w:val="single" w:sz="8" w:space="0" w:color="4AACC5"/>
                          <w:bottom w:val="single" w:sz="8" w:space="0" w:color="4AACC5"/>
                          <w:right w:val="single" w:sz="8" w:space="0" w:color="4AACC5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40" w:type="dxa"/>
                        <w:tcBorders>
                          <w:top w:val="single" w:sz="8" w:space="0" w:color="4AACC5"/>
                          <w:left w:val="single" w:sz="8" w:space="0" w:color="4AACC5"/>
                          <w:bottom w:val="single" w:sz="8" w:space="0" w:color="4AACC5"/>
                          <w:right w:val="single" w:sz="8" w:space="0" w:color="4AACC5"/>
                        </w:tcBorders>
                      </w:tcPr>
                      <w:p>
                        <w:pPr>
                          <w:spacing w:before="3"/>
                          <w:ind w:left="318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sz w:val="16"/>
                          </w:rPr>
                          <w:t>40,381,311,994.48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  <w:tc>
                      <w:tcPr>
                        <w:tcW w:w="1762" w:type="dxa"/>
                        <w:tcBorders>
                          <w:top w:val="single" w:sz="8" w:space="0" w:color="4AACC5"/>
                          <w:left w:val="single" w:sz="8" w:space="0" w:color="4AACC5"/>
                          <w:bottom w:val="single" w:sz="8" w:space="0" w:color="4AACC5"/>
                          <w:right w:val="single" w:sz="8" w:space="0" w:color="4AACC5"/>
                        </w:tcBorders>
                      </w:tcPr>
                      <w:p>
                        <w:pPr>
                          <w:spacing w:before="3"/>
                          <w:ind w:left="0" w:right="1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6"/>
                          </w:rPr>
                          <w:t>100.00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53"/>
          <w:sz w:val="20"/>
        </w:rPr>
        <w:pict>
          <v:shape style="width:34.7pt;height:63.55pt;mso-position-horizontal-relative:char;mso-position-vertical-relative:line" type="#_x0000_t202" filled="false" stroked="false">
            <v:textbox inset="0,0,0,0">
              <w:txbxContent>
                <w:p>
                  <w:pPr>
                    <w:spacing w:line="164" w:lineRule="exact" w:before="0"/>
                    <w:ind w:left="0" w:right="273" w:firstLine="0"/>
                    <w:jc w:val="righ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-1"/>
                      <w:sz w:val="16"/>
                    </w:rPr>
                    <w:t>WHT</w:t>
                  </w:r>
                </w:p>
                <w:p>
                  <w:pPr>
                    <w:spacing w:line="267" w:lineRule="auto" w:before="21"/>
                    <w:ind w:left="0" w:right="272" w:firstLine="89"/>
                    <w:jc w:val="righ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-1"/>
                      <w:sz w:val="16"/>
                    </w:rPr>
                    <w:t>VAT</w:t>
                  </w:r>
                  <w:r>
                    <w:rPr>
                      <w:rFonts w:ascii="Times New Roman"/>
                      <w:spacing w:val="19"/>
                      <w:sz w:val="16"/>
                    </w:rPr>
                    <w:t> </w:t>
                  </w:r>
                  <w:r>
                    <w:rPr>
                      <w:rFonts w:ascii="Times New Roman"/>
                      <w:spacing w:val="-2"/>
                      <w:sz w:val="16"/>
                    </w:rPr>
                    <w:t>PAYE</w:t>
                  </w:r>
                  <w:r>
                    <w:rPr>
                      <w:rFonts w:ascii="Times New Roman"/>
                      <w:spacing w:val="23"/>
                      <w:sz w:val="16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16"/>
                    </w:rPr>
                    <w:t>EDT</w:t>
                  </w:r>
                  <w:r>
                    <w:rPr>
                      <w:rFonts w:ascii="Times New Roman"/>
                      <w:spacing w:val="22"/>
                      <w:sz w:val="16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16"/>
                    </w:rPr>
                    <w:t>CIT</w:t>
                  </w:r>
                </w:p>
                <w:p>
                  <w:pPr>
                    <w:spacing w:line="181" w:lineRule="exact" w:before="86"/>
                    <w:ind w:left="414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-1"/>
                      <w:sz w:val="16"/>
                    </w:rPr>
                    <w:t>0.00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position w:val="53"/>
          <w:sz w:val="20"/>
        </w:rPr>
      </w:r>
    </w:p>
    <w:p>
      <w:pPr>
        <w:spacing w:before="59"/>
        <w:ind w:left="506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414.380005pt;margin-top:-34.717220pt;width:60.05pt;height:8.0500pt;mso-position-horizontal-relative:page;mso-position-vertical-relative:paragraph;z-index:5392" type="#_x0000_t202" filled="false" stroked="false">
            <v:textbox inset="0,0,0,0">
              <w:txbxContent>
                <w:p>
                  <w:pPr>
                    <w:spacing w:line="16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-2"/>
                      <w:sz w:val="16"/>
                    </w:rPr>
                    <w:t>20,000,000,000.00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9.26001pt;margin-top:-14.507221pt;width:132.4pt;height:8.0500pt;mso-position-horizontal-relative:page;mso-position-vertical-relative:paragraph;z-index:5416" type="#_x0000_t202" filled="false" stroked="false">
            <v:textbox inset="0,0,0,0">
              <w:txbxContent>
                <w:p>
                  <w:pPr>
                    <w:tabs>
                      <w:tab w:pos="499" w:val="left" w:leader="none"/>
                      <w:tab w:pos="1052" w:val="left" w:leader="none"/>
                      <w:tab w:pos="1712" w:val="left" w:leader="none"/>
                      <w:tab w:pos="2283" w:val="left" w:leader="none"/>
                    </w:tabs>
                    <w:spacing w:line="16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-1"/>
                      <w:sz w:val="16"/>
                    </w:rPr>
                    <w:t>CIT</w:t>
                    <w:tab/>
                    <w:t>EDT</w:t>
                    <w:tab/>
                    <w:t>PAYE</w:t>
                    <w:tab/>
                  </w:r>
                  <w:r>
                    <w:rPr>
                      <w:rFonts w:ascii="Times New Roman"/>
                      <w:spacing w:val="-1"/>
                      <w:w w:val="95"/>
                      <w:sz w:val="16"/>
                    </w:rPr>
                    <w:t>VAT</w:t>
                    <w:tab/>
                  </w:r>
                  <w:r>
                    <w:rPr>
                      <w:rFonts w:ascii="Times New Roman"/>
                      <w:spacing w:val="-1"/>
                      <w:sz w:val="16"/>
                    </w:rPr>
                    <w:t>WHT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z w:val="18"/>
        </w:rPr>
        <w:t>Figure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4.5: </w:t>
      </w:r>
      <w:r>
        <w:rPr>
          <w:rFonts w:ascii="Times New Roman"/>
          <w:spacing w:val="-1"/>
          <w:sz w:val="18"/>
        </w:rPr>
        <w:t>Revenue collection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FIRS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2"/>
          <w:numId w:val="39"/>
        </w:numPr>
        <w:tabs>
          <w:tab w:pos="821" w:val="left" w:leader="none"/>
        </w:tabs>
        <w:spacing w:line="240" w:lineRule="auto" w:before="0" w:after="0"/>
        <w:ind w:left="820" w:right="0" w:hanging="720"/>
        <w:jc w:val="both"/>
        <w:rPr>
          <w:b w:val="0"/>
          <w:bCs w:val="0"/>
        </w:rPr>
      </w:pPr>
      <w:r>
        <w:rPr>
          <w:spacing w:val="-1"/>
        </w:rPr>
        <w:t>Revenue Collection</w:t>
      </w:r>
      <w:r>
        <w:rPr>
          <w:spacing w:val="1"/>
        </w:rPr>
        <w:t> </w:t>
      </w:r>
      <w:r>
        <w:rPr/>
        <w:t>by </w:t>
      </w:r>
      <w:r>
        <w:rPr>
          <w:spacing w:val="-1"/>
        </w:rPr>
        <w:t>MMSD</w:t>
      </w:r>
      <w:r>
        <w:rPr>
          <w:b w:val="0"/>
        </w:rPr>
      </w:r>
    </w:p>
    <w:p>
      <w:pPr>
        <w:pStyle w:val="BodyText"/>
        <w:spacing w:line="276" w:lineRule="auto" w:before="41"/>
        <w:ind w:right="160"/>
        <w:jc w:val="both"/>
      </w:pPr>
      <w:r>
        <w:rPr>
          <w:spacing w:val="-1"/>
        </w:rPr>
        <w:t>Revenues</w:t>
      </w:r>
      <w:r>
        <w:rPr>
          <w:spacing w:val="33"/>
        </w:rPr>
        <w:t> </w:t>
      </w:r>
      <w:r>
        <w:rPr>
          <w:spacing w:val="-1"/>
        </w:rPr>
        <w:t>were</w:t>
      </w:r>
      <w:r>
        <w:rPr>
          <w:spacing w:val="33"/>
        </w:rPr>
        <w:t> </w:t>
      </w:r>
      <w:r>
        <w:rPr>
          <w:spacing w:val="-1"/>
        </w:rPr>
        <w:t>collected</w:t>
      </w:r>
      <w:r>
        <w:rPr>
          <w:spacing w:val="35"/>
        </w:rPr>
        <w:t> </w:t>
      </w:r>
      <w:r>
        <w:rPr/>
        <w:t>by</w:t>
      </w:r>
      <w:r>
        <w:rPr>
          <w:spacing w:val="33"/>
        </w:rPr>
        <w:t> </w:t>
      </w:r>
      <w:r>
        <w:rPr/>
        <w:t>MMSD</w:t>
      </w:r>
      <w:r>
        <w:rPr>
          <w:spacing w:val="32"/>
        </w:rPr>
        <w:t> </w:t>
      </w:r>
      <w:r>
        <w:rPr/>
        <w:t>through</w:t>
      </w:r>
      <w:r>
        <w:rPr>
          <w:spacing w:val="33"/>
        </w:rPr>
        <w:t> </w:t>
      </w:r>
      <w:r>
        <w:rPr>
          <w:spacing w:val="-1"/>
        </w:rPr>
        <w:t>MID</w:t>
      </w:r>
      <w:r>
        <w:rPr>
          <w:spacing w:val="32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MCO.</w:t>
      </w:r>
      <w:r>
        <w:rPr>
          <w:spacing w:val="32"/>
        </w:rPr>
        <w:t> </w:t>
      </w:r>
      <w:r>
        <w:rPr>
          <w:spacing w:val="-1"/>
        </w:rPr>
        <w:t>MID</w:t>
      </w:r>
      <w:r>
        <w:rPr>
          <w:spacing w:val="32"/>
        </w:rPr>
        <w:t> </w:t>
      </w:r>
      <w:r>
        <w:rPr>
          <w:spacing w:val="-1"/>
        </w:rPr>
        <w:t>collected</w:t>
      </w:r>
      <w:r>
        <w:rPr>
          <w:spacing w:val="32"/>
        </w:rPr>
        <w:t> </w:t>
      </w:r>
      <w:r>
        <w:rPr>
          <w:spacing w:val="-1"/>
        </w:rPr>
        <w:t>royalties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69"/>
        </w:rPr>
        <w:t> </w:t>
      </w:r>
      <w:r>
        <w:rPr>
          <w:spacing w:val="-1"/>
        </w:rPr>
        <w:t>related</w:t>
      </w:r>
      <w:r>
        <w:rPr>
          <w:spacing w:val="11"/>
        </w:rPr>
        <w:t> </w:t>
      </w:r>
      <w:r>
        <w:rPr>
          <w:spacing w:val="-1"/>
        </w:rPr>
        <w:t>fees,</w:t>
      </w:r>
      <w:r>
        <w:rPr>
          <w:spacing w:val="12"/>
        </w:rPr>
        <w:t> </w:t>
      </w:r>
      <w:r>
        <w:rPr/>
        <w:t>MCO</w:t>
      </w:r>
      <w:r>
        <w:rPr>
          <w:spacing w:val="11"/>
        </w:rPr>
        <w:t> </w:t>
      </w:r>
      <w:r>
        <w:rPr/>
        <w:t>on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/>
        <w:t>other</w:t>
      </w:r>
      <w:r>
        <w:rPr>
          <w:spacing w:val="10"/>
        </w:rPr>
        <w:t> </w:t>
      </w:r>
      <w:r>
        <w:rPr>
          <w:spacing w:val="-1"/>
        </w:rPr>
        <w:t>hand</w:t>
      </w:r>
      <w:r>
        <w:rPr>
          <w:spacing w:val="13"/>
        </w:rPr>
        <w:t> </w:t>
      </w:r>
      <w:r>
        <w:rPr>
          <w:spacing w:val="-1"/>
        </w:rPr>
        <w:t>collected</w:t>
      </w:r>
      <w:r>
        <w:rPr>
          <w:spacing w:val="11"/>
        </w:rPr>
        <w:t> </w:t>
      </w:r>
      <w:r>
        <w:rPr>
          <w:spacing w:val="-1"/>
        </w:rPr>
        <w:t>fees</w:t>
      </w:r>
      <w:r>
        <w:rPr>
          <w:spacing w:val="12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respect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licenses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annual</w:t>
      </w:r>
      <w:r>
        <w:rPr>
          <w:spacing w:val="12"/>
        </w:rPr>
        <w:t> </w:t>
      </w:r>
      <w:r>
        <w:rPr>
          <w:spacing w:val="-1"/>
        </w:rPr>
        <w:t>renewal</w:t>
      </w:r>
      <w:r>
        <w:rPr>
          <w:spacing w:val="79"/>
        </w:rPr>
        <w:t> </w:t>
      </w:r>
      <w:r>
        <w:rPr>
          <w:spacing w:val="-1"/>
        </w:rPr>
        <w:t>fees.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total</w:t>
      </w:r>
      <w:r>
        <w:rPr>
          <w:spacing w:val="7"/>
        </w:rPr>
        <w:t> </w:t>
      </w:r>
      <w:r>
        <w:rPr>
          <w:spacing w:val="-1"/>
        </w:rPr>
        <w:t>revenue</w:t>
      </w:r>
      <w:r>
        <w:rPr>
          <w:spacing w:val="3"/>
        </w:rPr>
        <w:t> </w:t>
      </w:r>
      <w:r>
        <w:rPr>
          <w:spacing w:val="-1"/>
        </w:rPr>
        <w:t>collected</w:t>
      </w:r>
      <w:r>
        <w:rPr>
          <w:spacing w:val="4"/>
        </w:rPr>
        <w:t> </w:t>
      </w:r>
      <w:r>
        <w:rPr/>
        <w:t>by</w:t>
      </w:r>
      <w:r>
        <w:rPr>
          <w:spacing w:val="4"/>
        </w:rPr>
        <w:t> </w:t>
      </w:r>
      <w:r>
        <w:rPr/>
        <w:t>MID</w:t>
      </w:r>
      <w:r>
        <w:rPr>
          <w:spacing w:val="3"/>
        </w:rPr>
        <w:t> </w:t>
      </w:r>
      <w:r>
        <w:rPr/>
        <w:t>in</w:t>
      </w:r>
      <w:r>
        <w:rPr>
          <w:spacing w:val="5"/>
        </w:rPr>
        <w:t> </w:t>
      </w:r>
      <w:r>
        <w:rPr/>
        <w:t>2016</w:t>
      </w:r>
      <w:r>
        <w:rPr>
          <w:spacing w:val="6"/>
        </w:rPr>
        <w:t> </w:t>
      </w:r>
      <w:r>
        <w:rPr>
          <w:spacing w:val="-1"/>
        </w:rPr>
        <w:t>was</w:t>
      </w:r>
      <w:r>
        <w:rPr>
          <w:spacing w:val="9"/>
        </w:rPr>
        <w:t> </w:t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1.69</w:t>
      </w:r>
      <w:r>
        <w:rPr>
          <w:strike w:val="0"/>
          <w:spacing w:val="6"/>
        </w:rPr>
        <w:t> </w:t>
      </w:r>
      <w:r>
        <w:rPr>
          <w:strike w:val="0"/>
        </w:rPr>
        <w:t>billion</w:t>
      </w:r>
      <w:r>
        <w:rPr>
          <w:strike w:val="0"/>
          <w:spacing w:val="4"/>
        </w:rPr>
        <w:t> </w:t>
      </w:r>
      <w:r>
        <w:rPr>
          <w:strike w:val="0"/>
          <w:spacing w:val="-1"/>
        </w:rPr>
        <w:t>as</w:t>
      </w:r>
      <w:r>
        <w:rPr>
          <w:strike w:val="0"/>
          <w:spacing w:val="4"/>
        </w:rPr>
        <w:t> </w:t>
      </w:r>
      <w:r>
        <w:rPr>
          <w:strike w:val="0"/>
        </w:rPr>
        <w:t>shown</w:t>
      </w:r>
      <w:r>
        <w:rPr>
          <w:strike w:val="0"/>
          <w:spacing w:val="4"/>
        </w:rPr>
        <w:t> </w:t>
      </w:r>
      <w:r>
        <w:rPr>
          <w:strike w:val="0"/>
        </w:rPr>
        <w:t>in</w:t>
      </w:r>
      <w:r>
        <w:rPr>
          <w:strike w:val="0"/>
          <w:spacing w:val="5"/>
        </w:rPr>
        <w:t> </w:t>
      </w:r>
      <w:r>
        <w:rPr>
          <w:strike w:val="0"/>
        </w:rPr>
        <w:t>the</w:t>
      </w:r>
      <w:r>
        <w:rPr>
          <w:strike w:val="0"/>
          <w:spacing w:val="4"/>
        </w:rPr>
        <w:t> </w:t>
      </w:r>
      <w:r>
        <w:rPr>
          <w:strike w:val="0"/>
        </w:rPr>
        <w:t>table</w:t>
      </w:r>
      <w:r>
        <w:rPr>
          <w:strike w:val="0"/>
          <w:spacing w:val="3"/>
        </w:rPr>
        <w:t> </w:t>
      </w:r>
      <w:r>
        <w:rPr>
          <w:strike w:val="0"/>
        </w:rPr>
        <w:t>4.6</w:t>
      </w:r>
      <w:r>
        <w:rPr>
          <w:strike w:val="0"/>
          <w:spacing w:val="67"/>
        </w:rPr>
        <w:t> </w:t>
      </w:r>
      <w:r>
        <w:rPr>
          <w:strike w:val="0"/>
          <w:spacing w:val="-1"/>
        </w:rPr>
        <w:t>below.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18"/>
        </w:rPr>
        <w:t>Table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z w:val="18"/>
        </w:rPr>
        <w:t>4.6:</w:t>
      </w:r>
      <w:r>
        <w:rPr>
          <w:rFonts w:ascii="Times New Roman"/>
          <w:spacing w:val="40"/>
          <w:sz w:val="18"/>
        </w:rPr>
        <w:t> </w:t>
      </w:r>
      <w:r>
        <w:rPr>
          <w:rFonts w:ascii="Times New Roman"/>
          <w:sz w:val="20"/>
        </w:rPr>
        <w:t>Revenue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collection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MID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479"/>
        <w:gridCol w:w="1529"/>
      </w:tblGrid>
      <w:tr>
        <w:trPr>
          <w:trHeight w:val="455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06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479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06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Mines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inspectorate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department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5" w:lineRule="auto" w:before="1"/>
              <w:ind w:left="639" w:right="152" w:hanging="49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Adjusted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revenue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27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(₦)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</w:tr>
      <w:tr>
        <w:trPr>
          <w:trHeight w:val="258" w:hRule="exact"/>
        </w:trPr>
        <w:tc>
          <w:tcPr>
            <w:tcW w:w="99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8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1.0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479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8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ROYALTY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29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8"/>
              <w:ind w:left="28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1,641,018,938.21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31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2.0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47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FEES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  <w:tr>
        <w:trPr>
          <w:trHeight w:val="233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2.1</w:t>
            </w:r>
          </w:p>
        </w:tc>
        <w:tc>
          <w:tcPr>
            <w:tcW w:w="647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ASM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Registration</w:t>
            </w:r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68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130,000.00</w:t>
            </w:r>
          </w:p>
        </w:tc>
      </w:tr>
      <w:tr>
        <w:trPr>
          <w:trHeight w:val="231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2.2</w:t>
            </w:r>
          </w:p>
        </w:tc>
        <w:tc>
          <w:tcPr>
            <w:tcW w:w="647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Blasting Certificate</w:t>
            </w:r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6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3,804,000.00</w:t>
            </w:r>
          </w:p>
        </w:tc>
      </w:tr>
      <w:tr>
        <w:trPr>
          <w:trHeight w:val="232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2.3</w:t>
            </w:r>
          </w:p>
        </w:tc>
        <w:tc>
          <w:tcPr>
            <w:tcW w:w="647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Export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Permit</w:t>
            </w:r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68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374,800.00</w:t>
            </w:r>
          </w:p>
        </w:tc>
      </w:tr>
      <w:tr>
        <w:trPr>
          <w:trHeight w:val="233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2.4</w:t>
            </w:r>
          </w:p>
        </w:tc>
        <w:tc>
          <w:tcPr>
            <w:tcW w:w="647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On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Explosives</w:t>
            </w:r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6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9,621,480.00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pgSz w:w="11910" w:h="16840"/>
          <w:pgMar w:header="0" w:footer="1010" w:top="1360" w:bottom="1200" w:left="1340" w:right="12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479"/>
        <w:gridCol w:w="1529"/>
      </w:tblGrid>
      <w:tr>
        <w:trPr>
          <w:trHeight w:val="231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2.5</w:t>
            </w:r>
          </w:p>
        </w:tc>
        <w:tc>
          <w:tcPr>
            <w:tcW w:w="647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Payment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For</w:t>
            </w:r>
            <w:r>
              <w:rPr>
                <w:rFonts w:ascii="Times New Roman"/>
                <w:spacing w:val="-1"/>
                <w:sz w:val="16"/>
              </w:rPr>
              <w:t> Export</w:t>
            </w:r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6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1,310,000.00</w:t>
            </w:r>
          </w:p>
        </w:tc>
      </w:tr>
      <w:tr>
        <w:trPr>
          <w:trHeight w:val="233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2.6</w:t>
            </w:r>
          </w:p>
        </w:tc>
        <w:tc>
          <w:tcPr>
            <w:tcW w:w="647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Payment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For</w:t>
            </w:r>
            <w:r>
              <w:rPr>
                <w:rFonts w:ascii="Times New Roman"/>
                <w:spacing w:val="-1"/>
                <w:sz w:val="16"/>
              </w:rPr>
              <w:t> Licence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To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Possess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</w:t>
            </w:r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68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455,000.00</w:t>
            </w:r>
          </w:p>
        </w:tc>
      </w:tr>
      <w:tr>
        <w:trPr>
          <w:trHeight w:val="230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2.7</w:t>
            </w:r>
          </w:p>
        </w:tc>
        <w:tc>
          <w:tcPr>
            <w:tcW w:w="647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Payment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For</w:t>
            </w:r>
            <w:r>
              <w:rPr>
                <w:rFonts w:ascii="Times New Roman"/>
                <w:spacing w:val="-1"/>
                <w:sz w:val="16"/>
              </w:rPr>
              <w:t> Minerals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Buying Centre</w:t>
            </w:r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6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5,450,000.00</w:t>
            </w:r>
          </w:p>
        </w:tc>
      </w:tr>
      <w:tr>
        <w:trPr>
          <w:trHeight w:val="233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2.8</w:t>
            </w:r>
          </w:p>
        </w:tc>
        <w:tc>
          <w:tcPr>
            <w:tcW w:w="647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Payment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For</w:t>
            </w:r>
            <w:r>
              <w:rPr>
                <w:rFonts w:ascii="Times New Roman"/>
                <w:spacing w:val="-1"/>
                <w:sz w:val="16"/>
              </w:rPr>
              <w:t> Registration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</w:t>
            </w:r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56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1,120,000.00</w:t>
            </w:r>
          </w:p>
        </w:tc>
      </w:tr>
      <w:tr>
        <w:trPr>
          <w:trHeight w:val="230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2.9</w:t>
            </w:r>
          </w:p>
        </w:tc>
        <w:tc>
          <w:tcPr>
            <w:tcW w:w="647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Permit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Buy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Explosive</w:t>
            </w:r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6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2,230,000.00</w:t>
            </w:r>
          </w:p>
        </w:tc>
      </w:tr>
      <w:tr>
        <w:trPr>
          <w:trHeight w:val="233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2.10</w:t>
            </w:r>
          </w:p>
        </w:tc>
        <w:tc>
          <w:tcPr>
            <w:tcW w:w="647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Permit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-1"/>
                <w:sz w:val="16"/>
              </w:rPr>
              <w:t> Erect Magazines</w:t>
            </w:r>
            <w:r>
              <w:rPr>
                <w:rFonts w:ascii="Times New Roman"/>
                <w:sz w:val="16"/>
              </w:rPr>
              <w:t> &amp;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Store</w:t>
            </w:r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8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21,847,000.00</w:t>
            </w:r>
          </w:p>
        </w:tc>
      </w:tr>
      <w:tr>
        <w:trPr>
          <w:trHeight w:val="230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2.11</w:t>
            </w:r>
          </w:p>
        </w:tc>
        <w:tc>
          <w:tcPr>
            <w:tcW w:w="647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Permit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Mix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&amp; </w:t>
            </w:r>
            <w:r>
              <w:rPr>
                <w:rFonts w:ascii="Times New Roman"/>
                <w:spacing w:val="-2"/>
                <w:sz w:val="16"/>
              </w:rPr>
              <w:t>Use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ANFO</w:t>
            </w:r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6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1,330,000.00</w:t>
            </w:r>
          </w:p>
        </w:tc>
      </w:tr>
      <w:tr>
        <w:trPr>
          <w:trHeight w:val="233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2.12</w:t>
            </w:r>
          </w:p>
        </w:tc>
        <w:tc>
          <w:tcPr>
            <w:tcW w:w="647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Prior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Clearance</w:t>
            </w:r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68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590,000.00</w:t>
            </w:r>
          </w:p>
        </w:tc>
      </w:tr>
      <w:tr>
        <w:trPr>
          <w:trHeight w:val="230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2.13</w:t>
            </w:r>
          </w:p>
        </w:tc>
        <w:tc>
          <w:tcPr>
            <w:tcW w:w="647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Renewal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Of Licence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-1"/>
                <w:sz w:val="16"/>
              </w:rPr>
              <w:t> Import And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Sell Explosives</w:t>
            </w:r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68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650,000.00</w:t>
            </w:r>
          </w:p>
        </w:tc>
      </w:tr>
      <w:tr>
        <w:trPr>
          <w:trHeight w:val="233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2.14</w:t>
            </w:r>
          </w:p>
        </w:tc>
        <w:tc>
          <w:tcPr>
            <w:tcW w:w="647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Permit to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export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commercial purposes</w:t>
            </w:r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68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197,000.00</w:t>
            </w:r>
          </w:p>
        </w:tc>
      </w:tr>
      <w:tr>
        <w:trPr>
          <w:trHeight w:val="230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2.15</w:t>
            </w:r>
          </w:p>
        </w:tc>
        <w:tc>
          <w:tcPr>
            <w:tcW w:w="647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Permit to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export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minerals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samples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analysis</w:t>
            </w:r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84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4,000.00</w:t>
            </w:r>
          </w:p>
        </w:tc>
      </w:tr>
      <w:tr>
        <w:trPr>
          <w:trHeight w:val="233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2.16</w:t>
            </w:r>
          </w:p>
        </w:tc>
        <w:tc>
          <w:tcPr>
            <w:tcW w:w="647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Licence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manufacture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explosives</w:t>
            </w:r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76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80,000.00</w:t>
            </w:r>
          </w:p>
        </w:tc>
      </w:tr>
      <w:tr>
        <w:trPr>
          <w:trHeight w:val="230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47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Sub-total: Fees:</w:t>
            </w:r>
            <w:r>
              <w:rPr>
                <w:rFonts w:ascii="Times New Roman"/>
                <w:b/>
                <w:spacing w:val="38"/>
                <w:sz w:val="16"/>
              </w:rPr>
              <w:t> </w:t>
            </w:r>
            <w:r>
              <w:rPr>
                <w:rFonts w:ascii="Times New Roman"/>
                <w:b/>
                <w:spacing w:val="-2"/>
                <w:sz w:val="16"/>
              </w:rPr>
              <w:t>'b'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8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49,193,280.00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33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47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8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1,690,212,218.21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40"/>
        </w:numPr>
        <w:tabs>
          <w:tab w:pos="667" w:val="left" w:leader="none"/>
        </w:tabs>
        <w:spacing w:line="240" w:lineRule="auto" w:before="203" w:after="0"/>
        <w:ind w:left="666" w:right="0" w:hanging="566"/>
        <w:jc w:val="both"/>
        <w:rPr>
          <w:b w:val="0"/>
          <w:bCs w:val="0"/>
        </w:rPr>
      </w:pPr>
      <w:r>
        <w:rPr>
          <w:spacing w:val="-1"/>
        </w:rPr>
        <w:t>Royalty</w:t>
      </w:r>
      <w:r>
        <w:rPr/>
        <w:t> payment </w:t>
      </w:r>
      <w:r>
        <w:rPr>
          <w:spacing w:val="-1"/>
        </w:rPr>
        <w:t>disaggregated</w:t>
      </w:r>
      <w:r>
        <w:rPr/>
        <w:t> by state</w:t>
      </w:r>
      <w:r>
        <w:rPr>
          <w:b w:val="0"/>
        </w:rPr>
      </w:r>
    </w:p>
    <w:p>
      <w:pPr>
        <w:pStyle w:val="BodyText"/>
        <w:spacing w:line="275" w:lineRule="auto" w:before="5"/>
        <w:ind w:right="217"/>
        <w:jc w:val="both"/>
      </w:pPr>
      <w:r>
        <w:rPr>
          <w:spacing w:val="-1"/>
        </w:rPr>
        <w:t>Royalty</w:t>
      </w:r>
      <w:r>
        <w:rPr>
          <w:spacing w:val="21"/>
        </w:rPr>
        <w:t> </w:t>
      </w:r>
      <w:r>
        <w:rPr/>
        <w:t>of</w:t>
      </w:r>
      <w:r>
        <w:rPr>
          <w:spacing w:val="21"/>
        </w:rPr>
        <w:t> </w:t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1.64billion</w:t>
      </w:r>
      <w:r>
        <w:rPr>
          <w:strike w:val="0"/>
          <w:spacing w:val="21"/>
        </w:rPr>
        <w:t> </w:t>
      </w:r>
      <w:r>
        <w:rPr>
          <w:strike w:val="0"/>
          <w:spacing w:val="-1"/>
        </w:rPr>
        <w:t>was</w:t>
      </w:r>
      <w:r>
        <w:rPr>
          <w:strike w:val="0"/>
          <w:spacing w:val="21"/>
        </w:rPr>
        <w:t> </w:t>
      </w:r>
      <w:r>
        <w:rPr>
          <w:strike w:val="0"/>
          <w:spacing w:val="-1"/>
        </w:rPr>
        <w:t>collected</w:t>
      </w:r>
      <w:r>
        <w:rPr>
          <w:strike w:val="0"/>
          <w:spacing w:val="20"/>
        </w:rPr>
        <w:t> </w:t>
      </w:r>
      <w:r>
        <w:rPr>
          <w:strike w:val="0"/>
        </w:rPr>
        <w:t>from</w:t>
      </w:r>
      <w:r>
        <w:rPr>
          <w:strike w:val="0"/>
          <w:spacing w:val="21"/>
        </w:rPr>
        <w:t> </w:t>
      </w:r>
      <w:r>
        <w:rPr>
          <w:strike w:val="0"/>
        </w:rPr>
        <w:t>the</w:t>
      </w:r>
      <w:r>
        <w:rPr>
          <w:strike w:val="0"/>
          <w:spacing w:val="20"/>
        </w:rPr>
        <w:t> </w:t>
      </w:r>
      <w:r>
        <w:rPr>
          <w:strike w:val="0"/>
          <w:spacing w:val="1"/>
        </w:rPr>
        <w:t>36</w:t>
      </w:r>
      <w:r>
        <w:rPr>
          <w:strike w:val="0"/>
          <w:spacing w:val="21"/>
        </w:rPr>
        <w:t> </w:t>
      </w:r>
      <w:r>
        <w:rPr>
          <w:strike w:val="0"/>
          <w:spacing w:val="-1"/>
        </w:rPr>
        <w:t>States</w:t>
      </w:r>
      <w:r>
        <w:rPr>
          <w:strike w:val="0"/>
          <w:spacing w:val="21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23"/>
        </w:rPr>
        <w:t> </w:t>
      </w:r>
      <w:r>
        <w:rPr>
          <w:strike w:val="0"/>
          <w:spacing w:val="-1"/>
        </w:rPr>
        <w:t>FCT.</w:t>
      </w:r>
      <w:r>
        <w:rPr>
          <w:strike w:val="0"/>
          <w:spacing w:val="21"/>
        </w:rPr>
        <w:t> </w:t>
      </w:r>
      <w:r>
        <w:rPr>
          <w:strike w:val="0"/>
        </w:rPr>
        <w:t>Table</w:t>
      </w:r>
      <w:r>
        <w:rPr>
          <w:strike w:val="0"/>
          <w:spacing w:val="23"/>
        </w:rPr>
        <w:t> </w:t>
      </w:r>
      <w:r>
        <w:rPr>
          <w:strike w:val="0"/>
        </w:rPr>
        <w:t>4.7</w:t>
      </w:r>
      <w:r>
        <w:rPr>
          <w:strike w:val="0"/>
          <w:spacing w:val="21"/>
        </w:rPr>
        <w:t> </w:t>
      </w:r>
      <w:r>
        <w:rPr>
          <w:strike w:val="0"/>
          <w:spacing w:val="-1"/>
        </w:rPr>
        <w:t>below</w:t>
      </w:r>
      <w:r>
        <w:rPr>
          <w:strike w:val="0"/>
          <w:spacing w:val="21"/>
        </w:rPr>
        <w:t> </w:t>
      </w:r>
      <w:r>
        <w:rPr>
          <w:strike w:val="0"/>
        </w:rPr>
        <w:t>shows</w:t>
      </w:r>
      <w:r>
        <w:rPr>
          <w:strike w:val="0"/>
          <w:spacing w:val="94"/>
        </w:rPr>
        <w:t> </w:t>
      </w:r>
      <w:r>
        <w:rPr>
          <w:strike w:val="0"/>
        </w:rPr>
        <w:t>the</w:t>
      </w:r>
      <w:r>
        <w:rPr>
          <w:strike w:val="0"/>
          <w:spacing w:val="35"/>
        </w:rPr>
        <w:t> </w:t>
      </w:r>
      <w:r>
        <w:rPr>
          <w:strike w:val="0"/>
        </w:rPr>
        <w:t>distribution</w:t>
      </w:r>
      <w:r>
        <w:rPr>
          <w:strike w:val="0"/>
          <w:spacing w:val="35"/>
        </w:rPr>
        <w:t> </w:t>
      </w:r>
      <w:r>
        <w:rPr>
          <w:strike w:val="0"/>
        </w:rPr>
        <w:t>of</w:t>
      </w:r>
      <w:r>
        <w:rPr>
          <w:strike w:val="0"/>
          <w:spacing w:val="32"/>
        </w:rPr>
        <w:t> </w:t>
      </w:r>
      <w:r>
        <w:rPr>
          <w:strike w:val="0"/>
          <w:spacing w:val="-1"/>
        </w:rPr>
        <w:t>collections</w:t>
      </w:r>
      <w:r>
        <w:rPr>
          <w:strike w:val="0"/>
          <w:spacing w:val="36"/>
        </w:rPr>
        <w:t> </w:t>
      </w:r>
      <w:r>
        <w:rPr>
          <w:strike w:val="0"/>
        </w:rPr>
        <w:t>of</w:t>
      </w:r>
      <w:r>
        <w:rPr>
          <w:strike w:val="0"/>
          <w:spacing w:val="35"/>
        </w:rPr>
        <w:t> </w:t>
      </w:r>
      <w:r>
        <w:rPr>
          <w:strike w:val="0"/>
          <w:spacing w:val="-1"/>
        </w:rPr>
        <w:t>all</w:t>
      </w:r>
      <w:r>
        <w:rPr>
          <w:strike w:val="0"/>
          <w:spacing w:val="36"/>
        </w:rPr>
        <w:t> </w:t>
      </w:r>
      <w:r>
        <w:rPr>
          <w:strike w:val="0"/>
        </w:rPr>
        <w:t>the</w:t>
      </w:r>
      <w:r>
        <w:rPr>
          <w:strike w:val="0"/>
          <w:spacing w:val="35"/>
        </w:rPr>
        <w:t> </w:t>
      </w:r>
      <w:r>
        <w:rPr>
          <w:strike w:val="0"/>
          <w:spacing w:val="-1"/>
        </w:rPr>
        <w:t>states</w:t>
      </w:r>
      <w:r>
        <w:rPr>
          <w:strike w:val="0"/>
          <w:spacing w:val="36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35"/>
        </w:rPr>
        <w:t> </w:t>
      </w:r>
      <w:r>
        <w:rPr>
          <w:strike w:val="0"/>
        </w:rPr>
        <w:t>their</w:t>
      </w:r>
      <w:r>
        <w:rPr>
          <w:strike w:val="0"/>
          <w:spacing w:val="35"/>
        </w:rPr>
        <w:t> </w:t>
      </w:r>
      <w:r>
        <w:rPr>
          <w:strike w:val="0"/>
          <w:spacing w:val="-1"/>
        </w:rPr>
        <w:t>percentage</w:t>
      </w:r>
      <w:r>
        <w:rPr>
          <w:strike w:val="0"/>
          <w:spacing w:val="34"/>
        </w:rPr>
        <w:t> </w:t>
      </w:r>
      <w:r>
        <w:rPr>
          <w:strike w:val="0"/>
        </w:rPr>
        <w:t>contribution.</w:t>
      </w:r>
      <w:r>
        <w:rPr>
          <w:strike w:val="0"/>
          <w:spacing w:val="35"/>
        </w:rPr>
        <w:t> </w:t>
      </w:r>
      <w:r>
        <w:rPr>
          <w:strike w:val="0"/>
          <w:spacing w:val="-1"/>
        </w:rPr>
        <w:t>Based</w:t>
      </w:r>
      <w:r>
        <w:rPr>
          <w:strike w:val="0"/>
          <w:spacing w:val="35"/>
        </w:rPr>
        <w:t> </w:t>
      </w:r>
      <w:r>
        <w:rPr>
          <w:strike w:val="0"/>
        </w:rPr>
        <w:t>on</w:t>
      </w:r>
      <w:r>
        <w:rPr>
          <w:strike w:val="0"/>
          <w:spacing w:val="49"/>
        </w:rPr>
        <w:t> </w:t>
      </w:r>
      <w:r>
        <w:rPr>
          <w:strike w:val="0"/>
        </w:rPr>
        <w:t>this,</w:t>
      </w:r>
      <w:r>
        <w:rPr>
          <w:strike w:val="0"/>
          <w:spacing w:val="33"/>
        </w:rPr>
        <w:t> </w:t>
      </w:r>
      <w:r>
        <w:rPr>
          <w:strike w:val="0"/>
        </w:rPr>
        <w:t>Ogun,</w:t>
      </w:r>
      <w:r>
        <w:rPr>
          <w:strike w:val="0"/>
          <w:spacing w:val="33"/>
        </w:rPr>
        <w:t> </w:t>
      </w:r>
      <w:r>
        <w:rPr>
          <w:strike w:val="0"/>
        </w:rPr>
        <w:t>Kogi,</w:t>
      </w:r>
      <w:r>
        <w:rPr>
          <w:strike w:val="0"/>
          <w:spacing w:val="33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33"/>
        </w:rPr>
        <w:t> </w:t>
      </w:r>
      <w:r>
        <w:rPr>
          <w:strike w:val="0"/>
        </w:rPr>
        <w:t>FCT</w:t>
      </w:r>
      <w:r>
        <w:rPr>
          <w:strike w:val="0"/>
          <w:spacing w:val="34"/>
        </w:rPr>
        <w:t> </w:t>
      </w:r>
      <w:r>
        <w:rPr>
          <w:strike w:val="0"/>
          <w:spacing w:val="-1"/>
        </w:rPr>
        <w:t>accounted</w:t>
      </w:r>
      <w:r>
        <w:rPr>
          <w:strike w:val="0"/>
          <w:spacing w:val="35"/>
        </w:rPr>
        <w:t> </w:t>
      </w:r>
      <w:r>
        <w:rPr>
          <w:strike w:val="0"/>
        </w:rPr>
        <w:t>for</w:t>
      </w:r>
      <w:r>
        <w:rPr>
          <w:strike w:val="0"/>
          <w:spacing w:val="31"/>
        </w:rPr>
        <w:t> </w:t>
      </w:r>
      <w:r>
        <w:rPr>
          <w:strike w:val="0"/>
        </w:rPr>
        <w:t>59.4%</w:t>
      </w:r>
      <w:r>
        <w:rPr>
          <w:strike w:val="0"/>
          <w:spacing w:val="32"/>
        </w:rPr>
        <w:t> </w:t>
      </w:r>
      <w:r>
        <w:rPr>
          <w:strike w:val="0"/>
        </w:rPr>
        <w:t>of</w:t>
      </w:r>
      <w:r>
        <w:rPr>
          <w:strike w:val="0"/>
          <w:spacing w:val="32"/>
        </w:rPr>
        <w:t> </w:t>
      </w:r>
      <w:r>
        <w:rPr>
          <w:strike w:val="0"/>
        </w:rPr>
        <w:t>the</w:t>
      </w:r>
      <w:r>
        <w:rPr>
          <w:strike w:val="0"/>
          <w:spacing w:val="34"/>
        </w:rPr>
        <w:t> </w:t>
      </w:r>
      <w:r>
        <w:rPr>
          <w:strike w:val="0"/>
          <w:spacing w:val="-1"/>
        </w:rPr>
        <w:t>total</w:t>
      </w:r>
      <w:r>
        <w:rPr>
          <w:strike w:val="0"/>
          <w:spacing w:val="34"/>
        </w:rPr>
        <w:t> </w:t>
      </w:r>
      <w:r>
        <w:rPr>
          <w:strike w:val="0"/>
        </w:rPr>
        <w:t>royalty</w:t>
      </w:r>
      <w:r>
        <w:rPr>
          <w:strike w:val="0"/>
          <w:spacing w:val="33"/>
        </w:rPr>
        <w:t> </w:t>
      </w:r>
      <w:r>
        <w:rPr>
          <w:strike w:val="0"/>
          <w:spacing w:val="-1"/>
        </w:rPr>
        <w:t>collected</w:t>
      </w:r>
      <w:r>
        <w:rPr>
          <w:strike w:val="0"/>
          <w:spacing w:val="32"/>
        </w:rPr>
        <w:t> </w:t>
      </w:r>
      <w:r>
        <w:rPr>
          <w:strike w:val="0"/>
        </w:rPr>
        <w:t>in</w:t>
      </w:r>
      <w:r>
        <w:rPr>
          <w:strike w:val="0"/>
          <w:spacing w:val="33"/>
        </w:rPr>
        <w:t> </w:t>
      </w:r>
      <w:r>
        <w:rPr>
          <w:strike w:val="0"/>
        </w:rPr>
        <w:t>the</w:t>
      </w:r>
      <w:r>
        <w:rPr>
          <w:strike w:val="0"/>
          <w:spacing w:val="32"/>
        </w:rPr>
        <w:t> </w:t>
      </w:r>
      <w:r>
        <w:rPr>
          <w:strike w:val="0"/>
        </w:rPr>
        <w:t>year.</w:t>
      </w:r>
      <w:r>
        <w:rPr>
          <w:strike w:val="0"/>
          <w:spacing w:val="48"/>
        </w:rPr>
        <w:t> </w:t>
      </w:r>
      <w:r>
        <w:rPr>
          <w:strike w:val="0"/>
          <w:spacing w:val="-1"/>
        </w:rPr>
        <w:t>Details</w:t>
      </w:r>
      <w:r>
        <w:rPr>
          <w:strike w:val="0"/>
        </w:rPr>
        <w:t> on </w:t>
      </w:r>
      <w:r>
        <w:rPr>
          <w:strike w:val="0"/>
          <w:spacing w:val="-1"/>
        </w:rPr>
        <w:t>royalty</w:t>
      </w:r>
      <w:r>
        <w:rPr>
          <w:strike w:val="0"/>
        </w:rPr>
        <w:t> are</w:t>
      </w:r>
      <w:r>
        <w:rPr>
          <w:strike w:val="0"/>
          <w:spacing w:val="-1"/>
        </w:rPr>
        <w:t> available</w:t>
      </w:r>
      <w:r>
        <w:rPr>
          <w:strike w:val="0"/>
          <w:spacing w:val="1"/>
        </w:rPr>
        <w:t> </w:t>
      </w:r>
      <w:r>
        <w:rPr>
          <w:strike w:val="0"/>
        </w:rPr>
        <w:t>in </w:t>
      </w:r>
      <w:r>
        <w:rPr>
          <w:rFonts w:ascii="Times New Roman"/>
          <w:b/>
          <w:strike w:val="0"/>
        </w:rPr>
        <w:t>Appendix</w:t>
      </w:r>
      <w:r>
        <w:rPr>
          <w:rFonts w:ascii="Times New Roman"/>
          <w:b/>
          <w:strike w:val="0"/>
          <w:spacing w:val="1"/>
        </w:rPr>
        <w:t> </w:t>
      </w:r>
      <w:r>
        <w:rPr>
          <w:rFonts w:ascii="Times New Roman"/>
          <w:b/>
          <w:strike w:val="0"/>
        </w:rPr>
        <w:t>8</w:t>
      </w:r>
      <w:r>
        <w:rPr>
          <w:strike w:val="0"/>
        </w:rPr>
        <w:t>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270.450012pt;margin-top:34.702351pt;width:57.4pt;height:58.15pt;mso-position-horizontal-relative:page;mso-position-vertical-relative:paragraph;z-index:-870808" coordorigin="5409,694" coordsize="1148,1163">
            <v:group style="position:absolute;left:5409;top:1307;width:464;height:549" coordorigin="5409,1307" coordsize="464,549">
              <v:shape style="position:absolute;left:5409;top:1307;width:464;height:549" coordorigin="5409,1307" coordsize="464,549" path="m5544,1396l5453,1396,5460,1399,5475,1410,5525,1458,5561,1506,5544,1509,5527,1516,5480,1562,5466,1616,5467,1637,5482,1697,5522,1765,5567,1812,5636,1847,5680,1856,5700,1855,5769,1819,5784,1792,5697,1792,5673,1789,5611,1761,5555,1712,5518,1661,5500,1607,5500,1586,5506,1568,5517,1553,5531,1543,5553,1537,5684,1537,5544,1396xe" filled="true" fillcolor="#538dd3" stroked="false">
                <v:path arrowok="t"/>
                <v:fill type="solid"/>
              </v:shape>
              <v:shape style="position:absolute;left:5409;top:1307;width:464;height:549" coordorigin="5409,1307" coordsize="464,549" path="m5684,1537l5553,1537,5572,1537,5593,1543,5643,1576,5770,1704,5771,1724,5769,1744,5717,1791,5697,1792,5784,1792,5787,1783,5790,1766,5791,1748,5791,1744,5790,1723,5848,1723,5866,1671,5829,1671,5822,1669,5807,1657,5794,1646,5777,1630,5756,1609,5684,1537xe" filled="true" fillcolor="#538dd3" stroked="false">
                <v:path arrowok="t"/>
                <v:fill type="solid"/>
              </v:shape>
              <v:shape style="position:absolute;left:5409;top:1307;width:464;height:549" coordorigin="5409,1307" coordsize="464,549" path="m5848,1723l5790,1723,5828,1761,5831,1757,5835,1753,5840,1746,5848,1723xe" filled="true" fillcolor="#538dd3" stroked="false">
                <v:path arrowok="t"/>
                <v:fill type="solid"/>
              </v:shape>
              <v:shape style="position:absolute;left:5409;top:1307;width:464;height:549" coordorigin="5409,1307" coordsize="464,549" path="m5860,1644l5856,1654,5852,1662,5848,1666,5844,1670,5840,1671,5829,1671,5866,1671,5873,1651,5869,1648,5860,1644xe" filled="true" fillcolor="#538dd3" stroked="false">
                <v:path arrowok="t"/>
                <v:fill type="solid"/>
              </v:shape>
              <v:shape style="position:absolute;left:5409;top:1307;width:464;height:549" coordorigin="5409,1307" coordsize="464,549" path="m5455,1307l5451,1311,5448,1315,5442,1323,5436,1342,5429,1360,5415,1399,5409,1417,5418,1421,5422,1424,5426,1414,5430,1407,5435,1402,5438,1398,5443,1396,5453,1396,5544,1396,5455,1307xe" filled="true" fillcolor="#538dd3" stroked="false">
                <v:path arrowok="t"/>
                <v:fill type="solid"/>
              </v:shape>
            </v:group>
            <v:group style="position:absolute;left:5663;top:1256;width:354;height:414" coordorigin="5663,1256" coordsize="354,414">
              <v:shape style="position:absolute;left:5663;top:1256;width:354;height:414" coordorigin="5663,1256" coordsize="354,414" path="m5800,1416l5708,1416,5714,1418,5729,1429,5878,1577,5911,1622,5911,1629,5909,1639,5903,1649,5891,1660,5895,1664,5898,1667,5903,1669,6006,1566,5969,1566,5961,1565,5846,1464,5818,1435,5800,1416xe" filled="true" fillcolor="#538dd3" stroked="false">
                <v:path arrowok="t"/>
                <v:fill type="solid"/>
              </v:shape>
              <v:shape style="position:absolute;left:5663;top:1256;width:354;height:414" coordorigin="5663,1256" coordsize="354,414" path="m6006,1546l5996,1556,5986,1562,5978,1564,5969,1566,6006,1566,6016,1556,6006,1546xe" filled="true" fillcolor="#538dd3" stroked="false">
                <v:path arrowok="t"/>
                <v:fill type="solid"/>
              </v:shape>
              <v:shape style="position:absolute;left:5663;top:1256;width:354;height:414" coordorigin="5663,1256" coordsize="354,414" path="m5708,1327l5705,1330,5702,1334,5696,1342,5690,1361,5669,1419,5663,1436,5675,1444,5679,1435,5683,1428,5688,1423,5692,1419,5697,1416,5708,1416,5800,1416,5790,1406,5782,1383,5765,1383,5708,1327xe" filled="true" fillcolor="#538dd3" stroked="false">
                <v:path arrowok="t"/>
                <v:fill type="solid"/>
              </v:shape>
              <v:shape style="position:absolute;left:5663;top:1256;width:354;height:414" coordorigin="5663,1256" coordsize="354,414" path="m5786,1256l5751,1313,5753,1333,5757,1357,5765,1383,5782,1383,5777,1364,5775,1348,5818,1326,5828,1323,5840,1312,5842,1304,5840,1286,5798,1256,5786,1256xe" filled="true" fillcolor="#538dd3" stroked="false">
                <v:path arrowok="t"/>
                <v:fill type="solid"/>
              </v:shape>
            </v:group>
            <v:group style="position:absolute;left:5863;top:1095;width:390;height:370" coordorigin="5863,1095" coordsize="390,370">
              <v:shape style="position:absolute;left:5863;top:1095;width:390;height:370" coordorigin="5863,1095" coordsize="390,370" path="m6060,1142l5946,1142,5970,1145,5985,1153,6003,1167,6022,1184,6029,1191,6027,1207,6018,1231,6010,1252,5991,1318,5988,1360,5990,1378,6019,1431,6092,1464,6109,1462,6162,1399,6162,1399,6104,1399,6077,1396,6031,1355,6022,1320,6024,1300,6028,1275,6033,1259,6040,1238,6050,1212,6130,1212,6060,1142xe" filled="true" fillcolor="#538dd3" stroked="false">
                <v:path arrowok="t"/>
                <v:fill type="solid"/>
              </v:shape>
              <v:shape style="position:absolute;left:5863;top:1095;width:390;height:370" coordorigin="5863,1095" coordsize="390,370" path="m6130,1212l6050,1212,6078,1241,6149,1311,6132,1381,6104,1399,6162,1399,6164,1383,6166,1360,6167,1330,6246,1330,6250,1319,6252,1300,6251,1289,6221,1289,6217,1288,6213,1288,6208,1286,6199,1279,6189,1270,6174,1256,6153,1235,6130,1212xe" filled="true" fillcolor="#538dd3" stroked="false">
                <v:path arrowok="t"/>
                <v:fill type="solid"/>
              </v:shape>
              <v:shape style="position:absolute;left:5863;top:1095;width:390;height:370" coordorigin="5863,1095" coordsize="390,370" path="m6246,1330l6167,1330,6177,1339,6194,1350,6211,1356,6226,1352,6245,1335,6246,1330xe" filled="true" fillcolor="#538dd3" stroked="false">
                <v:path arrowok="t"/>
                <v:fill type="solid"/>
              </v:shape>
              <v:shape style="position:absolute;left:5863;top:1095;width:390;height:370" coordorigin="5863,1095" coordsize="390,370" path="m5975,1095l5918,1119,5877,1166,5863,1227,5866,1247,5920,1296,5928,1294,5910,1223,5902,1215,5898,1204,5897,1179,5902,1168,5914,1156,5928,1146,5946,1142,6060,1142,6053,1136,6036,1120,6022,1109,6010,1102,5993,1096,5975,1095xe" filled="true" fillcolor="#538dd3" stroked="false">
                <v:path arrowok="t"/>
                <v:fill type="solid"/>
              </v:shape>
              <v:shape style="position:absolute;left:5863;top:1095;width:390;height:370" coordorigin="5863,1095" coordsize="390,370" path="m6230,1236l6231,1257,6231,1265,6231,1276,6230,1279,6229,1282,6226,1285,6224,1287,6221,1289,6251,1289,6251,1278,6246,1251,6241,1246,6235,1241,6230,1236xe" filled="true" fillcolor="#538dd3" stroked="false">
                <v:path arrowok="t"/>
                <v:fill type="solid"/>
              </v:shape>
            </v:group>
            <v:group style="position:absolute;left:6002;top:701;width:437;height:563" coordorigin="6002,701" coordsize="437,563">
              <v:shape style="position:absolute;left:6002;top:701;width:437;height:563" coordorigin="6002,701" coordsize="437,563" path="m6188,985l6107,985,6256,1134,6291,1169,6305,1185,6313,1197,6317,1205,6319,1214,6316,1232,6312,1240,6302,1250,6298,1254,6295,1257,6302,1264,6312,1261,6418,1154,6389,1154,6367,1154,6354,1147,6337,1134,6317,1114,6188,985xe" filled="true" fillcolor="#538dd3" stroked="false">
                <v:path arrowok="t"/>
                <v:fill type="solid"/>
              </v:shape>
              <v:shape style="position:absolute;left:6002;top:701;width:437;height:563" coordorigin="6002,701" coordsize="437,563" path="m6429,1123l6415,1137,6405,1147,6389,1154,6418,1154,6439,1134,6432,1127,6429,1123xe" filled="true" fillcolor="#538dd3" stroked="false">
                <v:path arrowok="t"/>
                <v:fill type="solid"/>
              </v:shape>
              <v:shape style="position:absolute;left:6002;top:701;width:437;height:563" coordorigin="6002,701" coordsize="437,563" path="m6114,701l6050,716,6006,780,6002,821,6005,839,6029,898,6069,947,6075,953,6081,958,6085,965,6043,1008,6050,1014,6057,1021,6064,1027,6079,1013,6093,999,6107,985,6188,985,6147,944,6168,924,6127,924,6120,918,6114,911,6100,897,6080,877,6035,826,6025,803,6025,793,6060,756,6068,754,6153,754,6154,753,6156,746,6155,737,6154,728,6151,720,6145,714,6133,705,6114,701xe" filled="true" fillcolor="#538dd3" stroked="false">
                <v:path arrowok="t"/>
                <v:fill type="solid"/>
              </v:shape>
              <v:shape style="position:absolute;left:6002;top:701;width:437;height:563" coordorigin="6002,701" coordsize="437,563" path="m6183,867l6127,924,6168,924,6205,887,6198,880,6191,873,6183,867xe" filled="true" fillcolor="#538dd3" stroked="false">
                <v:path arrowok="t"/>
                <v:fill type="solid"/>
              </v:shape>
              <v:shape style="position:absolute;left:6002;top:701;width:437;height:563" coordorigin="6002,701" coordsize="437,563" path="m6153,754l6068,754,6081,756,6114,764,6125,766,6140,764,6145,762,6153,754xe" filled="true" fillcolor="#538dd3" stroked="false">
                <v:path arrowok="t"/>
                <v:fill type="solid"/>
              </v:shape>
            </v:group>
            <v:group style="position:absolute;left:6180;top:694;width:377;height:364" coordorigin="6180,694" coordsize="377,364">
              <v:shape style="position:absolute;left:6180;top:694;width:377;height:364" coordorigin="6180,694" coordsize="377,364" path="m6345,847l6258,847,6427,1017,6445,1033,6460,1045,6475,1053,6493,1057,6514,1056,6529,1049,6547,1031,6554,1013,6555,999,6510,999,6496,996,6446,955,6390,898,6350,853,6345,847xe" filled="true" fillcolor="#538dd3" stroked="false">
                <v:path arrowok="t"/>
                <v:fill type="solid"/>
              </v:shape>
              <v:shape style="position:absolute;left:6180;top:694;width:377;height:364" coordorigin="6180,694" coordsize="377,364" path="m6539,930l6536,933,6533,936,6529,939,6534,950,6536,959,6534,977,6530,984,6518,996,6510,999,6555,999,6557,988,6554,970,6548,950,6539,930xe" filled="true" fillcolor="#538dd3" stroked="false">
                <v:path arrowok="t"/>
                <v:fill type="solid"/>
              </v:shape>
              <v:shape style="position:absolute;left:6180;top:694;width:377;height:364" coordorigin="6180,694" coordsize="377,364" path="m6185,694l6182,697,6180,699,6183,713,6191,732,6198,750,6204,767,6208,785,6210,805,6212,828,6210,849,6206,866,6209,869,6212,872,6223,868,6238,856,6258,847,6345,847,6337,838,6324,822,6312,806,6300,790,6312,779,6270,779,6185,694xe" filled="true" fillcolor="#538dd3" stroked="false">
                <v:path arrowok="t"/>
                <v:fill type="solid"/>
              </v:shape>
              <v:shape style="position:absolute;left:6180;top:694;width:377;height:364" coordorigin="6180,694" coordsize="377,364" path="m6330,734l6313,737,6299,751,6285,765,6270,779,6312,779,6343,748,6336,741,6330,734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438.910004pt;margin-top:29.222342pt;width:5.8pt;height:.1pt;mso-position-horizontal-relative:page;mso-position-vertical-relative:paragraph;z-index:-870784" coordorigin="8778,584" coordsize="116,2">
            <v:shape style="position:absolute;left:8778;top:584;width:116;height:2" coordorigin="8778,584" coordsize="116,0" path="m8778,584l8894,584e" filled="false" stroked="true" strokeweight="1.18002pt" strokecolor="#ffffff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Table 4.7: </w:t>
      </w:r>
      <w:r>
        <w:rPr>
          <w:rFonts w:ascii="Times New Roman"/>
          <w:spacing w:val="-1"/>
          <w:sz w:val="18"/>
        </w:rPr>
        <w:t>Analysis</w:t>
      </w:r>
      <w:r>
        <w:rPr>
          <w:rFonts w:ascii="Times New Roman"/>
          <w:sz w:val="18"/>
        </w:rPr>
        <w:t> 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royalty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collection </w:t>
      </w:r>
      <w:r>
        <w:rPr>
          <w:rFonts w:ascii="Times New Roman"/>
          <w:sz w:val="18"/>
        </w:rPr>
        <w:t>per</w:t>
      </w:r>
      <w:r>
        <w:rPr>
          <w:rFonts w:ascii="Times New Roman"/>
          <w:spacing w:val="3"/>
          <w:sz w:val="18"/>
        </w:rPr>
        <w:t> </w:t>
      </w:r>
      <w:r>
        <w:rPr>
          <w:rFonts w:ascii="Times New Roman"/>
          <w:spacing w:val="-1"/>
          <w:sz w:val="18"/>
        </w:rPr>
        <w:t>state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7"/>
        <w:gridCol w:w="5451"/>
        <w:gridCol w:w="1337"/>
        <w:gridCol w:w="1070"/>
      </w:tblGrid>
      <w:tr>
        <w:trPr>
          <w:trHeight w:val="457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09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09"/>
              <w:ind w:left="3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State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of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 federation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8" w:lineRule="auto" w:before="1"/>
              <w:ind w:left="598" w:right="216" w:hanging="38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Royalty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paid</w:t>
            </w:r>
            <w:r>
              <w:rPr>
                <w:rFonts w:ascii="Times New Roman"/>
                <w:b/>
                <w:color w:val="FFFFFF"/>
                <w:spacing w:val="2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29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contribution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44" w:hRule="exact"/>
        </w:trPr>
        <w:tc>
          <w:tcPr>
            <w:tcW w:w="127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545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Ogun</w:t>
            </w:r>
          </w:p>
        </w:tc>
        <w:tc>
          <w:tcPr>
            <w:tcW w:w="133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549,526,578.62</w:t>
            </w:r>
          </w:p>
        </w:tc>
        <w:tc>
          <w:tcPr>
            <w:tcW w:w="107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4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33.49</w:t>
            </w:r>
          </w:p>
        </w:tc>
      </w:tr>
      <w:tr>
        <w:trPr>
          <w:trHeight w:val="231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Kogi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323,362,889.01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4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19.71</w:t>
            </w:r>
          </w:p>
        </w:tc>
      </w:tr>
      <w:tr>
        <w:trPr>
          <w:trHeight w:val="232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FCT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2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101,817,739.09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6.20</w:t>
            </w:r>
          </w:p>
        </w:tc>
      </w:tr>
      <w:tr>
        <w:trPr>
          <w:trHeight w:val="231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Oyo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91,274,804.76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5.56</w:t>
            </w:r>
          </w:p>
        </w:tc>
      </w:tr>
      <w:tr>
        <w:trPr>
          <w:trHeight w:val="232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Cross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River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91,139,004.93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5.55</w:t>
            </w:r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Ondo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60,309,618.10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3.68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Eboyin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55,657,372.15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3.39</w:t>
            </w:r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Edo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50,552,139.27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3.08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Plateau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50,343,919.38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3.07</w:t>
            </w:r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Lagos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34,946,976.00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2.13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Gombe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32,711,531.50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1.99</w:t>
            </w:r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Benue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25,867,558.75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1.58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Kebbi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22,105,275.00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1.35</w:t>
            </w:r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Abia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21,781,975.00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1.33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Sokoto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20,686,726.00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1.26</w:t>
            </w:r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Zamfara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10,612,702.00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0.65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Kano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10,064,139.25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0.61</w:t>
            </w:r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Kaduna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9,448,337.16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0.58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Nassarawa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8,745,814.00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0.53</w:t>
            </w:r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Bauchi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8,367,211.60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0.51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Anambra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8,171,640.00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0.50</w:t>
            </w:r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Ekiti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7,790,020.00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0.47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Osun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6,655,964.28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0.41</w:t>
            </w:r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Delta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4,813,400.00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0.29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Jigawa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4,429,648.86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0.27</w:t>
            </w:r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Adamawa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4,149,865.00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0.25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Kwara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4,124,070.00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0.25</w:t>
            </w:r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Katsina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4,085,393.50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0.25</w:t>
            </w:r>
          </w:p>
        </w:tc>
      </w:tr>
      <w:tr>
        <w:trPr>
          <w:trHeight w:val="231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Taraba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3,947,376.00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0.24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Niger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3,893,519.00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0.24</w:t>
            </w:r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Akwa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Ibom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3,628,030.00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0.22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Rivers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2,177,700.00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0.13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 w:eastAsia="Times New Roman"/>
          <w:sz w:val="16"/>
          <w:szCs w:val="16"/>
        </w:rPr>
        <w:sectPr>
          <w:pgSz w:w="11910" w:h="16840"/>
          <w:pgMar w:header="0" w:footer="1010" w:top="1360" w:bottom="1200" w:left="1340" w:right="122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7"/>
        <w:gridCol w:w="5451"/>
        <w:gridCol w:w="1337"/>
        <w:gridCol w:w="1070"/>
      </w:tblGrid>
      <w:tr>
        <w:trPr>
          <w:trHeight w:val="231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Bayelsa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2,000,000.00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0.12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Imo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1,058,000.00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0.06</w:t>
            </w:r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Enugu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660,000.00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0.04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Borno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112,000.00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0.01</w:t>
            </w:r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Yobe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</w:tr>
      <w:tr>
        <w:trPr>
          <w:trHeight w:val="336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4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5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1,641,018,938.21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7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53"/>
              <w:ind w:left="3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100.00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1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33.85pt;height:275.55pt;mso-position-horizontal-relative:char;mso-position-vertical-relative:line" coordorigin="0,0" coordsize="8677,5511">
            <v:group style="position:absolute;left:3969;top:4962;width:464;height:549" coordorigin="3969,4962" coordsize="464,549">
              <v:shape style="position:absolute;left:3969;top:4962;width:464;height:549" coordorigin="3969,4962" coordsize="464,549" path="m4103,5051l4013,5051,4019,5053,4035,5065,4084,5113,4121,5160,4104,5163,4087,5170,4040,5216,4026,5271,4027,5292,4042,5351,4081,5420,4126,5466,4196,5502,4239,5511,4259,5510,4328,5473,4343,5446,4256,5446,4232,5444,4170,5415,4114,5367,4077,5315,4059,5262,4060,5241,4066,5223,4076,5208,4091,5198,4113,5191,4244,5191,4103,5051xe" filled="true" fillcolor="#538dd3" stroked="false">
                <v:path arrowok="t"/>
                <v:fill type="solid"/>
              </v:shape>
              <v:shape style="position:absolute;left:3969;top:4962;width:464;height:549" coordorigin="3969,4962" coordsize="464,549" path="m4244,5191l4113,5191,4132,5192,4152,5197,4203,5231,4330,5358,4331,5378,4328,5398,4277,5445,4256,5446,4343,5446,4347,5437,4350,5420,4351,5403,4351,5398,4350,5378,4407,5378,4425,5326,4389,5326,4382,5323,4366,5311,4354,5300,4337,5284,4316,5264,4244,5191xe" filled="true" fillcolor="#538dd3" stroked="false">
                <v:path arrowok="t"/>
                <v:fill type="solid"/>
              </v:shape>
              <v:shape style="position:absolute;left:3969;top:4962;width:464;height:549" coordorigin="3969,4962" coordsize="464,549" path="m4407,5378l4350,5378,4387,5415,4391,5412,4395,5408,4400,5400,4407,5378xe" filled="true" fillcolor="#538dd3" stroked="false">
                <v:path arrowok="t"/>
                <v:fill type="solid"/>
              </v:shape>
              <v:shape style="position:absolute;left:3969;top:4962;width:464;height:549" coordorigin="3969,4962" coordsize="464,549" path="m4420,5298l4416,5309,4412,5316,4407,5321,4404,5324,4399,5326,4389,5326,4425,5326,4433,5306,4428,5303,4420,5298xe" filled="true" fillcolor="#538dd3" stroked="false">
                <v:path arrowok="t"/>
                <v:fill type="solid"/>
              </v:shape>
              <v:shape style="position:absolute;left:3969;top:4962;width:464;height:549" coordorigin="3969,4962" coordsize="464,549" path="m4014,4962l4011,4966,4007,4969,4002,4977,3995,4996,3989,5015,3975,5053,3969,5072,3977,5076,3982,5078,3986,5068,3990,5061,3994,5057,3998,5053,4002,5051,4013,5051,4103,5051,4014,4962xe" filled="true" fillcolor="#538dd3" stroked="false">
                <v:path arrowok="t"/>
                <v:fill type="solid"/>
              </v:shape>
            </v:group>
            <v:group style="position:absolute;left:4222;top:4910;width:354;height:414" coordorigin="4222,4910" coordsize="354,414">
              <v:shape style="position:absolute;left:4222;top:4910;width:354;height:414" coordorigin="4222,4910" coordsize="354,414" path="m4359,5071l4268,5071,4274,5073,4288,5083,4438,5231,4471,5276,4470,5283,4469,5293,4462,5304,4451,5315,4454,5318,4458,5322,4463,5324,4566,5221,4528,5221,4520,5220,4406,5119,4378,5090,4359,5071xe" filled="true" fillcolor="#538dd3" stroked="false">
                <v:path arrowok="t"/>
                <v:fill type="solid"/>
              </v:shape>
              <v:shape style="position:absolute;left:4222;top:4910;width:354;height:414" coordorigin="4222,4910" coordsize="354,414" path="m4566,5201l4555,5211,4546,5217,4537,5219,4528,5221,4566,5221,4576,5211,4566,5201xe" filled="true" fillcolor="#538dd3" stroked="false">
                <v:path arrowok="t"/>
                <v:fill type="solid"/>
              </v:shape>
              <v:shape style="position:absolute;left:4222;top:4910;width:354;height:414" coordorigin="4222,4910" coordsize="354,414" path="m4268,4981l4265,4985,4261,4988,4256,4997,4249,5016,4228,5073,4222,5091,4235,5099,4238,5090,4242,5083,4248,5078,4252,5073,4257,5071,4268,5071,4359,5071,4349,5060,4341,5038,4324,5038,4268,4981xe" filled="true" fillcolor="#538dd3" stroked="false">
                <v:path arrowok="t"/>
                <v:fill type="solid"/>
              </v:shape>
              <v:shape style="position:absolute;left:4222;top:4910;width:354;height:414" coordorigin="4222,4910" coordsize="354,414" path="m4345,4910l4311,4967,4312,4988,4317,5011,4324,5038,4341,5038,4337,5019,4335,5003,4378,4981,4388,4978,4399,4966,4402,4959,4400,4940,4357,4911,4345,4910xe" filled="true" fillcolor="#538dd3" stroked="false">
                <v:path arrowok="t"/>
                <v:fill type="solid"/>
              </v:shape>
            </v:group>
            <v:group style="position:absolute;left:4422;top:4750;width:390;height:370" coordorigin="4422,4750" coordsize="390,370">
              <v:shape style="position:absolute;left:4422;top:4750;width:390;height:370" coordorigin="4422,4750" coordsize="390,370" path="m4620,4797l4505,4797,4529,4799,4545,4808,4562,4821,4581,4839,4588,4846,4587,4862,4578,4885,4570,4906,4551,4973,4548,5014,4550,5032,4578,5085,4651,5119,4669,5116,4721,5054,4722,5053,4663,5053,4637,5050,4591,5010,4582,4974,4583,4955,4588,4930,4592,4914,4600,4893,4609,4867,4690,4867,4620,4797xe" filled="true" fillcolor="#538dd3" stroked="false">
                <v:path arrowok="t"/>
                <v:fill type="solid"/>
              </v:shape>
              <v:shape style="position:absolute;left:4422;top:4750;width:390;height:370" coordorigin="4422,4750" coordsize="390,370" path="m4690,4867l4609,4867,4638,4895,4708,4966,4692,5035,4663,5053,4722,5053,4723,5037,4725,5014,4727,4984,4806,4984,4810,4974,4811,4955,4811,4943,4780,4943,4777,4943,4773,4943,4767,4941,4759,4934,4749,4925,4733,4910,4712,4889,4690,4867xe" filled="true" fillcolor="#538dd3" stroked="false">
                <v:path arrowok="t"/>
                <v:fill type="solid"/>
              </v:shape>
              <v:shape style="position:absolute;left:4422;top:4750;width:390;height:370" coordorigin="4422,4750" coordsize="390,370" path="m4806,4984l4727,4984,4737,4993,4754,5005,4771,5011,4786,5007,4804,4989,4806,4984xe" filled="true" fillcolor="#538dd3" stroked="false">
                <v:path arrowok="t"/>
                <v:fill type="solid"/>
              </v:shape>
              <v:shape style="position:absolute;left:4422;top:4750;width:390;height:370" coordorigin="4422,4750" coordsize="390,370" path="m4534,4750l4478,4773,4436,4821,4422,4881,4426,4902,4480,4951,4487,4948,4470,4878,4462,4870,4458,4859,4456,4834,4462,4823,4474,4811,4488,4801,4505,4797,4620,4797,4613,4790,4596,4774,4581,4763,4570,4756,4553,4751,4534,4750xe" filled="true" fillcolor="#538dd3" stroked="false">
                <v:path arrowok="t"/>
                <v:fill type="solid"/>
              </v:shape>
              <v:shape style="position:absolute;left:4422;top:4750;width:390;height:370" coordorigin="4422,4750" coordsize="390,370" path="m4790,4891l4791,4911,4791,4920,4791,4930,4790,4934,4788,4937,4786,4939,4783,4942,4780,4943,4811,4943,4810,4932,4806,4906,4800,4901,4795,4895,4790,4891xe" filled="true" fillcolor="#538dd3" stroked="false">
                <v:path arrowok="t"/>
                <v:fill type="solid"/>
              </v:shape>
            </v:group>
            <v:group style="position:absolute;left:4562;top:4356;width:437;height:563" coordorigin="4562,4356" coordsize="437,563">
              <v:shape style="position:absolute;left:4562;top:4356;width:437;height:563" coordorigin="4562,4356" coordsize="437,563" path="m4747,4640l4667,4640,4815,4788,4850,4824,4864,4840,4873,4851,4877,4860,4878,4869,4875,4887,4871,4895,4861,4905,4858,4908,4855,4911,4861,4918,4871,4915,4978,4809,4948,4809,4927,4808,4914,4801,4897,4788,4876,4769,4747,4640xe" filled="true" fillcolor="#538dd3" stroked="false">
                <v:path arrowok="t"/>
                <v:fill type="solid"/>
              </v:shape>
              <v:shape style="position:absolute;left:4562;top:4356;width:437;height:563" coordorigin="4562,4356" coordsize="437,563" path="m4988,4778l4975,4791,4965,4801,4948,4809,4978,4809,4998,4788,4992,4781,4988,4778xe" filled="true" fillcolor="#538dd3" stroked="false">
                <v:path arrowok="t"/>
                <v:fill type="solid"/>
              </v:shape>
              <v:shape style="position:absolute;left:4562;top:4356;width:437;height:563" coordorigin="4562,4356" coordsize="437,563" path="m4674,4356l4610,4371,4566,4434,4562,4475,4564,4494,4589,4553,4629,4602,4635,4607,4640,4613,4645,4620,4602,4662,4609,4669,4616,4676,4624,4682,4638,4667,4652,4653,4667,4640,4747,4640,4707,4599,4727,4578,4686,4578,4680,4572,4674,4566,4659,4552,4639,4531,4595,4480,4584,4458,4585,4447,4619,4410,4628,4409,4712,4409,4714,4407,4716,4400,4715,4391,4714,4382,4711,4374,4704,4368,4692,4360,4674,4356xe" filled="true" fillcolor="#538dd3" stroked="false">
                <v:path arrowok="t"/>
                <v:fill type="solid"/>
              </v:shape>
              <v:shape style="position:absolute;left:4562;top:4356;width:437;height:563" coordorigin="4562,4356" coordsize="437,563" path="m4743,4522l4686,4578,4727,4578,4764,4541,4758,4534,4751,4528,4743,4522xe" filled="true" fillcolor="#538dd3" stroked="false">
                <v:path arrowok="t"/>
                <v:fill type="solid"/>
              </v:shape>
              <v:shape style="position:absolute;left:4562;top:4356;width:437;height:563" coordorigin="4562,4356" coordsize="437,563" path="m4712,4409l4628,4409,4640,4410,4673,4419,4685,4420,4699,4418,4705,4416,4712,4409xe" filled="true" fillcolor="#538dd3" stroked="false">
                <v:path arrowok="t"/>
                <v:fill type="solid"/>
              </v:shape>
            </v:group>
            <v:group style="position:absolute;left:4740;top:4349;width:377;height:364" coordorigin="4740,4349" coordsize="377,364">
              <v:shape style="position:absolute;left:4740;top:4349;width:377;height:364" coordorigin="4740,4349" coordsize="377,364" path="m4904,4502l4817,4502,4987,4672,5004,4687,5020,4699,5034,4707,5052,4712,5073,4711,5089,4703,5107,4686,5113,4668,5115,4653,5070,4653,5056,4650,5005,4610,4950,4552,4909,4508,4904,4502xe" filled="true" fillcolor="#538dd3" stroked="false">
                <v:path arrowok="t"/>
                <v:fill type="solid"/>
              </v:shape>
              <v:shape style="position:absolute;left:4740;top:4349;width:377;height:364" coordorigin="4740,4349" coordsize="377,364" path="m5098,4584l5095,4588,5092,4591,5089,4594,5094,4604,5096,4614,5093,4632,5090,4639,5078,4651,5070,4653,5115,4653,5116,4643,5114,4624,5108,4605,5098,4584xe" filled="true" fillcolor="#538dd3" stroked="false">
                <v:path arrowok="t"/>
                <v:fill type="solid"/>
              </v:shape>
              <v:shape style="position:absolute;left:4740;top:4349;width:377;height:364" coordorigin="4740,4349" coordsize="377,364" path="m4745,4349l4742,4351,4740,4354,4742,4367,4751,4387,4758,4404,4764,4422,4768,4440,4770,4459,4771,4482,4770,4503,4765,4521,4768,4524,4771,4527,4782,4522,4798,4510,4817,4502,4904,4502,4897,4493,4884,4477,4872,4461,4860,4445,4871,4433,4829,4433,4745,4349xe" filled="true" fillcolor="#538dd3" stroked="false">
                <v:path arrowok="t"/>
                <v:fill type="solid"/>
              </v:shape>
              <v:shape style="position:absolute;left:4740;top:4349;width:377;height:364" coordorigin="4740,4349" coordsize="377,364" path="m4889,4389l4873,4392,4859,4406,4844,4420,4829,4433,4871,4433,4902,4402,4896,4395,4889,4389xe" filled="true" fillcolor="#538dd3" stroked="false">
                <v:path arrowok="t"/>
                <v:fill type="solid"/>
              </v:shape>
            </v:group>
            <v:group style="position:absolute;left:30;top:8;width:8640;height:5040" coordorigin="30,8" coordsize="8640,5040">
              <v:shape style="position:absolute;left:30;top:8;width:8640;height:5040" coordorigin="30,8" coordsize="8640,5040" path="m30,5047l8670,5047,8670,8,30,8,30,5047xe" filled="true" fillcolor="#ffffff" stroked="false">
                <v:path arrowok="t"/>
                <v:fill type="solid"/>
              </v:shape>
            </v:group>
            <v:group style="position:absolute;left:1056;top:592;width:7394;height:4236" coordorigin="1056,592" coordsize="7394,4236">
              <v:shape style="position:absolute;left:1056;top:592;width:7394;height:4236" coordorigin="1056,592" coordsize="7394,4236" path="m1056,4828l8450,4828,8450,592,1056,592,1056,4828xe" filled="true" fillcolor="#ffffff" stroked="false">
                <v:path arrowok="t"/>
                <v:fill type="solid"/>
              </v:shape>
            </v:group>
            <v:group style="position:absolute;left:1056;top:4770;width:6772;height:2" coordorigin="1056,4770" coordsize="6772,2">
              <v:shape style="position:absolute;left:1056;top:4770;width:6772;height:2" coordorigin="1056,4770" coordsize="6772,0" path="m1056,4770l7828,4770e" filled="false" stroked="true" strokeweight="2.3897pt" strokecolor="#ff0000">
                <v:path arrowok="t"/>
              </v:shape>
            </v:group>
            <v:group style="position:absolute;left:1056;top:4541;width:1255;height:2" coordorigin="1056,4541" coordsize="1255,2">
              <v:shape style="position:absolute;left:1056;top:4541;width:1255;height:2" coordorigin="1056,4541" coordsize="1255,0" path="m1056,4541l2310,4541e" filled="false" stroked="true" strokeweight="2.3897pt" strokecolor="#ff0000">
                <v:path arrowok="t"/>
              </v:shape>
            </v:group>
            <v:group style="position:absolute;left:1056;top:4312;width:1124;height:2" coordorigin="1056,4312" coordsize="1124,2">
              <v:shape style="position:absolute;left:1056;top:4312;width:1124;height:2" coordorigin="1056,4312" coordsize="1124,0" path="m1056,4312l2179,4312e" filled="false" stroked="true" strokeweight="2.3898pt" strokecolor="#ff0000">
                <v:path arrowok="t"/>
              </v:shape>
            </v:group>
            <v:group style="position:absolute;left:1056;top:4083;width:686;height:2" coordorigin="1056,4083" coordsize="686,2">
              <v:shape style="position:absolute;left:1056;top:4083;width:686;height:2" coordorigin="1056,4083" coordsize="686,0" path="m1056,4083l1742,4083e" filled="false" stroked="true" strokeweight="2.3898pt" strokecolor="#ff0000">
                <v:path arrowok="t"/>
              </v:shape>
            </v:group>
            <v:group style="position:absolute;left:1056;top:3854;width:621;height:2" coordorigin="1056,3854" coordsize="621,2">
              <v:shape style="position:absolute;left:1056;top:3854;width:621;height:2" coordorigin="1056,3854" coordsize="621,0" path="m1056,3854l1676,3854e" filled="false" stroked="true" strokeweight="2.3898pt" strokecolor="#ff0000">
                <v:path arrowok="t"/>
              </v:shape>
            </v:group>
            <v:group style="position:absolute;left:1056;top:3625;width:404;height:2" coordorigin="1056,3625" coordsize="404,2">
              <v:shape style="position:absolute;left:1056;top:3625;width:404;height:2" coordorigin="1056,3625" coordsize="404,0" path="m1056,3625l1459,3625e" filled="false" stroked="true" strokeweight="2.3897pt" strokecolor="#ff0000">
                <v:path arrowok="t"/>
              </v:shape>
            </v:group>
            <v:group style="position:absolute;left:1056;top:3396;width:273;height:2" coordorigin="1056,3396" coordsize="273,2">
              <v:shape style="position:absolute;left:1056;top:3396;width:273;height:2" coordorigin="1056,3396" coordsize="273,0" path="m1056,3396l1328,3396e" filled="false" stroked="true" strokeweight="2.3897pt" strokecolor="#ff0000">
                <v:path arrowok="t"/>
              </v:shape>
            </v:group>
            <v:group style="position:absolute;left:1056;top:3167;width:255;height:2" coordorigin="1056,3167" coordsize="255,2">
              <v:shape style="position:absolute;left:1056;top:3167;width:255;height:2" coordorigin="1056,3167" coordsize="255,0" path="m1056,3167l1311,3167e" filled="false" stroked="true" strokeweight="2.3897pt" strokecolor="#ff0000">
                <v:path arrowok="t"/>
              </v:shape>
            </v:group>
            <v:group style="position:absolute;left:1056;top:2939;width:124;height:2" coordorigin="1056,2939" coordsize="124,2">
              <v:shape style="position:absolute;left:1056;top:2939;width:124;height:2" coordorigin="1056,2939" coordsize="124,0" path="m1056,2939l1180,2939e" filled="false" stroked="true" strokeweight="2.3898pt" strokecolor="#ff0000">
                <v:path arrowok="t"/>
              </v:shape>
            </v:group>
            <v:group style="position:absolute;left:1056;top:2710;width:108;height:2" coordorigin="1056,2710" coordsize="108,2">
              <v:shape style="position:absolute;left:1056;top:2710;width:108;height:2" coordorigin="1056,2710" coordsize="108,0" path="m1056,2710l1163,2710e" filled="false" stroked="true" strokeweight="2.3898pt" strokecolor="#ff0000">
                <v:path arrowok="t"/>
              </v:shape>
            </v:group>
            <v:group style="position:absolute;left:1056;top:2481;width:101;height:2" coordorigin="1056,2481" coordsize="101,2">
              <v:shape style="position:absolute;left:1056;top:2481;width:101;height:2" coordorigin="1056,2481" coordsize="101,0" path="m1056,2481l1156,2481e" filled="false" stroked="true" strokeweight="2.3898pt" strokecolor="#ff0000">
                <v:path arrowok="t"/>
              </v:shape>
            </v:group>
            <v:group style="position:absolute;left:1056;top:2252;width:82;height:2" coordorigin="1056,2252" coordsize="82,2">
              <v:shape style="position:absolute;left:1056;top:2252;width:82;height:2" coordorigin="1056,2252" coordsize="82,0" path="m1056,2252l1138,2252e" filled="false" stroked="true" strokeweight="2.3897pt" strokecolor="#ff0000">
                <v:path arrowok="t"/>
              </v:shape>
            </v:group>
            <v:group style="position:absolute;left:1056;top:1885;width:52;height:46" coordorigin="1056,1885" coordsize="52,46">
              <v:shape style="position:absolute;left:1056;top:1885;width:52;height:46" coordorigin="1056,1885" coordsize="52,46" path="m1056,1908l1107,1908e" filled="false" stroked="true" strokeweight="2.3897pt" strokecolor="#ff0000">
                <v:path arrowok="t"/>
              </v:shape>
            </v:group>
            <v:group style="position:absolute;left:1056;top:1656;width:51;height:46" coordorigin="1056,1656" coordsize="51,46">
              <v:shape style="position:absolute;left:1056;top:1656;width:51;height:46" coordorigin="1056,1656" coordsize="51,46" path="m1056,1679l1106,1679e" filled="false" stroked="true" strokeweight="2.3898pt" strokecolor="#ff0000">
                <v:path arrowok="t"/>
              </v:shape>
            </v:group>
            <v:group style="position:absolute;left:1056;top:1427;width:48;height:46" coordorigin="1056,1427" coordsize="48,46">
              <v:shape style="position:absolute;left:1056;top:1427;width:48;height:46" coordorigin="1056,1427" coordsize="48,46" path="m1056,1450l1104,1450e" filled="false" stroked="true" strokeweight="2.3898pt" strokecolor="#ff0000">
                <v:path arrowok="t"/>
              </v:shape>
            </v:group>
            <v:group style="position:absolute;left:1056;top:1198;width:27;height:46" coordorigin="1056,1198" coordsize="27,46">
              <v:shape style="position:absolute;left:1056;top:1198;width:27;height:46" coordorigin="1056,1198" coordsize="27,46" path="m1056,1221l1083,1221e" filled="false" stroked="true" strokeweight="2.3898pt" strokecolor="#ff0000">
                <v:path arrowok="t"/>
              </v:shape>
            </v:group>
            <v:group style="position:absolute;left:1056;top:4655;width:3984;height:2" coordorigin="1056,4655" coordsize="3984,2">
              <v:shape style="position:absolute;left:1056;top:4655;width:3984;height:2" coordorigin="1056,4655" coordsize="3984,0" path="m1056,4655l5040,4655e" filled="false" stroked="true" strokeweight="2.38pt" strokecolor="#4f81bc">
                <v:path arrowok="t"/>
              </v:shape>
            </v:group>
            <v:group style="position:absolute;left:1056;top:4428;width:1126;height:2" coordorigin="1056,4428" coordsize="1126,2">
              <v:shape style="position:absolute;left:1056;top:4428;width:1126;height:2" coordorigin="1056,4428" coordsize="1126,0" path="m1056,4428l2181,4428e" filled="false" stroked="true" strokeweight="2.38pt" strokecolor="#4f81bc">
                <v:path arrowok="t"/>
              </v:shape>
            </v:group>
            <v:group style="position:absolute;left:1056;top:4197;width:744;height:2" coordorigin="1056,4197" coordsize="744,2">
              <v:shape style="position:absolute;left:1056;top:4197;width:744;height:2" coordorigin="1056,4197" coordsize="744,0" path="m1056,4197l1800,4197e" filled="false" stroked="true" strokeweight="2.38pt" strokecolor="#4f81bc">
                <v:path arrowok="t"/>
              </v:shape>
            </v:group>
            <v:group style="position:absolute;left:1056;top:3969;width:624;height:2" coordorigin="1056,3969" coordsize="624,2">
              <v:shape style="position:absolute;left:1056;top:3969;width:624;height:2" coordorigin="1056,3969" coordsize="624,0" path="m1056,3969l1680,3969e" filled="false" stroked="true" strokeweight="2.38pt" strokecolor="#4f81bc">
                <v:path arrowok="t"/>
              </v:shape>
            </v:group>
            <v:group style="position:absolute;left:1056;top:3740;width:432;height:2" coordorigin="1056,3740" coordsize="432,2">
              <v:shape style="position:absolute;left:1056;top:3740;width:432;height:2" coordorigin="1056,3740" coordsize="432,0" path="m1056,3740l1488,3740e" filled="false" stroked="true" strokeweight="2.5pt" strokecolor="#4f81bc">
                <v:path arrowok="t"/>
              </v:shape>
            </v:group>
            <v:group style="position:absolute;left:1056;top:3511;width:319;height:2" coordorigin="1056,3511" coordsize="319,2">
              <v:shape style="position:absolute;left:1056;top:3511;width:319;height:2" coordorigin="1056,3511" coordsize="319,0" path="m1056,3511l1375,3511e" filled="false" stroked="true" strokeweight="2.38pt" strokecolor="#4f81bc">
                <v:path arrowok="t"/>
              </v:shape>
            </v:group>
            <v:group style="position:absolute;left:1056;top:3283;width:269;height:2" coordorigin="1056,3283" coordsize="269,2">
              <v:shape style="position:absolute;left:1056;top:3283;width:269;height:2" coordorigin="1056,3283" coordsize="269,0" path="m1056,3283l1324,3283e" filled="false" stroked="true" strokeweight="2.38pt" strokecolor="#4f81bc">
                <v:path arrowok="t"/>
              </v:shape>
            </v:group>
            <v:group style="position:absolute;left:1056;top:3052;width:132;height:2" coordorigin="1056,3052" coordsize="132,2">
              <v:shape style="position:absolute;left:1056;top:3052;width:132;height:2" coordorigin="1056,3052" coordsize="132,0" path="m1056,3052l1188,3052e" filled="false" stroked="true" strokeweight="2.38pt" strokecolor="#4f81bc">
                <v:path arrowok="t"/>
              </v:shape>
            </v:group>
            <v:group style="position:absolute;left:1056;top:2824;width:118;height:2" coordorigin="1056,2824" coordsize="118,2">
              <v:shape style="position:absolute;left:1056;top:2824;width:118;height:2" coordorigin="1056,2824" coordsize="118,0" path="m1056,2824l1173,2824e" filled="false" stroked="true" strokeweight="2.38pt" strokecolor="#4f81bc">
                <v:path arrowok="t"/>
              </v:shape>
            </v:group>
            <v:group style="position:absolute;left:1056;top:2595;width:103;height:2" coordorigin="1056,2595" coordsize="103,2">
              <v:shape style="position:absolute;left:1056;top:2595;width:103;height:2" coordorigin="1056,2595" coordsize="103,0" path="m1056,2595l1159,2595e" filled="false" stroked="true" strokeweight="2.5pt" strokecolor="#4f81bc">
                <v:path arrowok="t"/>
              </v:shape>
            </v:group>
            <v:group style="position:absolute;left:1056;top:2366;width:96;height:2" coordorigin="1056,2366" coordsize="96,2">
              <v:shape style="position:absolute;left:1056;top:2366;width:96;height:2" coordorigin="1056,2366" coordsize="96,0" path="m1056,2366l1152,2366e" filled="false" stroked="true" strokeweight="2.38pt" strokecolor="#4f81bc">
                <v:path arrowok="t"/>
              </v:shape>
            </v:group>
            <v:group style="position:absolute;left:1056;top:2115;width:60;height:46" coordorigin="1056,2115" coordsize="60,46">
              <v:shape style="position:absolute;left:1056;top:2115;width:60;height:46" coordorigin="1056,2115" coordsize="60,46" path="m1056,2138l1116,2138e" filled="false" stroked="true" strokeweight="2.38pt" strokecolor="#4f81bc">
                <v:path arrowok="t"/>
              </v:shape>
            </v:group>
            <v:group style="position:absolute;left:1056;top:2000;width:55;height:46" coordorigin="1056,2000" coordsize="55,46">
              <v:shape style="position:absolute;left:1056;top:2000;width:55;height:46" coordorigin="1056,2000" coordsize="55,46" path="m1056,2023l1111,2023e" filled="false" stroked="true" strokeweight="2.38pt" strokecolor="#4f81bc">
                <v:path arrowok="t"/>
              </v:shape>
            </v:group>
            <v:group style="position:absolute;left:1056;top:1772;width:51;height:46" coordorigin="1056,1772" coordsize="51,46">
              <v:shape style="position:absolute;left:1056;top:1772;width:51;height:46" coordorigin="1056,1772" coordsize="51,46" path="m1056,1795l1106,1795e" filled="false" stroked="true" strokeweight="2.38pt" strokecolor="#4f81bc">
                <v:path arrowok="t"/>
              </v:shape>
            </v:group>
            <v:group style="position:absolute;left:1056;top:1541;width:48;height:46" coordorigin="1056,1541" coordsize="48,46">
              <v:shape style="position:absolute;left:1056;top:1541;width:48;height:46" coordorigin="1056,1541" coordsize="48,46" path="m1056,1564l1104,1564e" filled="false" stroked="true" strokeweight="2.38pt" strokecolor="#4f81bc">
                <v:path arrowok="t"/>
              </v:shape>
            </v:group>
            <v:group style="position:absolute;left:1056;top:1314;width:46;height:46" coordorigin="1056,1314" coordsize="46,46">
              <v:shape style="position:absolute;left:1056;top:1314;width:46;height:46" coordorigin="1056,1314" coordsize="46,46" path="m1056,1336l1101,1336e" filled="false" stroked="true" strokeweight="2.38pt" strokecolor="#4f81bc">
                <v:path arrowok="t"/>
              </v:shape>
            </v:group>
            <v:group style="position:absolute;left:1056;top:1083;width:24;height:46" coordorigin="1056,1083" coordsize="24,46">
              <v:shape style="position:absolute;left:1056;top:1083;width:24;height:46" coordorigin="1056,1083" coordsize="24,46" path="m1056,1106l1080,1106e" filled="false" stroked="true" strokeweight="2.38pt" strokecolor="#4f81bc">
                <v:path arrowok="t"/>
              </v:shape>
            </v:group>
            <v:group style="position:absolute;left:1056;top:970;width:15;height:46" coordorigin="1056,970" coordsize="15,46">
              <v:shape style="position:absolute;left:1056;top:970;width:15;height:46" coordorigin="1056,970" coordsize="15,46" path="m1056,993l1070,993e" filled="false" stroked="true" strokeweight="2.38pt" strokecolor="#4f81bc">
                <v:path arrowok="t"/>
              </v:shape>
            </v:group>
            <v:group style="position:absolute;left:1056;top:855;width:7;height:46" coordorigin="1056,855" coordsize="7,46">
              <v:shape style="position:absolute;left:1056;top:855;width:7;height:46" coordorigin="1056,855" coordsize="7,46" path="m1056,878l1063,878e" filled="false" stroked="true" strokeweight="2.38pt" strokecolor="#4f81bc">
                <v:path arrowok="t"/>
              </v:shape>
            </v:group>
            <v:group style="position:absolute;left:1056;top:740;width:3;height:46" coordorigin="1056,740" coordsize="3,46">
              <v:shape style="position:absolute;left:1056;top:740;width:3;height:46" coordorigin="1056,740" coordsize="3,46" path="m1056,763l1058,763e" filled="false" stroked="true" strokeweight="2.38pt" strokecolor="#4f81bc">
                <v:path arrowok="t"/>
              </v:shape>
            </v:group>
            <v:group style="position:absolute;left:1056;top:592;width:2;height:4236" coordorigin="1056,592" coordsize="2,4236">
              <v:shape style="position:absolute;left:1056;top:592;width:2;height:4236" coordorigin="1056,592" coordsize="0,4236" path="m1056,4828l1056,592e" filled="false" stroked="true" strokeweight=".75pt" strokecolor="#858585">
                <v:path arrowok="t"/>
              </v:shape>
            </v:group>
            <v:group style="position:absolute;left:30;top:8;width:8640;height:5040" coordorigin="30,8" coordsize="8640,5040">
              <v:shape style="position:absolute;left:30;top:8;width:8640;height:5040" coordorigin="30,8" coordsize="8640,5040" path="m30,5048l8670,5048,8670,8e" filled="false" stroked="true" strokeweight=".75pt" strokecolor="#858585">
                <v:path arrowok="t"/>
              </v:shape>
              <v:shape style="position:absolute;left:30;top:8;width:8640;height:5040" coordorigin="30,8" coordsize="8640,5040" path="m30,8l30,5048e" filled="false" stroked="true" strokeweight=".75pt" strokecolor="#858585">
                <v:path arrowok="t"/>
              </v:shape>
              <v:shape style="position:absolute;left:30;top:8;width:8640;height:5040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before="0"/>
                        <w:ind w:left="544" w:right="0" w:firstLine="3506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Royalty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98" w:lineRule="auto" w:before="0"/>
                        <w:ind w:left="130" w:right="7745" w:firstLine="413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Yobe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Enugu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w w:val="95"/>
                          <w:sz w:val="16"/>
                        </w:rPr>
                        <w:t>Bayelsa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Akwa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Ibom</w:t>
                      </w:r>
                    </w:p>
                    <w:p>
                      <w:pPr>
                        <w:spacing w:line="298" w:lineRule="auto" w:before="1"/>
                        <w:ind w:left="197" w:right="7746" w:firstLine="249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Taraba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Kwara</w:t>
                      </w:r>
                      <w:r>
                        <w:rPr>
                          <w:rFonts w:ascii="Times New Roman"/>
                          <w:spacing w:val="20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Jigawa</w:t>
                      </w:r>
                      <w:r>
                        <w:rPr>
                          <w:rFonts w:ascii="Times New Roman"/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Osun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Anambra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Nassarawa</w:t>
                      </w:r>
                    </w:p>
                    <w:p>
                      <w:pPr>
                        <w:spacing w:line="298" w:lineRule="auto" w:before="1"/>
                        <w:ind w:left="130" w:right="7746" w:firstLine="413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Kano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Sokoto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Kebbi</w:t>
                      </w:r>
                      <w:r>
                        <w:rPr>
                          <w:rFonts w:ascii="Times New Roman"/>
                          <w:spacing w:val="20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Gombe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Plateau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Eboyin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Cross</w:t>
                      </w:r>
                      <w:r>
                        <w:rPr>
                          <w:rFonts w:ascii="Times New Roman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River</w:t>
                      </w:r>
                    </w:p>
                    <w:p>
                      <w:pPr>
                        <w:spacing w:before="1"/>
                        <w:ind w:left="0" w:right="7745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FCT</w:t>
                      </w:r>
                    </w:p>
                    <w:p>
                      <w:pPr>
                        <w:spacing w:before="45"/>
                        <w:ind w:left="0" w:right="7746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Ogun</w:t>
                      </w:r>
                    </w:p>
                  </w:txbxContent>
                </v:textbox>
                <w10:wrap type="none"/>
              </v:shape>
              <v:shape style="position:absolute;left:0;top:5117;width:4023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Figure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4.6: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Analysis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royalty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collection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per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state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1"/>
        <w:numPr>
          <w:ilvl w:val="0"/>
          <w:numId w:val="40"/>
        </w:numPr>
        <w:tabs>
          <w:tab w:pos="667" w:val="left" w:leader="none"/>
        </w:tabs>
        <w:spacing w:line="240" w:lineRule="auto" w:before="69" w:after="0"/>
        <w:ind w:left="666" w:right="0" w:hanging="566"/>
        <w:jc w:val="both"/>
        <w:rPr>
          <w:b w:val="0"/>
          <w:bCs w:val="0"/>
        </w:rPr>
      </w:pPr>
      <w:r>
        <w:rPr>
          <w:spacing w:val="-1"/>
        </w:rPr>
        <w:t>Royalty</w:t>
      </w:r>
      <w:r>
        <w:rPr/>
        <w:t> payment </w:t>
      </w:r>
      <w:r>
        <w:rPr>
          <w:spacing w:val="-1"/>
        </w:rPr>
        <w:t>disaggregated</w:t>
      </w:r>
      <w:r>
        <w:rPr/>
        <w:t> by company</w:t>
      </w:r>
      <w:r>
        <w:rPr>
          <w:b w:val="0"/>
        </w:rPr>
      </w:r>
    </w:p>
    <w:p>
      <w:pPr>
        <w:pStyle w:val="BodyText"/>
        <w:spacing w:line="275" w:lineRule="auto" w:before="5"/>
        <w:ind w:right="220"/>
        <w:jc w:val="both"/>
      </w:pPr>
      <w:r>
        <w:rPr>
          <w:spacing w:val="-1"/>
        </w:rPr>
        <w:t>There</w:t>
      </w:r>
      <w:r>
        <w:rPr>
          <w:spacing w:val="7"/>
        </w:rPr>
        <w:t> </w:t>
      </w:r>
      <w:r>
        <w:rPr/>
        <w:t>was</w:t>
      </w:r>
      <w:r>
        <w:rPr>
          <w:spacing w:val="9"/>
        </w:rPr>
        <w:t> </w:t>
      </w:r>
      <w:r>
        <w:rPr>
          <w:spacing w:val="-1"/>
        </w:rPr>
        <w:t>an</w:t>
      </w:r>
      <w:r>
        <w:rPr>
          <w:spacing w:val="9"/>
        </w:rPr>
        <w:t> </w:t>
      </w:r>
      <w:r>
        <w:rPr>
          <w:spacing w:val="-1"/>
        </w:rPr>
        <w:t>increase</w:t>
      </w:r>
      <w:r>
        <w:rPr>
          <w:spacing w:val="8"/>
        </w:rPr>
        <w:t> </w:t>
      </w:r>
      <w:r>
        <w:rPr>
          <w:spacing w:val="1"/>
        </w:rPr>
        <w:t>of</w:t>
      </w:r>
      <w:r>
        <w:rPr>
          <w:spacing w:val="10"/>
        </w:rPr>
        <w:t> </w:t>
      </w:r>
      <w:r>
        <w:rPr/>
        <w:t>30.15%</w:t>
      </w:r>
      <w:r>
        <w:rPr>
          <w:spacing w:val="8"/>
        </w:rPr>
        <w:t> </w:t>
      </w:r>
      <w:r>
        <w:rPr/>
        <w:t>for</w:t>
      </w:r>
      <w:r>
        <w:rPr>
          <w:spacing w:val="7"/>
        </w:rPr>
        <w:t> </w:t>
      </w:r>
      <w:r>
        <w:rPr>
          <w:spacing w:val="-1"/>
        </w:rPr>
        <w:t>royalty</w:t>
      </w:r>
      <w:r>
        <w:rPr>
          <w:spacing w:val="9"/>
        </w:rPr>
        <w:t> </w:t>
      </w:r>
      <w:r>
        <w:rPr/>
        <w:t>payment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2016</w:t>
      </w:r>
      <w:r>
        <w:rPr>
          <w:spacing w:val="9"/>
        </w:rPr>
        <w:t> </w:t>
      </w:r>
      <w:r>
        <w:rPr>
          <w:spacing w:val="-1"/>
        </w:rPr>
        <w:t>when</w:t>
      </w:r>
      <w:r>
        <w:rPr>
          <w:spacing w:val="9"/>
        </w:rPr>
        <w:t> </w:t>
      </w:r>
      <w:r>
        <w:rPr>
          <w:spacing w:val="-1"/>
        </w:rPr>
        <w:t>compared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2015.</w:t>
      </w:r>
      <w:r>
        <w:rPr>
          <w:spacing w:val="9"/>
        </w:rPr>
        <w:t> </w:t>
      </w:r>
      <w:r>
        <w:rPr/>
        <w:t>Four</w:t>
      </w:r>
      <w:r>
        <w:rPr>
          <w:spacing w:val="45"/>
        </w:rPr>
        <w:t> </w:t>
      </w:r>
      <w:r>
        <w:rPr>
          <w:spacing w:val="-1"/>
        </w:rPr>
        <w:t>hundred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eighty</w:t>
      </w:r>
      <w:r>
        <w:rPr>
          <w:spacing w:val="30"/>
        </w:rPr>
        <w:t> </w:t>
      </w:r>
      <w:r>
        <w:rPr/>
        <w:t>one</w:t>
      </w:r>
      <w:r>
        <w:rPr>
          <w:spacing w:val="30"/>
        </w:rPr>
        <w:t> </w:t>
      </w:r>
      <w:r>
        <w:rPr/>
        <w:t>(481)</w:t>
      </w:r>
      <w:r>
        <w:rPr>
          <w:spacing w:val="29"/>
        </w:rPr>
        <w:t> </w:t>
      </w:r>
      <w:r>
        <w:rPr>
          <w:spacing w:val="-1"/>
        </w:rPr>
        <w:t>companies</w:t>
      </w:r>
      <w:r>
        <w:rPr>
          <w:spacing w:val="31"/>
        </w:rPr>
        <w:t> </w:t>
      </w:r>
      <w:r>
        <w:rPr>
          <w:spacing w:val="-1"/>
        </w:rPr>
        <w:t>paid</w:t>
      </w:r>
      <w:r>
        <w:rPr>
          <w:spacing w:val="33"/>
        </w:rPr>
        <w:t> </w:t>
      </w:r>
      <w:r>
        <w:rPr>
          <w:strike/>
        </w:rPr>
        <w:t>N</w:t>
      </w:r>
      <w:r>
        <w:rPr>
          <w:strike w:val="0"/>
        </w:rPr>
        <w:t>1.27</w:t>
      </w:r>
      <w:r>
        <w:rPr>
          <w:strike w:val="0"/>
          <w:spacing w:val="30"/>
        </w:rPr>
        <w:t> </w:t>
      </w:r>
      <w:r>
        <w:rPr>
          <w:strike w:val="0"/>
        </w:rPr>
        <w:t>billion</w:t>
      </w:r>
      <w:r>
        <w:rPr>
          <w:strike w:val="0"/>
          <w:spacing w:val="30"/>
        </w:rPr>
        <w:t> </w:t>
      </w:r>
      <w:r>
        <w:rPr>
          <w:strike w:val="0"/>
          <w:spacing w:val="-1"/>
        </w:rPr>
        <w:t>as</w:t>
      </w:r>
      <w:r>
        <w:rPr>
          <w:strike w:val="0"/>
          <w:spacing w:val="31"/>
        </w:rPr>
        <w:t> </w:t>
      </w:r>
      <w:r>
        <w:rPr>
          <w:strike w:val="0"/>
          <w:spacing w:val="-1"/>
        </w:rPr>
        <w:t>royalty</w:t>
      </w:r>
      <w:r>
        <w:rPr>
          <w:strike w:val="0"/>
          <w:spacing w:val="28"/>
        </w:rPr>
        <w:t> </w:t>
      </w:r>
      <w:r>
        <w:rPr>
          <w:strike w:val="0"/>
          <w:spacing w:val="-1"/>
        </w:rPr>
        <w:t>in</w:t>
      </w:r>
      <w:r>
        <w:rPr>
          <w:strike w:val="0"/>
          <w:spacing w:val="30"/>
        </w:rPr>
        <w:t> </w:t>
      </w:r>
      <w:r>
        <w:rPr>
          <w:strike w:val="0"/>
        </w:rPr>
        <w:t>2015,</w:t>
      </w:r>
      <w:r>
        <w:rPr>
          <w:strike w:val="0"/>
          <w:spacing w:val="30"/>
        </w:rPr>
        <w:t> </w:t>
      </w:r>
      <w:r>
        <w:rPr>
          <w:strike w:val="0"/>
        </w:rPr>
        <w:t>while</w:t>
      </w:r>
      <w:r>
        <w:rPr>
          <w:strike w:val="0"/>
          <w:spacing w:val="30"/>
        </w:rPr>
        <w:t> </w:t>
      </w:r>
      <w:r>
        <w:rPr>
          <w:strike w:val="0"/>
        </w:rPr>
        <w:t>651</w:t>
      </w:r>
      <w:r>
        <w:rPr>
          <w:strike w:val="0"/>
          <w:spacing w:val="61"/>
        </w:rPr>
        <w:t> </w:t>
      </w:r>
      <w:r>
        <w:rPr>
          <w:strike w:val="0"/>
          <w:spacing w:val="-1"/>
        </w:rPr>
        <w:t>companies</w:t>
      </w:r>
      <w:r>
        <w:rPr>
          <w:strike w:val="0"/>
        </w:rPr>
        <w:t> </w:t>
      </w:r>
      <w:r>
        <w:rPr>
          <w:strike w:val="0"/>
          <w:spacing w:val="-1"/>
        </w:rPr>
        <w:t>paid</w:t>
      </w:r>
      <w:r>
        <w:rPr>
          <w:strike w:val="0"/>
        </w:rPr>
        <w:t> </w:t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1.64</w:t>
      </w:r>
      <w:r>
        <w:rPr>
          <w:strike w:val="0"/>
        </w:rPr>
        <w:t> billion </w:t>
      </w:r>
      <w:r>
        <w:rPr>
          <w:strike w:val="0"/>
          <w:spacing w:val="1"/>
        </w:rPr>
        <w:t>in</w:t>
      </w:r>
      <w:r>
        <w:rPr>
          <w:strike w:val="0"/>
        </w:rPr>
        <w:t> 2016. Kindly </w:t>
      </w:r>
      <w:r>
        <w:rPr>
          <w:strike w:val="0"/>
          <w:spacing w:val="-1"/>
        </w:rPr>
        <w:t>refer</w:t>
      </w:r>
      <w:r>
        <w:rPr>
          <w:strike w:val="0"/>
        </w:rPr>
        <w:t> to </w:t>
      </w:r>
      <w:r>
        <w:rPr>
          <w:rFonts w:ascii="Times New Roman"/>
          <w:b/>
          <w:strike w:val="0"/>
        </w:rPr>
        <w:t>Appendix</w:t>
      </w:r>
      <w:r>
        <w:rPr>
          <w:rFonts w:ascii="Times New Roman"/>
          <w:b/>
          <w:strike w:val="0"/>
          <w:spacing w:val="1"/>
        </w:rPr>
        <w:t> </w:t>
      </w:r>
      <w:r>
        <w:rPr>
          <w:rFonts w:ascii="Times New Roman"/>
          <w:b/>
          <w:strike w:val="0"/>
        </w:rPr>
        <w:t>8 </w:t>
      </w:r>
      <w:r>
        <w:rPr>
          <w:strike w:val="0"/>
        </w:rPr>
        <w:t>for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details.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76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4.8: </w:t>
      </w:r>
      <w:r>
        <w:rPr>
          <w:rFonts w:ascii="Times New Roman"/>
          <w:spacing w:val="-1"/>
          <w:sz w:val="18"/>
        </w:rPr>
        <w:t>Analysis</w:t>
      </w:r>
      <w:r>
        <w:rPr>
          <w:rFonts w:ascii="Times New Roman"/>
          <w:sz w:val="18"/>
        </w:rPr>
        <w:t> 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royalty paid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by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companies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"/>
        <w:gridCol w:w="5773"/>
        <w:gridCol w:w="1275"/>
        <w:gridCol w:w="1560"/>
      </w:tblGrid>
      <w:tr>
        <w:trPr>
          <w:trHeight w:val="455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06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06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Extractive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companies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6" w:lineRule="auto" w:before="1"/>
              <w:ind w:left="570" w:right="185" w:hanging="38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Royalty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paid</w:t>
            </w:r>
            <w:r>
              <w:rPr>
                <w:rFonts w:ascii="Times New Roman"/>
                <w:b/>
                <w:color w:val="FFFFFF"/>
                <w:spacing w:val="21"/>
                <w:sz w:val="16"/>
              </w:rPr>
              <w:t> </w:t>
            </w:r>
            <w:r>
              <w:rPr>
                <w:rFonts w:ascii="Times New Roman"/>
                <w:b/>
                <w:strike/>
                <w:color w:val="FFFFFF"/>
                <w:sz w:val="16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6"/>
              </w:rPr>
            </w:r>
            <w:r>
              <w:rPr>
                <w:rFonts w:ascii="Times New Roman"/>
                <w:strike w:val="0"/>
                <w:sz w:val="16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6" w:lineRule="auto" w:before="1"/>
              <w:ind w:left="438" w:right="218" w:hanging="21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%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Contribution</w:t>
            </w:r>
            <w:r>
              <w:rPr>
                <w:rFonts w:ascii="Times New Roman"/>
                <w:b/>
                <w:color w:val="FFFFFF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to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royalty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5" w:hRule="exact"/>
        </w:trPr>
        <w:tc>
          <w:tcPr>
            <w:tcW w:w="46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</w:t>
            </w:r>
          </w:p>
        </w:tc>
        <w:tc>
          <w:tcPr>
            <w:tcW w:w="5773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Dangote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Cement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Plc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620,773,689.22</w:t>
            </w:r>
          </w:p>
        </w:tc>
        <w:tc>
          <w:tcPr>
            <w:tcW w:w="156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37.83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West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African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Portland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Cement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Plc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157,110,464.34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9.57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Unicem</w:t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41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71,635,522.11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4.37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Julius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Berger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Plc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41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41,856,214.38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2.55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5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SetracoNig</w:t>
            </w:r>
            <w:r>
              <w:rPr>
                <w:rFonts w:ascii="Times New Roman"/>
                <w:spacing w:val="-9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Limited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41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35,480,981.86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2.16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6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Reynolds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Const.</w:t>
            </w:r>
            <w:r>
              <w:rPr>
                <w:rFonts w:ascii="Times New Roman"/>
                <w:spacing w:val="-2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Co.</w:t>
            </w:r>
            <w:r>
              <w:rPr>
                <w:rFonts w:ascii="Times New Roman"/>
                <w:spacing w:val="-2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(Nig.)</w:t>
            </w:r>
            <w:r>
              <w:rPr>
                <w:rFonts w:ascii="Times New Roman"/>
                <w:spacing w:val="-6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Ltd.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41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32,471,838.43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1.98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7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Ashaka</w:t>
            </w:r>
            <w:r>
              <w:rPr>
                <w:rFonts w:ascii="Times New Roman"/>
                <w:spacing w:val="-7"/>
                <w:sz w:val="13"/>
              </w:rPr>
              <w:t> </w:t>
            </w:r>
            <w:r>
              <w:rPr>
                <w:rFonts w:ascii="Times New Roman"/>
                <w:sz w:val="13"/>
              </w:rPr>
              <w:t>Cement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41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29,147,355.50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1.78</w:t>
            </w:r>
          </w:p>
        </w:tc>
      </w:tr>
      <w:tr>
        <w:trPr>
          <w:trHeight w:val="19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8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Ratcon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Const.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Co.</w:t>
            </w:r>
            <w:r>
              <w:rPr>
                <w:rFonts w:ascii="Times New Roman"/>
                <w:spacing w:val="-2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41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25,407,424.60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1.55</w:t>
            </w:r>
          </w:p>
        </w:tc>
      </w:tr>
      <w:tr>
        <w:trPr>
          <w:trHeight w:val="191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9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Crushed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Rock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Industries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1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24,454,497.50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1.49</w:t>
            </w:r>
          </w:p>
        </w:tc>
      </w:tr>
      <w:tr>
        <w:trPr>
          <w:trHeight w:val="19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10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Zeberced</w:t>
            </w:r>
            <w:r>
              <w:rPr>
                <w:rFonts w:ascii="Times New Roman"/>
                <w:spacing w:val="-6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41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21,407,625.00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1.30</w:t>
            </w:r>
          </w:p>
        </w:tc>
      </w:tr>
      <w:tr>
        <w:trPr>
          <w:trHeight w:val="191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11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Sino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Min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Metal</w:t>
            </w:r>
            <w:r>
              <w:rPr>
                <w:rFonts w:ascii="Times New Roman"/>
                <w:spacing w:val="-2"/>
                <w:sz w:val="13"/>
              </w:rPr>
              <w:t> </w:t>
            </w:r>
            <w:r>
              <w:rPr>
                <w:rFonts w:ascii="Times New Roman"/>
                <w:sz w:val="13"/>
              </w:rPr>
              <w:t>Co.</w:t>
            </w:r>
            <w:r>
              <w:rPr>
                <w:rFonts w:ascii="Times New Roman"/>
                <w:spacing w:val="-2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1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21,032,000.00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1.28</w:t>
            </w:r>
          </w:p>
        </w:tc>
      </w:tr>
      <w:tr>
        <w:trPr>
          <w:trHeight w:val="19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12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CCNN</w:t>
            </w:r>
            <w:r>
              <w:rPr>
                <w:rFonts w:ascii="Times New Roman"/>
                <w:spacing w:val="-6"/>
                <w:sz w:val="13"/>
              </w:rPr>
              <w:t> </w:t>
            </w:r>
            <w:r>
              <w:rPr>
                <w:rFonts w:ascii="Times New Roman"/>
                <w:sz w:val="13"/>
              </w:rPr>
              <w:t>Plc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41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20,134,680.00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1.23</w:t>
            </w:r>
          </w:p>
        </w:tc>
      </w:tr>
      <w:tr>
        <w:trPr>
          <w:trHeight w:val="191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13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CCECC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Nig.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1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16,634,471.00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1.01</w:t>
            </w:r>
          </w:p>
        </w:tc>
      </w:tr>
      <w:tr>
        <w:trPr>
          <w:trHeight w:val="19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14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Bua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International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</w:t>
            </w:r>
            <w:r>
              <w:rPr>
                <w:rFonts w:ascii="Times New Roman"/>
                <w:spacing w:val="-2"/>
                <w:sz w:val="13"/>
              </w:rPr>
              <w:t> </w:t>
            </w:r>
            <w:r>
              <w:rPr>
                <w:rFonts w:ascii="Times New Roman"/>
                <w:sz w:val="13"/>
              </w:rPr>
              <w:t>(Opella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Site,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Edo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State)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41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15,084,200.00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0.92</w:t>
            </w:r>
          </w:p>
        </w:tc>
      </w:tr>
      <w:tr>
        <w:trPr>
          <w:trHeight w:val="191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15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Woda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Mountain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Invetment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1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13,851,500.00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0.84</w:t>
            </w:r>
          </w:p>
        </w:tc>
      </w:tr>
      <w:tr>
        <w:trPr>
          <w:trHeight w:val="19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16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CGC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Nig.</w:t>
            </w:r>
            <w:r>
              <w:rPr>
                <w:rFonts w:ascii="Times New Roman"/>
                <w:spacing w:val="-2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41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13,036,353.08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0.79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17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Kopek</w:t>
            </w:r>
            <w:r>
              <w:rPr>
                <w:rFonts w:ascii="Times New Roman"/>
                <w:spacing w:val="-6"/>
                <w:sz w:val="13"/>
              </w:rPr>
              <w:t> </w:t>
            </w:r>
            <w:r>
              <w:rPr>
                <w:rFonts w:ascii="Times New Roman"/>
                <w:sz w:val="13"/>
              </w:rPr>
              <w:t>Construction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41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12,812,720.00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0.78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18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Lafarge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Readymix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Nig.</w:t>
            </w:r>
            <w:r>
              <w:rPr>
                <w:rFonts w:ascii="Times New Roman"/>
                <w:spacing w:val="-2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Ltd.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41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12,244,716.00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0.75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19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Arab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Contractors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O.A.O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Nig.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41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12,053,903.47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0.73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20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TriactaNig</w:t>
            </w:r>
            <w:r>
              <w:rPr>
                <w:rFonts w:ascii="Times New Roman"/>
                <w:spacing w:val="-8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41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11,873,806.00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0.72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21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Mercury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Mining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Invt.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41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11,420,500.00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0.70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 w:eastAsia="Times New Roman"/>
          <w:sz w:val="13"/>
          <w:szCs w:val="13"/>
        </w:rPr>
        <w:sectPr>
          <w:pgSz w:w="11910" w:h="16840"/>
          <w:pgMar w:header="0" w:footer="1010" w:top="1360" w:bottom="1200" w:left="1340" w:right="122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"/>
        <w:gridCol w:w="5773"/>
        <w:gridCol w:w="1275"/>
        <w:gridCol w:w="1560"/>
      </w:tblGrid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22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Levant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Const.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41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10,617,300.00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0.65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23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GeorgioRockslimited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9,343,295.70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0.57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24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Spearman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Brown</w:t>
            </w:r>
            <w:r>
              <w:rPr>
                <w:rFonts w:ascii="Times New Roman"/>
                <w:spacing w:val="28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Nig. 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8,802,225.00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0.54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25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S.C.C</w:t>
            </w:r>
            <w:r>
              <w:rPr>
                <w:rFonts w:ascii="Times New Roman"/>
                <w:spacing w:val="-6"/>
                <w:sz w:val="13"/>
              </w:rPr>
              <w:t> </w:t>
            </w:r>
            <w:r>
              <w:rPr>
                <w:rFonts w:ascii="Times New Roman"/>
                <w:sz w:val="13"/>
              </w:rPr>
              <w:t>(Nigeria)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Limited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8,341,192.88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0.51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26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Coltan</w:t>
            </w:r>
            <w:r>
              <w:rPr>
                <w:rFonts w:ascii="Times New Roman"/>
                <w:spacing w:val="-9"/>
                <w:sz w:val="13"/>
              </w:rPr>
              <w:t> </w:t>
            </w:r>
            <w:r>
              <w:rPr>
                <w:rFonts w:ascii="Times New Roman"/>
                <w:sz w:val="13"/>
              </w:rPr>
              <w:t>Minerals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8,245,500.00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0.50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27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Six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Six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Manufacturing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Global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Services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Ltd.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8,196,195.00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0.50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28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Sodex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Mines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Nig.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7,636,500.00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0.47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29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Astro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Minerals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Ltd.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7,592,932.00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0.46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30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Tongyi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Allied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Mining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Co.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7,425,000.00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0.45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31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Taoshi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Mining</w:t>
            </w:r>
            <w:r>
              <w:rPr>
                <w:rFonts w:ascii="Times New Roman"/>
                <w:spacing w:val="2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And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Exploration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7,276,581.00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0.44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32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Porcelainware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Ind.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Ltd.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7,003,500.00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0.43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33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Ashpalt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Unity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Const.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6,992,500.00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0.43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34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CNC</w:t>
            </w:r>
            <w:r>
              <w:rPr>
                <w:rFonts w:ascii="Times New Roman"/>
                <w:spacing w:val="-6"/>
                <w:sz w:val="13"/>
              </w:rPr>
              <w:t> </w:t>
            </w:r>
            <w:r>
              <w:rPr>
                <w:rFonts w:ascii="Times New Roman"/>
                <w:sz w:val="13"/>
              </w:rPr>
              <w:t>Mining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Company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Limited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6,419,510.00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0.39</w:t>
            </w:r>
          </w:p>
        </w:tc>
      </w:tr>
      <w:tr>
        <w:trPr>
          <w:trHeight w:val="19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35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Platinum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Asphalt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&amp;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Crushing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Co.</w:t>
            </w:r>
            <w:r>
              <w:rPr>
                <w:rFonts w:ascii="Times New Roman"/>
                <w:spacing w:val="-2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6,345,888.52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0.39</w:t>
            </w:r>
          </w:p>
        </w:tc>
      </w:tr>
      <w:tr>
        <w:trPr>
          <w:trHeight w:val="19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36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Hongyun</w:t>
            </w:r>
            <w:r>
              <w:rPr>
                <w:rFonts w:ascii="Times New Roman"/>
                <w:spacing w:val="-6"/>
                <w:sz w:val="13"/>
              </w:rPr>
              <w:t> </w:t>
            </w:r>
            <w:r>
              <w:rPr>
                <w:rFonts w:ascii="Times New Roman"/>
                <w:sz w:val="13"/>
              </w:rPr>
              <w:t>Mining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Industrial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Company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6,187,800.00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0.38</w:t>
            </w:r>
          </w:p>
        </w:tc>
      </w:tr>
      <w:tr>
        <w:trPr>
          <w:trHeight w:val="191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37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Petra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Quarries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5,948,913.75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0.36</w:t>
            </w:r>
          </w:p>
        </w:tc>
      </w:tr>
      <w:tr>
        <w:trPr>
          <w:trHeight w:val="19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38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Venus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Mining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Company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5,820,478.00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0.35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39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CNC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Engineering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Co.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Ltd.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5,800,550.00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0.35</w:t>
            </w:r>
          </w:p>
        </w:tc>
      </w:tr>
      <w:tr>
        <w:trPr>
          <w:trHeight w:val="19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40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FW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Dredging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5,700,000.00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0.35</w:t>
            </w:r>
          </w:p>
        </w:tc>
      </w:tr>
      <w:tr>
        <w:trPr>
          <w:trHeight w:val="191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41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Hajaig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Const.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Coy.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5,280,000.00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0.32</w:t>
            </w:r>
          </w:p>
        </w:tc>
      </w:tr>
      <w:tr>
        <w:trPr>
          <w:trHeight w:val="19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42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Zhong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Xing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Mining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Investment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5,076,428.57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0.31</w:t>
            </w:r>
          </w:p>
        </w:tc>
      </w:tr>
      <w:tr>
        <w:trPr>
          <w:trHeight w:val="191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43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Mothercat</w:t>
            </w:r>
            <w:r>
              <w:rPr>
                <w:rFonts w:ascii="Times New Roman"/>
                <w:spacing w:val="-7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Ltd.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4,974,640.00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0.30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44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C&amp;C</w:t>
            </w:r>
            <w:r>
              <w:rPr>
                <w:rFonts w:ascii="Times New Roman"/>
                <w:spacing w:val="-6"/>
                <w:sz w:val="13"/>
              </w:rPr>
              <w:t> </w:t>
            </w:r>
            <w:r>
              <w:rPr>
                <w:rFonts w:ascii="Times New Roman"/>
                <w:sz w:val="13"/>
              </w:rPr>
              <w:t>Construction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Company</w:t>
            </w:r>
            <w:r>
              <w:rPr>
                <w:rFonts w:ascii="Times New Roman"/>
                <w:spacing w:val="-6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4,898,517.00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0.30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45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P.W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Nig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4,768,860.13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0.29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46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RockstanSheters</w:t>
            </w:r>
            <w:r>
              <w:rPr>
                <w:rFonts w:ascii="Times New Roman"/>
                <w:spacing w:val="-10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4,528,000.00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0.28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47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Lake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Petroleum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4,200,000.00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0.26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48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Pioneer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Sinochino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Inv.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Ventures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Ltd.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3,950,000.00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0.24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49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Chief</w:t>
            </w:r>
            <w:r>
              <w:rPr>
                <w:rFonts w:ascii="Times New Roman"/>
                <w:spacing w:val="-6"/>
                <w:sz w:val="13"/>
              </w:rPr>
              <w:t> </w:t>
            </w:r>
            <w:r>
              <w:rPr>
                <w:rFonts w:ascii="Times New Roman"/>
                <w:sz w:val="13"/>
              </w:rPr>
              <w:t>Cornerstone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Investment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3,885,230.00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0.24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50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Purechem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Ind.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Ltd.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3,521,615.00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0.21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51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Kunlun</w:t>
            </w:r>
            <w:r>
              <w:rPr>
                <w:rFonts w:ascii="Times New Roman"/>
                <w:spacing w:val="-6"/>
                <w:sz w:val="13"/>
              </w:rPr>
              <w:t> </w:t>
            </w:r>
            <w:r>
              <w:rPr>
                <w:rFonts w:ascii="Times New Roman"/>
                <w:sz w:val="13"/>
              </w:rPr>
              <w:t>Nigeria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Limited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3,512,376.77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0.21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52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Inorganic</w:t>
            </w:r>
            <w:r>
              <w:rPr>
                <w:rFonts w:ascii="Times New Roman"/>
                <w:spacing w:val="-7"/>
                <w:sz w:val="13"/>
              </w:rPr>
              <w:t> </w:t>
            </w:r>
            <w:r>
              <w:rPr>
                <w:rFonts w:ascii="Times New Roman"/>
                <w:sz w:val="13"/>
              </w:rPr>
              <w:t>Earth</w:t>
            </w:r>
            <w:r>
              <w:rPr>
                <w:rFonts w:ascii="Times New Roman"/>
                <w:spacing w:val="-7"/>
                <w:sz w:val="13"/>
              </w:rPr>
              <w:t> </w:t>
            </w:r>
            <w:r>
              <w:rPr>
                <w:rFonts w:ascii="Times New Roman"/>
                <w:sz w:val="13"/>
              </w:rPr>
              <w:t>Resources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3,471,000.00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0.21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53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NBHH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Nig.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3,305,000.00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0.20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54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Perfect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Stone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Quarry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3,298,674.51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0.20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55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Zhong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z w:val="13"/>
              </w:rPr>
              <w:t>Tai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Mining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(Nig.)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Ltd.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3,200,540.00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0.20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56</w:t>
            </w:r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First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Premier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Mining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z w:val="13"/>
              </w:rPr>
              <w:t>&amp;</w:t>
            </w:r>
            <w:r>
              <w:rPr>
                <w:rFonts w:ascii="Times New Roman"/>
                <w:spacing w:val="-4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Exploration</w:t>
            </w:r>
            <w:r>
              <w:rPr>
                <w:rFonts w:ascii="Times New Roman"/>
                <w:spacing w:val="-3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Ltd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47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3,059,505.00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0.19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pacing w:val="-1"/>
                <w:sz w:val="13"/>
              </w:rPr>
              <w:t>Sub-total:</w:t>
            </w:r>
            <w:r>
              <w:rPr>
                <w:rFonts w:ascii="Times New Roman"/>
                <w:spacing w:val="-1"/>
                <w:sz w:val="13"/>
              </w:rPr>
              <w:t>56</w:t>
            </w:r>
            <w:r>
              <w:rPr>
                <w:rFonts w:ascii="Times New Roman"/>
                <w:spacing w:val="-9"/>
                <w:sz w:val="13"/>
              </w:rPr>
              <w:t> </w:t>
            </w:r>
            <w:r>
              <w:rPr>
                <w:rFonts w:ascii="Times New Roman"/>
                <w:sz w:val="13"/>
              </w:rPr>
              <w:t>companies</w:t>
            </w:r>
            <w:r>
              <w:rPr>
                <w:rFonts w:ascii="Times New Roman"/>
                <w:spacing w:val="-8"/>
                <w:sz w:val="13"/>
              </w:rPr>
              <w:t> </w:t>
            </w:r>
            <w:r>
              <w:rPr>
                <w:rFonts w:ascii="Times New Roman"/>
                <w:sz w:val="13"/>
              </w:rPr>
              <w:t>reconciled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9"/>
              <w:ind w:left="24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1,424,550,711.32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86.81</w:t>
            </w:r>
            <w:r>
              <w:rPr>
                <w:rFonts w:ascii="Times New Roman"/>
                <w:sz w:val="13"/>
              </w:rPr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pacing w:val="-1"/>
                <w:sz w:val="13"/>
              </w:rPr>
              <w:t>Sub-total:</w:t>
            </w:r>
            <w:r>
              <w:rPr>
                <w:rFonts w:ascii="Times New Roman"/>
                <w:spacing w:val="-1"/>
                <w:sz w:val="13"/>
              </w:rPr>
              <w:t>Unilaterally</w:t>
            </w:r>
            <w:r>
              <w:rPr>
                <w:rFonts w:ascii="Times New Roman"/>
                <w:spacing w:val="-10"/>
                <w:sz w:val="13"/>
              </w:rPr>
              <w:t> </w:t>
            </w:r>
            <w:r>
              <w:rPr>
                <w:rFonts w:ascii="Times New Roman"/>
                <w:sz w:val="13"/>
              </w:rPr>
              <w:t>disclosed</w:t>
            </w:r>
            <w:r>
              <w:rPr>
                <w:rFonts w:ascii="Times New Roman"/>
                <w:spacing w:val="-9"/>
                <w:sz w:val="13"/>
              </w:rPr>
              <w:t> </w:t>
            </w:r>
            <w:r>
              <w:rPr>
                <w:rFonts w:ascii="Times New Roman"/>
                <w:sz w:val="13"/>
              </w:rPr>
              <w:t>royalty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216,468,226.89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13.19</w:t>
            </w:r>
          </w:p>
        </w:tc>
      </w:tr>
      <w:tr>
        <w:trPr>
          <w:trHeight w:val="192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77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pacing w:val="-1"/>
                <w:sz w:val="13"/>
              </w:rPr>
              <w:t>Total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7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1,641,018,938.21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100.00</w:t>
            </w:r>
            <w:r>
              <w:rPr>
                <w:rFonts w:ascii="Times New Roman"/>
                <w:sz w:val="13"/>
              </w:rPr>
            </w:r>
          </w:p>
        </w:tc>
      </w:tr>
    </w:tbl>
    <w:p>
      <w:pPr>
        <w:spacing w:line="240" w:lineRule="auto" w:before="10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pict>
          <v:group style="position:absolute;margin-left:270.450012pt;margin-top:-49.306877pt;width:57.4pt;height:58.15pt;mso-position-horizontal-relative:page;mso-position-vertical-relative:paragraph;z-index:-870688" coordorigin="5409,-986" coordsize="1148,1163">
            <v:group style="position:absolute;left:5409;top:-373;width:464;height:549" coordorigin="5409,-373" coordsize="464,549">
              <v:shape style="position:absolute;left:5409;top:-373;width:464;height:549" coordorigin="5409,-373" coordsize="464,549" path="m5544,-284l5453,-284,5460,-281,5475,-270,5525,-222,5561,-174,5544,-172,5527,-164,5480,-119,5466,-64,5467,-43,5482,16,5522,85,5567,131,5636,167,5680,176,5700,175,5769,139,5784,112,5697,112,5673,109,5611,81,5555,32,5518,-19,5500,-73,5500,-94,5506,-112,5517,-127,5531,-137,5553,-143,5684,-143,5544,-284xe" filled="true" fillcolor="#538dd3" stroked="false">
                <v:path arrowok="t"/>
                <v:fill type="solid"/>
              </v:shape>
              <v:shape style="position:absolute;left:5409;top:-373;width:464;height:549" coordorigin="5409,-373" coordsize="464,549" path="m5684,-143l5553,-143,5572,-143,5593,-137,5643,-104,5770,23,5771,44,5769,63,5717,110,5697,112,5784,112,5787,103,5790,86,5791,68,5791,63,5790,43,5848,43,5866,-9,5829,-9,5822,-12,5807,-23,5794,-34,5777,-50,5756,-71,5684,-143xe" filled="true" fillcolor="#538dd3" stroked="false">
                <v:path arrowok="t"/>
                <v:fill type="solid"/>
              </v:shape>
              <v:shape style="position:absolute;left:5409;top:-373;width:464;height:549" coordorigin="5409,-373" coordsize="464,549" path="m5848,43l5790,43,5828,81,5831,77,5835,73,5840,65,5848,43xe" filled="true" fillcolor="#538dd3" stroked="false">
                <v:path arrowok="t"/>
                <v:fill type="solid"/>
              </v:shape>
              <v:shape style="position:absolute;left:5409;top:-373;width:464;height:549" coordorigin="5409,-373" coordsize="464,549" path="m5860,-37l5856,-26,5852,-19,5848,-14,5844,-10,5840,-9,5829,-9,5866,-9,5873,-29,5869,-32,5860,-37xe" filled="true" fillcolor="#538dd3" stroked="false">
                <v:path arrowok="t"/>
                <v:fill type="solid"/>
              </v:shape>
              <v:shape style="position:absolute;left:5409;top:-373;width:464;height:549" coordorigin="5409,-373" coordsize="464,549" path="m5455,-373l5451,-369,5448,-365,5442,-357,5436,-339,5429,-320,5415,-281,5409,-263,5418,-259,5422,-256,5426,-267,5430,-274,5435,-278,5438,-282,5443,-284,5453,-284,5544,-284,5455,-373xe" filled="true" fillcolor="#538dd3" stroked="false">
                <v:path arrowok="t"/>
                <v:fill type="solid"/>
              </v:shape>
            </v:group>
            <v:group style="position:absolute;left:5663;top:-425;width:354;height:414" coordorigin="5663,-425" coordsize="354,414">
              <v:shape style="position:absolute;left:5663;top:-425;width:354;height:414" coordorigin="5663,-425" coordsize="354,414" path="m5800,-264l5708,-264,5714,-262,5729,-251,5878,-103,5911,-59,5911,-51,5909,-41,5903,-31,5891,-20,5895,-16,5898,-13,5903,-11,6006,-114,5969,-114,5961,-115,5846,-216,5818,-245,5800,-264xe" filled="true" fillcolor="#538dd3" stroked="false">
                <v:path arrowok="t"/>
                <v:fill type="solid"/>
              </v:shape>
              <v:shape style="position:absolute;left:5663;top:-425;width:354;height:414" coordorigin="5663,-425" coordsize="354,414" path="m6006,-134l5996,-124,5986,-118,5978,-116,5969,-114,6006,-114,6016,-124,6006,-134xe" filled="true" fillcolor="#538dd3" stroked="false">
                <v:path arrowok="t"/>
                <v:fill type="solid"/>
              </v:shape>
              <v:shape style="position:absolute;left:5663;top:-425;width:354;height:414" coordorigin="5663,-425" coordsize="354,414" path="m5708,-354l5705,-350,5702,-347,5696,-338,5690,-319,5669,-261,5663,-244,5675,-236,5679,-245,5683,-252,5688,-257,5692,-261,5697,-264,5708,-264,5800,-264,5790,-275,5782,-297,5765,-297,5708,-354xe" filled="true" fillcolor="#538dd3" stroked="false">
                <v:path arrowok="t"/>
                <v:fill type="solid"/>
              </v:shape>
              <v:shape style="position:absolute;left:5663;top:-425;width:354;height:414" coordorigin="5663,-425" coordsize="354,414" path="m5786,-425l5751,-367,5753,-347,5757,-323,5765,-297,5782,-297,5777,-316,5775,-332,5818,-354,5828,-357,5840,-368,5842,-376,5840,-395,5798,-424,5786,-425xe" filled="true" fillcolor="#538dd3" stroked="false">
                <v:path arrowok="t"/>
                <v:fill type="solid"/>
              </v:shape>
            </v:group>
            <v:group style="position:absolute;left:5863;top:-585;width:390;height:370" coordorigin="5863,-585" coordsize="390,370">
              <v:shape style="position:absolute;left:5863;top:-585;width:390;height:370" coordorigin="5863,-585" coordsize="390,370" path="m6060,-538l5946,-538,5970,-535,5985,-527,6003,-514,6022,-496,6029,-489,6027,-473,6018,-450,6010,-428,5991,-362,5988,-321,5990,-303,6019,-250,6092,-216,6109,-219,6162,-281,6162,-282,6104,-282,6077,-284,6031,-325,6022,-361,6024,-380,6028,-405,6033,-421,6040,-442,6050,-468,6130,-468,6060,-538xe" filled="true" fillcolor="#538dd3" stroked="false">
                <v:path arrowok="t"/>
                <v:fill type="solid"/>
              </v:shape>
              <v:shape style="position:absolute;left:5863;top:-585;width:390;height:370" coordorigin="5863,-585" coordsize="390,370" path="m6130,-468l6050,-468,6078,-440,6149,-369,6132,-299,6104,-282,6162,-282,6164,-297,6166,-321,6167,-350,6246,-350,6250,-361,6252,-380,6251,-392,6221,-392,6217,-392,6213,-392,6208,-394,6199,-401,6189,-410,6174,-425,6153,-445,6130,-468xe" filled="true" fillcolor="#538dd3" stroked="false">
                <v:path arrowok="t"/>
                <v:fill type="solid"/>
              </v:shape>
              <v:shape style="position:absolute;left:5863;top:-585;width:390;height:370" coordorigin="5863,-585" coordsize="390,370" path="m6246,-350l6167,-350,6177,-341,6194,-330,6211,-324,6226,-328,6245,-346,6246,-350xe" filled="true" fillcolor="#538dd3" stroked="false">
                <v:path arrowok="t"/>
                <v:fill type="solid"/>
              </v:shape>
              <v:shape style="position:absolute;left:5863;top:-585;width:390;height:370" coordorigin="5863,-585" coordsize="390,370" path="m5975,-585l5918,-561,5877,-514,5863,-454,5866,-433,5920,-384,5928,-387,5910,-457,5902,-465,5898,-476,5897,-501,5902,-512,5914,-524,5928,-534,5946,-538,6060,-538,6053,-544,6036,-560,6022,-572,6010,-579,5993,-584,5975,-585xe" filled="true" fillcolor="#538dd3" stroked="false">
                <v:path arrowok="t"/>
                <v:fill type="solid"/>
              </v:shape>
              <v:shape style="position:absolute;left:5863;top:-585;width:390;height:370" coordorigin="5863,-585" coordsize="390,370" path="m6230,-444l6231,-423,6231,-415,6231,-404,6230,-401,6229,-398,6226,-396,6224,-393,6221,-392,6251,-392,6251,-403,6246,-429,6241,-434,6235,-440,6230,-444xe" filled="true" fillcolor="#538dd3" stroked="false">
                <v:path arrowok="t"/>
                <v:fill type="solid"/>
              </v:shape>
            </v:group>
            <v:group style="position:absolute;left:6002;top:-979;width:437;height:563" coordorigin="6002,-979" coordsize="437,563">
              <v:shape style="position:absolute;left:6002;top:-979;width:437;height:563" coordorigin="6002,-979" coordsize="437,563" path="m6188,-695l6107,-695,6256,-546,6291,-511,6305,-495,6313,-483,6317,-475,6319,-466,6316,-448,6312,-440,6302,-430,6298,-427,6295,-423,6302,-417,6312,-419,6418,-526,6389,-526,6367,-526,6354,-533,6337,-547,6317,-566,6188,-695xe" filled="true" fillcolor="#538dd3" stroked="false">
                <v:path arrowok="t"/>
                <v:fill type="solid"/>
              </v:shape>
              <v:shape style="position:absolute;left:6002;top:-979;width:437;height:563" coordorigin="6002,-979" coordsize="437,563" path="m6429,-557l6415,-543,6405,-534,6389,-526,6418,-526,6439,-547,6432,-553,6429,-557xe" filled="true" fillcolor="#538dd3" stroked="false">
                <v:path arrowok="t"/>
                <v:fill type="solid"/>
              </v:shape>
              <v:shape style="position:absolute;left:6002;top:-979;width:437;height:563" coordorigin="6002,-979" coordsize="437,563" path="m6114,-979l6050,-964,6006,-900,6002,-859,6005,-841,6029,-782,6069,-733,6075,-727,6081,-722,6085,-715,6043,-673,6050,-666,6057,-659,6064,-653,6079,-667,6093,-681,6107,-695,6188,-695,6147,-736,6168,-756,6127,-756,6120,-763,6114,-769,6100,-783,6080,-803,6035,-854,6025,-877,6025,-887,6060,-924,6068,-926,6153,-926,6154,-927,6156,-934,6155,-944,6154,-953,6151,-960,6145,-967,6133,-975,6114,-979xe" filled="true" fillcolor="#538dd3" stroked="false">
                <v:path arrowok="t"/>
                <v:fill type="solid"/>
              </v:shape>
              <v:shape style="position:absolute;left:6002;top:-979;width:437;height:563" coordorigin="6002,-979" coordsize="437,563" path="m6183,-813l6127,-756,6168,-756,6205,-793,6198,-800,6191,-807,6183,-813xe" filled="true" fillcolor="#538dd3" stroked="false">
                <v:path arrowok="t"/>
                <v:fill type="solid"/>
              </v:shape>
              <v:shape style="position:absolute;left:6002;top:-979;width:437;height:563" coordorigin="6002,-979" coordsize="437,563" path="m6153,-926l6068,-926,6081,-925,6114,-916,6125,-914,6140,-916,6145,-919,6153,-926xe" filled="true" fillcolor="#538dd3" stroked="false">
                <v:path arrowok="t"/>
                <v:fill type="solid"/>
              </v:shape>
            </v:group>
            <v:group style="position:absolute;left:6180;top:-986;width:377;height:364" coordorigin="6180,-986" coordsize="377,364">
              <v:shape style="position:absolute;left:6180;top:-986;width:377;height:364" coordorigin="6180,-986" coordsize="377,364" path="m6345,-833l6258,-833,6427,-663,6445,-647,6460,-635,6475,-627,6493,-623,6514,-624,6529,-631,6547,-649,6554,-667,6555,-681,6510,-681,6496,-684,6446,-725,6390,-782,6350,-827,6345,-833xe" filled="true" fillcolor="#538dd3" stroked="false">
                <v:path arrowok="t"/>
                <v:fill type="solid"/>
              </v:shape>
              <v:shape style="position:absolute;left:6180;top:-986;width:377;height:364" coordorigin="6180,-986" coordsize="377,364" path="m6539,-750l6536,-747,6533,-744,6529,-741,6534,-731,6536,-721,6534,-703,6530,-696,6518,-684,6510,-681,6555,-681,6557,-692,6554,-710,6548,-730,6539,-750xe" filled="true" fillcolor="#538dd3" stroked="false">
                <v:path arrowok="t"/>
                <v:fill type="solid"/>
              </v:shape>
              <v:shape style="position:absolute;left:6180;top:-986;width:377;height:364" coordorigin="6180,-986" coordsize="377,364" path="m6185,-986l6182,-984,6180,-981,6183,-967,6191,-948,6198,-930,6204,-913,6208,-895,6210,-875,6212,-852,6210,-832,6206,-814,6209,-811,6212,-808,6223,-812,6238,-825,6258,-833,6345,-833,6337,-842,6324,-858,6312,-874,6300,-890,6312,-901,6270,-901,6185,-986xe" filled="true" fillcolor="#538dd3" stroked="false">
                <v:path arrowok="t"/>
                <v:fill type="solid"/>
              </v:shape>
              <v:shape style="position:absolute;left:6180;top:-986;width:377;height:364" coordorigin="6180,-986" coordsize="377,364" path="m6330,-946l6313,-943,6299,-929,6285,-915,6270,-901,6312,-901,6343,-933,6336,-939,6330,-946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Analysis</w:t>
      </w:r>
      <w:r>
        <w:rPr>
          <w:spacing w:val="57"/>
        </w:rPr>
        <w:t> </w:t>
      </w:r>
      <w:r>
        <w:rPr/>
        <w:t>of</w:t>
      </w:r>
      <w:r>
        <w:rPr>
          <w:spacing w:val="56"/>
        </w:rPr>
        <w:t> </w:t>
      </w:r>
      <w:r>
        <w:rPr/>
        <w:t>table</w:t>
      </w:r>
      <w:r>
        <w:rPr>
          <w:spacing w:val="56"/>
        </w:rPr>
        <w:t> </w:t>
      </w:r>
      <w:r>
        <w:rPr/>
        <w:t>4.8</w:t>
      </w:r>
      <w:r>
        <w:rPr>
          <w:spacing w:val="59"/>
        </w:rPr>
        <w:t> </w:t>
      </w:r>
      <w:r>
        <w:rPr/>
        <w:t>above</w:t>
      </w:r>
      <w:r>
        <w:rPr>
          <w:spacing w:val="56"/>
        </w:rPr>
        <w:t> </w:t>
      </w:r>
      <w:r>
        <w:rPr/>
        <w:t>shows</w:t>
      </w:r>
      <w:r>
        <w:rPr>
          <w:spacing w:val="57"/>
        </w:rPr>
        <w:t> </w:t>
      </w:r>
      <w:r>
        <w:rPr/>
        <w:t>that</w:t>
      </w:r>
      <w:r>
        <w:rPr>
          <w:spacing w:val="57"/>
        </w:rPr>
        <w:t> </w:t>
      </w:r>
      <w:r>
        <w:rPr>
          <w:spacing w:val="1"/>
        </w:rPr>
        <w:t>two</w:t>
      </w:r>
      <w:r>
        <w:rPr>
          <w:spacing w:val="59"/>
        </w:rPr>
        <w:t> </w:t>
      </w:r>
      <w:r>
        <w:rPr/>
        <w:t>companies,</w:t>
      </w:r>
      <w:r>
        <w:rPr>
          <w:spacing w:val="57"/>
        </w:rPr>
        <w:t> </w:t>
      </w:r>
      <w:r>
        <w:rPr>
          <w:spacing w:val="-1"/>
        </w:rPr>
        <w:t>Dangote</w:t>
      </w:r>
      <w:r>
        <w:rPr>
          <w:spacing w:val="56"/>
        </w:rPr>
        <w:t> </w:t>
      </w:r>
      <w:r>
        <w:rPr/>
        <w:t>Cement</w:t>
      </w:r>
      <w:r>
        <w:rPr>
          <w:spacing w:val="57"/>
        </w:rPr>
        <w:t> </w:t>
      </w:r>
      <w:r>
        <w:rPr/>
        <w:t>Plc</w:t>
      </w:r>
      <w:r>
        <w:rPr>
          <w:spacing w:val="56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West</w:t>
      </w:r>
      <w:r>
        <w:rPr>
          <w:spacing w:val="38"/>
        </w:rPr>
        <w:t> </w:t>
      </w:r>
      <w:r>
        <w:rPr>
          <w:spacing w:val="-1"/>
        </w:rPr>
        <w:t>African</w:t>
      </w:r>
      <w:r>
        <w:rPr/>
        <w:t> </w:t>
      </w:r>
      <w:r>
        <w:rPr>
          <w:spacing w:val="-1"/>
        </w:rPr>
        <w:t>Portland</w:t>
      </w:r>
      <w:r>
        <w:rPr/>
        <w:t> Cement Plc</w:t>
      </w:r>
      <w:r>
        <w:rPr>
          <w:spacing w:val="1"/>
        </w:rPr>
        <w:t> </w:t>
      </w:r>
      <w:r>
        <w:rPr>
          <w:spacing w:val="-1"/>
        </w:rPr>
        <w:t>contributed</w:t>
      </w:r>
      <w:r>
        <w:rPr/>
        <w:t> 47.4%</w:t>
      </w:r>
      <w:r>
        <w:rPr>
          <w:spacing w:val="-1"/>
        </w:rPr>
        <w:t> </w:t>
      </w:r>
      <w:r>
        <w:rPr>
          <w:spacing w:val="1"/>
        </w:rPr>
        <w:t>of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total</w:t>
      </w:r>
      <w:r>
        <w:rPr/>
        <w:t> </w:t>
      </w:r>
      <w:r>
        <w:rPr>
          <w:spacing w:val="-1"/>
        </w:rPr>
        <w:t>royalty</w:t>
      </w:r>
      <w:r>
        <w:rPr/>
        <w:t> </w:t>
      </w:r>
      <w:r>
        <w:rPr>
          <w:spacing w:val="-1"/>
        </w:rPr>
        <w:t>paid</w:t>
      </w:r>
      <w:r>
        <w:rPr>
          <w:spacing w:val="1"/>
        </w:rPr>
        <w:t> </w:t>
      </w:r>
      <w:r>
        <w:rPr/>
        <w:t>in 2016.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Table</w:t>
      </w:r>
      <w:r>
        <w:rPr/>
        <w:t> </w:t>
      </w:r>
      <w:r>
        <w:rPr>
          <w:spacing w:val="16"/>
        </w:rPr>
        <w:t> </w:t>
      </w:r>
      <w:r>
        <w:rPr/>
        <w:t>4.9 </w:t>
      </w:r>
      <w:r>
        <w:rPr>
          <w:spacing w:val="16"/>
        </w:rPr>
        <w:t> </w:t>
      </w:r>
      <w:r>
        <w:rPr/>
        <w:t>shows </w:t>
      </w:r>
      <w:r>
        <w:rPr>
          <w:spacing w:val="16"/>
        </w:rPr>
        <w:t> </w:t>
      </w:r>
      <w:r>
        <w:rPr/>
        <w:t>the </w:t>
      </w:r>
      <w:r>
        <w:rPr>
          <w:spacing w:val="19"/>
        </w:rPr>
        <w:t> </w:t>
      </w:r>
      <w:r>
        <w:rPr>
          <w:spacing w:val="-1"/>
        </w:rPr>
        <w:t>reconciliation</w:t>
      </w:r>
      <w:r>
        <w:rPr/>
        <w:t> </w:t>
      </w:r>
      <w:r>
        <w:rPr>
          <w:spacing w:val="17"/>
        </w:rPr>
        <w:t> </w:t>
      </w:r>
      <w:r>
        <w:rPr>
          <w:spacing w:val="-1"/>
        </w:rPr>
        <w:t>adjustment</w:t>
      </w:r>
      <w:r>
        <w:rPr/>
        <w:t> </w:t>
      </w:r>
      <w:r>
        <w:rPr>
          <w:spacing w:val="18"/>
        </w:rPr>
        <w:t> </w:t>
      </w:r>
      <w:r>
        <w:rPr/>
        <w:t>of </w:t>
      </w:r>
      <w:r>
        <w:rPr>
          <w:spacing w:val="16"/>
        </w:rPr>
        <w:t> </w:t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8,226,727.69</w:t>
      </w:r>
      <w:r>
        <w:rPr>
          <w:strike w:val="0"/>
        </w:rPr>
        <w:t> </w:t>
      </w:r>
      <w:r>
        <w:rPr>
          <w:strike w:val="0"/>
          <w:spacing w:val="16"/>
        </w:rPr>
        <w:t> </w:t>
      </w:r>
      <w:r>
        <w:rPr>
          <w:strike w:val="0"/>
        </w:rPr>
        <w:t>on </w:t>
      </w:r>
      <w:r>
        <w:rPr>
          <w:strike w:val="0"/>
          <w:spacing w:val="18"/>
        </w:rPr>
        <w:t> </w:t>
      </w:r>
      <w:r>
        <w:rPr>
          <w:strike w:val="0"/>
        </w:rPr>
        <w:t>the </w:t>
      </w:r>
      <w:r>
        <w:rPr>
          <w:strike w:val="0"/>
          <w:spacing w:val="16"/>
        </w:rPr>
        <w:t> </w:t>
      </w:r>
      <w:r>
        <w:rPr>
          <w:strike w:val="0"/>
          <w:spacing w:val="-1"/>
        </w:rPr>
        <w:t>initial</w:t>
      </w:r>
      <w:r>
        <w:rPr>
          <w:strike w:val="0"/>
        </w:rPr>
        <w:t> 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royalty</w:t>
      </w:r>
      <w:r>
        <w:rPr>
          <w:strike w:val="0"/>
          <w:spacing w:val="95"/>
        </w:rPr>
        <w:t> </w:t>
      </w:r>
      <w:r>
        <w:rPr>
          <w:strike w:val="0"/>
          <w:spacing w:val="-1"/>
        </w:rPr>
        <w:t>declared.</w:t>
      </w:r>
      <w:r>
        <w:rPr>
          <w:strike w:val="0"/>
        </w:rPr>
        <w:t> Kindly </w:t>
      </w:r>
      <w:r>
        <w:rPr>
          <w:strike w:val="0"/>
          <w:spacing w:val="-1"/>
        </w:rPr>
        <w:t>refer</w:t>
      </w:r>
      <w:r>
        <w:rPr>
          <w:strike w:val="0"/>
        </w:rPr>
        <w:t> to</w:t>
      </w:r>
      <w:r>
        <w:rPr>
          <w:strike w:val="0"/>
          <w:spacing w:val="3"/>
        </w:rPr>
        <w:t> </w:t>
      </w:r>
      <w:r>
        <w:rPr>
          <w:rFonts w:ascii="Times New Roman"/>
          <w:b/>
          <w:strike w:val="0"/>
          <w:spacing w:val="-1"/>
        </w:rPr>
        <w:t>Appendix</w:t>
      </w:r>
      <w:r>
        <w:rPr>
          <w:rFonts w:ascii="Times New Roman"/>
          <w:b/>
          <w:strike w:val="0"/>
          <w:spacing w:val="1"/>
        </w:rPr>
        <w:t> </w:t>
      </w:r>
      <w:r>
        <w:rPr>
          <w:rFonts w:ascii="Times New Roman"/>
          <w:b/>
          <w:strike w:val="0"/>
        </w:rPr>
        <w:t>8 </w:t>
      </w:r>
      <w:r>
        <w:rPr>
          <w:strike w:val="0"/>
        </w:rPr>
        <w:t>for</w:t>
      </w:r>
      <w:r>
        <w:rPr>
          <w:strike w:val="0"/>
          <w:spacing w:val="-2"/>
        </w:rPr>
        <w:t> </w:t>
      </w:r>
      <w:r>
        <w:rPr>
          <w:strike w:val="0"/>
        </w:rPr>
        <w:t>the </w:t>
      </w:r>
      <w:r>
        <w:rPr>
          <w:strike w:val="0"/>
          <w:spacing w:val="-1"/>
        </w:rPr>
        <w:t>details</w:t>
      </w:r>
      <w:r>
        <w:rPr>
          <w:strike w:val="0"/>
        </w:rPr>
        <w:t> of the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adjustment.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301.609985pt;margin-top:39.812321pt;width:5.8pt;height:.1pt;mso-position-horizontal-relative:page;mso-position-vertical-relative:paragraph;z-index:-870664" coordorigin="6032,796" coordsize="116,2">
            <v:shape style="position:absolute;left:6032;top:796;width:116;height:2" coordorigin="6032,796" coordsize="116,0" path="m6032,796l6147,796e" filled="false" stroked="true" strokeweight="1.18005pt" strokecolor="#ffffff">
              <v:path arrowok="t"/>
            </v:shape>
            <w10:wrap type="none"/>
          </v:group>
        </w:pict>
      </w:r>
      <w:r>
        <w:rPr/>
        <w:pict>
          <v:group style="position:absolute;margin-left:369.670013pt;margin-top:39.812321pt;width:5.8pt;height:.1pt;mso-position-horizontal-relative:page;mso-position-vertical-relative:paragraph;z-index:-870640" coordorigin="7393,796" coordsize="116,2">
            <v:shape style="position:absolute;left:7393;top:796;width:116;height:2" coordorigin="7393,796" coordsize="116,0" path="m7393,796l7509,796e" filled="false" stroked="true" strokeweight="1.18005pt" strokecolor="#ffffff">
              <v:path arrowok="t"/>
            </v:shape>
            <w10:wrap type="none"/>
          </v:group>
        </w:pict>
      </w:r>
      <w:r>
        <w:rPr/>
        <w:pict>
          <v:group style="position:absolute;margin-left:433.98999pt;margin-top:39.812321pt;width:5.8pt;height:.1pt;mso-position-horizontal-relative:page;mso-position-vertical-relative:paragraph;z-index:-870616" coordorigin="8680,796" coordsize="116,2">
            <v:shape style="position:absolute;left:8680;top:796;width:116;height:2" coordorigin="8680,796" coordsize="116,0" path="m8680,796l8795,796e" filled="false" stroked="true" strokeweight="1.18005pt" strokecolor="#ffffff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Table 4.9: </w:t>
      </w:r>
      <w:r>
        <w:rPr>
          <w:rFonts w:ascii="Times New Roman"/>
          <w:spacing w:val="-1"/>
          <w:sz w:val="18"/>
        </w:rPr>
        <w:t>Reconciliation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adjustment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57"/>
        <w:gridCol w:w="936"/>
        <w:gridCol w:w="1476"/>
        <w:gridCol w:w="1243"/>
        <w:gridCol w:w="1335"/>
        <w:gridCol w:w="682"/>
      </w:tblGrid>
      <w:tr>
        <w:trPr>
          <w:trHeight w:val="669" w:hRule="exact"/>
        </w:trPr>
        <w:tc>
          <w:tcPr>
            <w:tcW w:w="42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55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6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Payment</w:t>
            </w:r>
            <w:r>
              <w:rPr>
                <w:rFonts w:ascii="Times New Roman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range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by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companies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36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6" w:lineRule="auto" w:before="109"/>
              <w:ind w:left="97" w:right="93" w:firstLine="17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No </w:t>
            </w:r>
            <w:r>
              <w:rPr>
                <w:rFonts w:ascii="Times New Roman"/>
                <w:b/>
                <w:color w:val="FFFFFF"/>
                <w:sz w:val="16"/>
              </w:rPr>
              <w:t>of</w:t>
            </w:r>
            <w:r>
              <w:rPr>
                <w:rFonts w:ascii="Times New Roman"/>
                <w:b/>
                <w:color w:val="FFFFFF"/>
                <w:spacing w:val="2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companies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76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6" w:lineRule="auto" w:before="3"/>
              <w:ind w:left="119" w:right="17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Royalty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declared</w:t>
            </w:r>
            <w:r>
              <w:rPr>
                <w:rFonts w:ascii="Times New Roman"/>
                <w:b/>
                <w:color w:val="FFFFFF"/>
                <w:spacing w:val="2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(initial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template)</w:t>
            </w:r>
            <w:r>
              <w:rPr>
                <w:rFonts w:ascii="Times New Roman"/>
                <w:b/>
                <w:color w:val="FFFFFF"/>
                <w:spacing w:val="26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43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5" w:lineRule="auto" w:before="3"/>
              <w:ind w:left="121" w:right="11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Reconciliation</w:t>
            </w:r>
            <w:r>
              <w:rPr>
                <w:rFonts w:ascii="Times New Roman"/>
                <w:b/>
                <w:color w:val="FFFFFF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adjustment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3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6" w:lineRule="auto" w:before="3"/>
              <w:ind w:left="344" w:right="34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Adjusted</w:t>
            </w:r>
            <w:r>
              <w:rPr>
                <w:rFonts w:ascii="Times New Roman"/>
                <w:b/>
                <w:color w:val="FFFFFF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balance</w:t>
            </w:r>
            <w:r>
              <w:rPr>
                <w:rFonts w:ascii="Times New Roman"/>
                <w:b/>
                <w:color w:val="FFFFFF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44" w:hRule="exact"/>
        </w:trPr>
        <w:tc>
          <w:tcPr>
            <w:tcW w:w="42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255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-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≥</w:t>
            </w:r>
            <w:r>
              <w:rPr>
                <w:rFonts w:ascii="Times New Roman" w:hAnsi="Times New Roman" w:cs="Times New Roman" w:eastAsia="Times New Roman"/>
                <w:spacing w:val="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N100million</w:t>
            </w:r>
          </w:p>
        </w:tc>
        <w:tc>
          <w:tcPr>
            <w:tcW w:w="93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147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5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777,884,153.56</w:t>
            </w:r>
          </w:p>
        </w:tc>
        <w:tc>
          <w:tcPr>
            <w:tcW w:w="1243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33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1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777,884,153.56</w:t>
            </w:r>
          </w:p>
        </w:tc>
        <w:tc>
          <w:tcPr>
            <w:tcW w:w="68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47.40</w:t>
            </w:r>
          </w:p>
        </w:tc>
      </w:tr>
      <w:tr>
        <w:trPr>
          <w:trHeight w:val="233" w:hRule="exact"/>
        </w:trPr>
        <w:tc>
          <w:tcPr>
            <w:tcW w:w="4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25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-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≥</w:t>
            </w:r>
            <w:r>
              <w:rPr>
                <w:rFonts w:ascii="Times New Roman" w:hAnsi="Times New Roman" w:cs="Times New Roman" w:eastAsia="Times New Roman"/>
                <w:spacing w:val="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N50million but less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N100million</w:t>
            </w:r>
          </w:p>
        </w:tc>
        <w:tc>
          <w:tcPr>
            <w:tcW w:w="9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4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3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82,550,159.86</w:t>
            </w:r>
          </w:p>
        </w:tc>
        <w:tc>
          <w:tcPr>
            <w:tcW w:w="124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(10,914,637.75)</w:t>
            </w:r>
          </w:p>
        </w:tc>
        <w:tc>
          <w:tcPr>
            <w:tcW w:w="13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71,635,522.11</w:t>
            </w:r>
          </w:p>
        </w:tc>
        <w:tc>
          <w:tcPr>
            <w:tcW w:w="6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8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4.37</w:t>
            </w:r>
          </w:p>
        </w:tc>
      </w:tr>
      <w:tr>
        <w:trPr>
          <w:trHeight w:val="230" w:hRule="exact"/>
        </w:trPr>
        <w:tc>
          <w:tcPr>
            <w:tcW w:w="4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25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-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≥N20million but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less</w:t>
            </w:r>
            <w:r>
              <w:rPr>
                <w:rFonts w:ascii="Times New Roman" w:hAnsi="Times New Roman" w:cs="Times New Roman" w:eastAsia="Times New Roman"/>
                <w:spacing w:val="-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N50million</w:t>
            </w:r>
          </w:p>
        </w:tc>
        <w:tc>
          <w:tcPr>
            <w:tcW w:w="9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14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5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251,392,617.27</w:t>
            </w:r>
          </w:p>
        </w:tc>
        <w:tc>
          <w:tcPr>
            <w:tcW w:w="124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3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1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251,392,617.27</w:t>
            </w:r>
          </w:p>
        </w:tc>
        <w:tc>
          <w:tcPr>
            <w:tcW w:w="6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15.32</w:t>
            </w:r>
          </w:p>
        </w:tc>
      </w:tr>
      <w:tr>
        <w:trPr>
          <w:trHeight w:val="233" w:hRule="exact"/>
        </w:trPr>
        <w:tc>
          <w:tcPr>
            <w:tcW w:w="4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25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-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≥N10millionbut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less 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N20million</w:t>
            </w:r>
          </w:p>
        </w:tc>
        <w:tc>
          <w:tcPr>
            <w:tcW w:w="9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5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129,629,469.55</w:t>
            </w:r>
          </w:p>
        </w:tc>
        <w:tc>
          <w:tcPr>
            <w:tcW w:w="124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3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1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129,629,469.55</w:t>
            </w:r>
          </w:p>
        </w:tc>
        <w:tc>
          <w:tcPr>
            <w:tcW w:w="6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8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7.90</w:t>
            </w:r>
          </w:p>
        </w:tc>
      </w:tr>
      <w:tr>
        <w:trPr>
          <w:trHeight w:val="230" w:hRule="exact"/>
        </w:trPr>
        <w:tc>
          <w:tcPr>
            <w:tcW w:w="4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25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-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≥N5millionbut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less</w:t>
            </w:r>
            <w:r>
              <w:rPr>
                <w:rFonts w:ascii="Times New Roman" w:hAnsi="Times New Roman" w:cs="Times New Roman" w:eastAsia="Times New Roman"/>
                <w:spacing w:val="-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N10million</w:t>
            </w:r>
          </w:p>
        </w:tc>
        <w:tc>
          <w:tcPr>
            <w:tcW w:w="9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5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137,735,452.42</w:t>
            </w:r>
          </w:p>
        </w:tc>
        <w:tc>
          <w:tcPr>
            <w:tcW w:w="124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853,700.00</w:t>
            </w:r>
          </w:p>
        </w:tc>
        <w:tc>
          <w:tcPr>
            <w:tcW w:w="13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1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138,589,152.42</w:t>
            </w:r>
          </w:p>
        </w:tc>
        <w:tc>
          <w:tcPr>
            <w:tcW w:w="6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8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8.45</w:t>
            </w:r>
          </w:p>
        </w:tc>
      </w:tr>
      <w:tr>
        <w:trPr>
          <w:trHeight w:val="233" w:hRule="exact"/>
        </w:trPr>
        <w:tc>
          <w:tcPr>
            <w:tcW w:w="4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25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-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≥N3million but less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N5million</w:t>
            </w:r>
          </w:p>
        </w:tc>
        <w:tc>
          <w:tcPr>
            <w:tcW w:w="9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3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53,585,586.35</w:t>
            </w:r>
          </w:p>
        </w:tc>
        <w:tc>
          <w:tcPr>
            <w:tcW w:w="124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8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1,834,210.06</w:t>
            </w:r>
          </w:p>
        </w:tc>
        <w:tc>
          <w:tcPr>
            <w:tcW w:w="13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55,419,796.41</w:t>
            </w:r>
          </w:p>
        </w:tc>
        <w:tc>
          <w:tcPr>
            <w:tcW w:w="6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8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3.38</w:t>
            </w:r>
          </w:p>
        </w:tc>
      </w:tr>
      <w:tr>
        <w:trPr>
          <w:trHeight w:val="230" w:hRule="exact"/>
        </w:trPr>
        <w:tc>
          <w:tcPr>
            <w:tcW w:w="4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25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-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Above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2"/>
                <w:sz w:val="16"/>
              </w:rPr>
              <w:t>Materiality</w:t>
            </w:r>
            <w:r>
              <w:rPr>
                <w:rFonts w:ascii="Times New Roman"/>
                <w:b/>
                <w:spacing w:val="-1"/>
                <w:sz w:val="16"/>
              </w:rPr>
              <w:t> Threshold</w:t>
            </w:r>
            <w:r>
              <w:rPr>
                <w:rFonts w:ascii="Times New Roman"/>
                <w:b/>
                <w:sz w:val="16"/>
              </w:rPr>
              <w:t> </w:t>
            </w:r>
            <w:r>
              <w:rPr>
                <w:rFonts w:ascii="Times New Roman"/>
                <w:b/>
                <w:spacing w:val="39"/>
                <w:sz w:val="16"/>
              </w:rPr>
              <w:t> </w:t>
            </w:r>
            <w:r>
              <w:rPr>
                <w:rFonts w:ascii="Times New Roman"/>
                <w:b/>
                <w:spacing w:val="-2"/>
                <w:sz w:val="16"/>
              </w:rPr>
              <w:t>(a)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1"/>
                <w:sz w:val="16"/>
              </w:rPr>
              <w:t>56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1,432,777,439.01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4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(8,226,727.69)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1,424,550,711.32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86.81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33" w:hRule="exact"/>
        </w:trPr>
        <w:tc>
          <w:tcPr>
            <w:tcW w:w="4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25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-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≥N1million but less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N3million</w:t>
            </w:r>
          </w:p>
        </w:tc>
        <w:tc>
          <w:tcPr>
            <w:tcW w:w="9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5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120,872,767.96</w:t>
            </w:r>
          </w:p>
        </w:tc>
        <w:tc>
          <w:tcPr>
            <w:tcW w:w="124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3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1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120,872,767.96</w:t>
            </w:r>
          </w:p>
        </w:tc>
        <w:tc>
          <w:tcPr>
            <w:tcW w:w="6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8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7.37</w:t>
            </w:r>
          </w:p>
        </w:tc>
      </w:tr>
      <w:tr>
        <w:trPr>
          <w:trHeight w:val="230" w:hRule="exact"/>
        </w:trPr>
        <w:tc>
          <w:tcPr>
            <w:tcW w:w="4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25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-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Less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than </w:t>
            </w:r>
            <w:r>
              <w:rPr>
                <w:rFonts w:ascii="Times New Roman"/>
                <w:spacing w:val="-2"/>
                <w:sz w:val="16"/>
              </w:rPr>
              <w:t>N1million</w:t>
            </w:r>
          </w:p>
        </w:tc>
        <w:tc>
          <w:tcPr>
            <w:tcW w:w="9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526</w:t>
            </w:r>
          </w:p>
        </w:tc>
        <w:tc>
          <w:tcPr>
            <w:tcW w:w="14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3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95,595,458.93</w:t>
            </w:r>
          </w:p>
        </w:tc>
        <w:tc>
          <w:tcPr>
            <w:tcW w:w="124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3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95,595,458.93</w:t>
            </w:r>
          </w:p>
        </w:tc>
        <w:tc>
          <w:tcPr>
            <w:tcW w:w="6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8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5.83</w:t>
            </w:r>
          </w:p>
        </w:tc>
      </w:tr>
      <w:tr>
        <w:trPr>
          <w:trHeight w:val="233" w:hRule="exact"/>
        </w:trPr>
        <w:tc>
          <w:tcPr>
            <w:tcW w:w="4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25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-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Below </w:t>
            </w:r>
            <w:r>
              <w:rPr>
                <w:rFonts w:ascii="Times New Roman"/>
                <w:b/>
                <w:spacing w:val="-2"/>
                <w:sz w:val="16"/>
              </w:rPr>
              <w:t>Materiality</w:t>
            </w:r>
            <w:r>
              <w:rPr>
                <w:rFonts w:ascii="Times New Roman"/>
                <w:b/>
                <w:spacing w:val="-1"/>
                <w:sz w:val="16"/>
              </w:rPr>
              <w:t> Threshold</w:t>
            </w:r>
            <w:r>
              <w:rPr>
                <w:rFonts w:ascii="Times New Roman"/>
                <w:b/>
                <w:sz w:val="16"/>
              </w:rPr>
              <w:t>  </w:t>
            </w:r>
            <w:r>
              <w:rPr>
                <w:rFonts w:ascii="Times New Roman"/>
                <w:b/>
                <w:spacing w:val="39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(b)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595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5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216,468,226.89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4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3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1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216,468,226.89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13.19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4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25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-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Grand </w:t>
            </w:r>
            <w:r>
              <w:rPr>
                <w:rFonts w:ascii="Times New Roman"/>
                <w:b/>
                <w:spacing w:val="-2"/>
                <w:sz w:val="16"/>
              </w:rPr>
              <w:t>total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{(a)</w:t>
            </w:r>
            <w:r>
              <w:rPr>
                <w:rFonts w:ascii="Times New Roman"/>
                <w:b/>
                <w:spacing w:val="38"/>
                <w:sz w:val="16"/>
              </w:rPr>
              <w:t> </w:t>
            </w:r>
            <w:r>
              <w:rPr>
                <w:rFonts w:ascii="Times New Roman"/>
                <w:b/>
                <w:sz w:val="16"/>
              </w:rPr>
              <w:t>+ 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(b)}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651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7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1,649,245,665.90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4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(8,226,727.69)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1,641,018,938.21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0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100.00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40"/>
        </w:numPr>
        <w:tabs>
          <w:tab w:pos="667" w:val="left" w:leader="none"/>
        </w:tabs>
        <w:spacing w:line="240" w:lineRule="auto" w:before="69" w:after="0"/>
        <w:ind w:left="666" w:right="0" w:hanging="566"/>
        <w:jc w:val="left"/>
        <w:rPr>
          <w:b w:val="0"/>
          <w:bCs w:val="0"/>
        </w:rPr>
      </w:pPr>
      <w:r>
        <w:rPr>
          <w:spacing w:val="-1"/>
        </w:rPr>
        <w:t>Royalty</w:t>
      </w:r>
      <w:r>
        <w:rPr/>
        <w:t> payment </w:t>
      </w:r>
      <w:r>
        <w:rPr>
          <w:spacing w:val="-1"/>
        </w:rPr>
        <w:t>disaggregated</w:t>
      </w:r>
      <w:r>
        <w:rPr/>
        <w:t> by mineral</w:t>
      </w:r>
      <w:r>
        <w:rPr>
          <w:spacing w:val="3"/>
        </w:rPr>
        <w:t> </w:t>
      </w:r>
      <w:r>
        <w:rPr/>
        <w:t>type</w:t>
      </w:r>
      <w:r>
        <w:rPr>
          <w:b w:val="0"/>
        </w:rPr>
      </w:r>
    </w:p>
    <w:p>
      <w:pPr>
        <w:pStyle w:val="BodyText"/>
        <w:spacing w:line="240" w:lineRule="auto" w:before="5"/>
        <w:ind w:right="0"/>
        <w:jc w:val="left"/>
      </w:pPr>
      <w:r>
        <w:rPr>
          <w:spacing w:val="-1"/>
        </w:rPr>
        <w:t>Limestone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granite</w:t>
      </w:r>
      <w:r>
        <w:rPr>
          <w:spacing w:val="4"/>
        </w:rPr>
        <w:t> </w:t>
      </w:r>
      <w:r>
        <w:rPr/>
        <w:t>contributed</w:t>
      </w:r>
      <w:r>
        <w:rPr>
          <w:spacing w:val="5"/>
        </w:rPr>
        <w:t> </w:t>
      </w:r>
      <w:r>
        <w:rPr/>
        <w:t>80.67%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total</w:t>
      </w:r>
      <w:r>
        <w:rPr>
          <w:spacing w:val="4"/>
        </w:rPr>
        <w:t> </w:t>
      </w:r>
      <w:r>
        <w:rPr>
          <w:spacing w:val="-1"/>
        </w:rPr>
        <w:t>royalty</w:t>
      </w:r>
      <w:r>
        <w:rPr>
          <w:spacing w:val="4"/>
        </w:rPr>
        <w:t> </w:t>
      </w:r>
      <w:r>
        <w:rPr>
          <w:spacing w:val="-1"/>
        </w:rPr>
        <w:t>paid</w:t>
      </w:r>
      <w:r>
        <w:rPr>
          <w:spacing w:val="5"/>
        </w:rPr>
        <w:t> </w:t>
      </w:r>
      <w:r>
        <w:rPr/>
        <w:t>in</w:t>
      </w:r>
      <w:r>
        <w:rPr>
          <w:spacing w:val="7"/>
        </w:rPr>
        <w:t> </w:t>
      </w:r>
      <w:r>
        <w:rPr/>
        <w:t>2016,</w:t>
      </w:r>
      <w:r>
        <w:rPr>
          <w:spacing w:val="2"/>
        </w:rPr>
        <w:t> </w:t>
      </w:r>
      <w:r>
        <w:rPr>
          <w:spacing w:val="-1"/>
        </w:rPr>
        <w:t>as</w:t>
      </w:r>
      <w:r>
        <w:rPr>
          <w:spacing w:val="4"/>
        </w:rPr>
        <w:t> </w:t>
      </w:r>
      <w:r>
        <w:rPr/>
        <w:t>shown</w:t>
      </w:r>
      <w:r>
        <w:rPr>
          <w:spacing w:val="4"/>
        </w:rPr>
        <w:t> </w:t>
      </w:r>
      <w:r>
        <w:rPr/>
        <w:t>in</w:t>
      </w:r>
      <w:r>
        <w:rPr>
          <w:spacing w:val="6"/>
        </w:rPr>
        <w:t> </w:t>
      </w:r>
      <w:r>
        <w:rPr/>
        <w:t>table</w:t>
      </w:r>
    </w:p>
    <w:p>
      <w:pPr>
        <w:pStyle w:val="BodyText"/>
        <w:spacing w:line="240" w:lineRule="auto" w:before="41"/>
        <w:ind w:right="0"/>
        <w:jc w:val="left"/>
      </w:pPr>
      <w:r>
        <w:rPr/>
        <w:t>4.10 </w:t>
      </w:r>
      <w:r>
        <w:rPr>
          <w:spacing w:val="-1"/>
        </w:rPr>
        <w:t>below.</w:t>
      </w:r>
      <w:r>
        <w:rPr/>
        <w:t> </w:t>
      </w:r>
      <w:r>
        <w:rPr>
          <w:spacing w:val="-1"/>
        </w:rPr>
        <w:t>Figure </w:t>
      </w:r>
      <w:r>
        <w:rPr/>
        <w:t>4.7 </w:t>
      </w:r>
      <w:r>
        <w:rPr>
          <w:spacing w:val="-1"/>
        </w:rPr>
        <w:t>further</w:t>
      </w:r>
      <w:r>
        <w:rPr/>
        <w:t> </w:t>
      </w:r>
      <w:r>
        <w:rPr>
          <w:spacing w:val="-1"/>
        </w:rPr>
        <w:t>illustrates</w:t>
      </w:r>
      <w:r>
        <w:rPr/>
        <w:t> the contributions </w:t>
      </w:r>
      <w:r>
        <w:rPr>
          <w:spacing w:val="-1"/>
        </w:rPr>
        <w:t>per</w:t>
      </w:r>
      <w:r>
        <w:rPr/>
        <w:t> </w:t>
      </w:r>
      <w:r>
        <w:rPr>
          <w:spacing w:val="-1"/>
        </w:rPr>
        <w:t>mineral.</w:t>
      </w:r>
    </w:p>
    <w:p>
      <w:pPr>
        <w:spacing w:after="0" w:line="240" w:lineRule="auto"/>
        <w:jc w:val="left"/>
        <w:sectPr>
          <w:pgSz w:w="11910" w:h="16840"/>
          <w:pgMar w:header="0" w:footer="1010" w:top="1360" w:bottom="1200" w:left="1340" w:right="1280"/>
        </w:sectPr>
      </w:pPr>
    </w:p>
    <w:p>
      <w:pPr>
        <w:spacing w:before="62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270.450012pt;margin-top:14.607344pt;width:255.05pt;height:372.4pt;mso-position-horizontal-relative:page;mso-position-vertical-relative:paragraph;z-index:-870520" coordorigin="5409,292" coordsize="5101,7448">
            <v:group style="position:absolute;left:5409;top:7164;width:464;height:549" coordorigin="5409,7164" coordsize="464,549">
              <v:shape style="position:absolute;left:5409;top:7164;width:464;height:549" coordorigin="5409,7164" coordsize="464,549" path="m5544,7252l5453,7252,5460,7255,5475,7267,5525,7314,5561,7362,5544,7365,5527,7372,5480,7418,5466,7472,5467,7494,5482,7553,5522,7621,5567,7668,5636,7704,5680,7712,5700,7712,5769,7675,5784,7648,5697,7648,5673,7645,5611,7617,5555,7568,5518,7517,5500,7464,5500,7442,5506,7424,5517,7409,5531,7400,5553,7393,5684,7393,5544,7252xe" filled="true" fillcolor="#538dd3" stroked="false">
                <v:path arrowok="t"/>
                <v:fill type="solid"/>
              </v:shape>
              <v:shape style="position:absolute;left:5409;top:7164;width:464;height:549" coordorigin="5409,7164" coordsize="464,549" path="m5684,7393l5553,7393,5572,7394,5593,7399,5643,7433,5770,7560,5771,7580,5769,7600,5717,7647,5697,7648,5784,7648,5787,7639,5790,7622,5791,7604,5791,7600,5790,7580,5848,7580,5866,7528,5829,7528,5822,7525,5807,7513,5794,7502,5777,7486,5756,7465,5684,7393xe" filled="true" fillcolor="#538dd3" stroked="false">
                <v:path arrowok="t"/>
                <v:fill type="solid"/>
              </v:shape>
              <v:shape style="position:absolute;left:5409;top:7164;width:464;height:549" coordorigin="5409,7164" coordsize="464,549" path="m5848,7580l5790,7580,5828,7617,5831,7613,5835,7609,5840,7602,5848,7580xe" filled="true" fillcolor="#538dd3" stroked="false">
                <v:path arrowok="t"/>
                <v:fill type="solid"/>
              </v:shape>
              <v:shape style="position:absolute;left:5409;top:7164;width:464;height:549" coordorigin="5409,7164" coordsize="464,549" path="m5860,7500l5856,7510,5852,7518,5848,7522,5844,7526,5840,7527,5829,7528,5866,7528,5873,7507,5869,7505,5860,7500xe" filled="true" fillcolor="#538dd3" stroked="false">
                <v:path arrowok="t"/>
                <v:fill type="solid"/>
              </v:shape>
              <v:shape style="position:absolute;left:5409;top:7164;width:464;height:549" coordorigin="5409,7164" coordsize="464,549" path="m5455,7164l5451,7167,5448,7171,5442,7179,5436,7198,5429,7217,5415,7255,5409,7273,5418,7278,5422,7280,5426,7270,5430,7263,5435,7259,5438,7255,5443,7253,5453,7252,5544,7252,5455,7164xe" filled="true" fillcolor="#538dd3" stroked="false">
                <v:path arrowok="t"/>
                <v:fill type="solid"/>
              </v:shape>
            </v:group>
            <v:group style="position:absolute;left:5663;top:7112;width:354;height:414" coordorigin="5663,7112" coordsize="354,414">
              <v:shape style="position:absolute;left:5663;top:7112;width:354;height:414" coordorigin="5663,7112" coordsize="354,414" path="m5800,7272l5708,7272,5714,7275,5729,7285,5878,7433,5911,7478,5911,7485,5909,7495,5903,7505,5891,7517,5895,7520,5898,7524,5903,7526,6006,7422,5969,7422,5961,7422,5846,7320,5818,7292,5800,7272xe" filled="true" fillcolor="#538dd3" stroked="false">
                <v:path arrowok="t"/>
                <v:fill type="solid"/>
              </v:shape>
              <v:shape style="position:absolute;left:5663;top:7112;width:354;height:414" coordorigin="5663,7112" coordsize="354,414" path="m6006,7402l5996,7412,5986,7418,5978,7420,5969,7422,6006,7422,6016,7412,6006,7402xe" filled="true" fillcolor="#538dd3" stroked="false">
                <v:path arrowok="t"/>
                <v:fill type="solid"/>
              </v:shape>
              <v:shape style="position:absolute;left:5663;top:7112;width:354;height:414" coordorigin="5663,7112" coordsize="354,414" path="m5708,7183l5705,7186,5702,7190,5696,7199,5690,7217,5669,7275,5663,7293,5675,7300,5679,7291,5683,7284,5688,7279,5692,7275,5697,7273,5708,7272,5800,7272,5790,7262,5782,7239,5765,7239,5708,7183xe" filled="true" fillcolor="#538dd3" stroked="false">
                <v:path arrowok="t"/>
                <v:fill type="solid"/>
              </v:shape>
              <v:shape style="position:absolute;left:5663;top:7112;width:354;height:414" coordorigin="5663,7112" coordsize="354,414" path="m5786,7112l5751,7169,5753,7190,5757,7213,5765,7239,5782,7239,5777,7220,5775,7204,5818,7183,5828,7179,5840,7168,5842,7160,5840,7142,5798,7112,5786,7112xe" filled="true" fillcolor="#538dd3" stroked="false">
                <v:path arrowok="t"/>
                <v:fill type="solid"/>
              </v:shape>
            </v:group>
            <v:group style="position:absolute;left:5863;top:6951;width:390;height:370" coordorigin="5863,6951" coordsize="390,370">
              <v:shape style="position:absolute;left:5863;top:6951;width:390;height:370" coordorigin="5863,6951" coordsize="390,370" path="m6060,6999l5946,6999,5970,7001,5985,7010,6003,7023,6022,7041,6029,7047,6027,7064,6018,7087,6010,7108,5991,7175,5988,7216,5990,7234,6019,7287,6092,7321,6109,7318,6162,7255,6162,7255,6104,7255,6077,7252,6031,7211,6022,7176,6024,7156,6028,7131,6033,7115,6040,7095,6050,7069,6130,7069,6060,6999xe" filled="true" fillcolor="#538dd3" stroked="false">
                <v:path arrowok="t"/>
                <v:fill type="solid"/>
              </v:shape>
              <v:shape style="position:absolute;left:5863;top:6951;width:390;height:370" coordorigin="5863,6951" coordsize="390,370" path="m6130,7069l6050,7069,6078,7097,6149,7168,6132,7237,6104,7255,6162,7255,6164,7239,6166,7216,6167,7186,6246,7186,6250,7175,6252,7156,6251,7145,6221,7145,6217,7144,6213,7144,6208,7142,6199,7135,6189,7126,6174,7112,6153,7091,6130,7069xe" filled="true" fillcolor="#538dd3" stroked="false">
                <v:path arrowok="t"/>
                <v:fill type="solid"/>
              </v:shape>
              <v:shape style="position:absolute;left:5863;top:6951;width:390;height:370" coordorigin="5863,6951" coordsize="390,370" path="m6246,7186l6167,7186,6177,7195,6194,7207,6211,7212,6226,7208,6245,7191,6246,7186xe" filled="true" fillcolor="#538dd3" stroked="false">
                <v:path arrowok="t"/>
                <v:fill type="solid"/>
              </v:shape>
              <v:shape style="position:absolute;left:5863;top:6951;width:390;height:370" coordorigin="5863,6951" coordsize="390,370" path="m5975,6951l5918,6975,5877,7022,5863,7083,5866,7104,5920,7152,5928,7150,5910,7080,5902,7071,5898,7061,5897,7035,5902,7024,5914,7012,5928,7003,5946,6999,6060,6999,6053,6992,6036,6976,6022,6965,6010,6958,5993,6952,5975,6951xe" filled="true" fillcolor="#538dd3" stroked="false">
                <v:path arrowok="t"/>
                <v:fill type="solid"/>
              </v:shape>
              <v:shape style="position:absolute;left:5863;top:6951;width:390;height:370" coordorigin="5863,6951" coordsize="390,370" path="m6230,7093l6231,7113,6231,7121,6231,7132,6230,7135,6229,7138,6226,7141,6224,7143,6221,7145,6251,7145,6251,7134,6246,7107,6241,7102,6235,7097,6230,7093xe" filled="true" fillcolor="#538dd3" stroked="false">
                <v:path arrowok="t"/>
                <v:fill type="solid"/>
              </v:shape>
            </v:group>
            <v:group style="position:absolute;left:6002;top:6557;width:437;height:563" coordorigin="6002,6557" coordsize="437,563">
              <v:shape style="position:absolute;left:6002;top:6557;width:437;height:563" coordorigin="6002,6557" coordsize="437,563" path="m6188,6841l6107,6841,6256,6990,6291,7025,6305,7041,6313,7053,6317,7062,6319,7070,6316,7089,6312,7096,6302,7106,6298,7110,6295,7113,6302,7120,6312,7117,6418,7011,6389,7011,6367,7010,6354,7003,6337,6990,6317,6970,6188,6841xe" filled="true" fillcolor="#538dd3" stroked="false">
                <v:path arrowok="t"/>
                <v:fill type="solid"/>
              </v:shape>
              <v:shape style="position:absolute;left:6002;top:6557;width:437;height:563" coordorigin="6002,6557" coordsize="437,563" path="m6429,6979l6415,6993,6405,7003,6389,7011,6418,7011,6439,6990,6432,6983,6429,6979xe" filled="true" fillcolor="#538dd3" stroked="false">
                <v:path arrowok="t"/>
                <v:fill type="solid"/>
              </v:shape>
              <v:shape style="position:absolute;left:6002;top:6557;width:437;height:563" coordorigin="6002,6557" coordsize="437,563" path="m6114,6557l6050,6572,6006,6636,6002,6677,6005,6696,6029,6754,6069,6803,6075,6809,6081,6815,6085,6822,6043,6864,6050,6871,6057,6878,6064,6883,6079,6869,6093,6855,6107,6841,6188,6841,6147,6801,6168,6780,6127,6780,6120,6774,6114,6768,6100,6753,6080,6733,6035,6682,6025,6660,6025,6649,6060,6612,6068,6611,6153,6611,6154,6609,6156,6602,6155,6593,6154,6584,6151,6576,6145,6570,6133,6562,6114,6557xe" filled="true" fillcolor="#538dd3" stroked="false">
                <v:path arrowok="t"/>
                <v:fill type="solid"/>
              </v:shape>
              <v:shape style="position:absolute;left:6002;top:6557;width:437;height:563" coordorigin="6002,6557" coordsize="437,563" path="m6183,6724l6127,6780,6168,6780,6205,6743,6198,6736,6191,6729,6183,6724xe" filled="true" fillcolor="#538dd3" stroked="false">
                <v:path arrowok="t"/>
                <v:fill type="solid"/>
              </v:shape>
              <v:shape style="position:absolute;left:6002;top:6557;width:437;height:563" coordorigin="6002,6557" coordsize="437,563" path="m6153,6611l6068,6611,6081,6612,6114,6621,6125,6622,6140,6620,6145,6618,6153,6611xe" filled="true" fillcolor="#538dd3" stroked="false">
                <v:path arrowok="t"/>
                <v:fill type="solid"/>
              </v:shape>
            </v:group>
            <v:group style="position:absolute;left:6180;top:6550;width:377;height:364" coordorigin="6180,6550" coordsize="377,364">
              <v:shape style="position:absolute;left:6180;top:6550;width:377;height:364" coordorigin="6180,6550" coordsize="377,364" path="m6345,6703l6258,6703,6427,6873,6445,6889,6460,6901,6475,6909,6493,6914,6514,6912,6529,6905,6547,6887,6554,6869,6555,6855,6510,6855,6496,6852,6446,6811,6390,6754,6350,6710,6345,6703xe" filled="true" fillcolor="#538dd3" stroked="false">
                <v:path arrowok="t"/>
                <v:fill type="solid"/>
              </v:shape>
              <v:shape style="position:absolute;left:6180;top:6550;width:377;height:364" coordorigin="6180,6550" coordsize="377,364" path="m6539,6786l6536,6789,6533,6792,6529,6796,6534,6806,6536,6816,6534,6833,6530,6841,6518,6853,6510,6855,6555,6855,6557,6844,6554,6826,6548,6807,6539,6786xe" filled="true" fillcolor="#538dd3" stroked="false">
                <v:path arrowok="t"/>
                <v:fill type="solid"/>
              </v:shape>
              <v:shape style="position:absolute;left:6180;top:6550;width:377;height:364" coordorigin="6180,6550" coordsize="377,364" path="m6185,6550l6182,6553,6180,6555,6183,6569,6191,6588,6198,6606,6204,6623,6208,6641,6210,6661,6212,6684,6210,6705,6206,6722,6209,6725,6212,6729,6223,6724,6238,6712,6258,6703,6345,6703,6337,6694,6324,6679,6312,6663,6300,6646,6312,6635,6270,6635,6185,6550xe" filled="true" fillcolor="#538dd3" stroked="false">
                <v:path arrowok="t"/>
                <v:fill type="solid"/>
              </v:shape>
              <v:shape style="position:absolute;left:6180;top:6550;width:377;height:364" coordorigin="6180,6550" coordsize="377,364" path="m6330,6590l6313,6594,6299,6608,6285,6622,6270,6635,6312,6635,6343,6604,6336,6597,6330,6590xe" filled="true" fillcolor="#538dd3" stroked="false">
                <v:path arrowok="t"/>
                <v:fill type="solid"/>
              </v:shape>
            </v:group>
            <v:group style="position:absolute;left:6094;top:300;width:4408;height:7235" coordorigin="6094,300" coordsize="4408,7235">
              <v:shape style="position:absolute;left:6094;top:300;width:4408;height:7235" coordorigin="6094,300" coordsize="4408,7235" path="m6094,7535l10502,7535,10502,300,6094,300,6094,7535xe" filled="true" fillcolor="#ffffff" stroked="false">
                <v:path arrowok="t"/>
                <v:fill type="solid"/>
              </v:shape>
            </v:group>
            <v:group style="position:absolute;left:7120;top:533;width:2602;height:6600" coordorigin="7120,533" coordsize="2602,6600">
              <v:shape style="position:absolute;left:7120;top:533;width:2602;height:6600" coordorigin="7120,533" coordsize="2602,6600" path="m7120,7132l9722,7132,9722,533,7120,533,7120,7132xe" filled="true" fillcolor="#ffffff" stroked="false">
                <v:path arrowok="t"/>
                <v:fill type="solid"/>
              </v:shape>
              <v:shape style="position:absolute;left:7118;top:6916;width:2162;height:230" type="#_x0000_t75" stroked="false">
                <v:imagedata r:id="rId215" o:title=""/>
              </v:shape>
              <v:shape style="position:absolute;left:7118;top:6681;width:1391;height:254" type="#_x0000_t75" stroked="false">
                <v:imagedata r:id="rId216" o:title=""/>
              </v:shape>
              <v:shape style="position:absolute;left:7118;top:6446;width:216;height:254" type="#_x0000_t75" stroked="false">
                <v:imagedata r:id="rId217" o:title=""/>
              </v:shape>
              <v:shape style="position:absolute;left:7118;top:6208;width:211;height:256" type="#_x0000_t75" stroked="false">
                <v:imagedata r:id="rId218" o:title=""/>
              </v:shape>
              <v:shape style="position:absolute;left:7118;top:5973;width:178;height:254" type="#_x0000_t75" stroked="false">
                <v:imagedata r:id="rId219" o:title=""/>
              </v:shape>
              <v:shape style="position:absolute;left:7118;top:5738;width:138;height:254" type="#_x0000_t75" stroked="false">
                <v:imagedata r:id="rId220" o:title=""/>
              </v:shape>
              <v:shape style="position:absolute;left:7118;top:5502;width:125;height:254" type="#_x0000_t75" stroked="false">
                <v:imagedata r:id="rId221" o:title=""/>
              </v:shape>
              <v:shape style="position:absolute;left:7118;top:6940;width:2113;height:148" type="#_x0000_t75" stroked="false">
                <v:imagedata r:id="rId222" o:title=""/>
              </v:shape>
              <v:shape style="position:absolute;left:7118;top:6705;width:1343;height:145" type="#_x0000_t75" stroked="false">
                <v:imagedata r:id="rId223" o:title=""/>
              </v:shape>
              <v:shape style="position:absolute;left:7118;top:6470;width:169;height:145" type="#_x0000_t75" stroked="false">
                <v:imagedata r:id="rId224" o:title=""/>
              </v:shape>
              <v:shape style="position:absolute;left:7118;top:6234;width:164;height:145" type="#_x0000_t75" stroked="false">
                <v:imagedata r:id="rId225" o:title=""/>
              </v:shape>
              <v:shape style="position:absolute;left:7118;top:5999;width:128;height:145" type="#_x0000_t75" stroked="false">
                <v:imagedata r:id="rId226" o:title=""/>
              </v:shape>
              <v:shape style="position:absolute;left:7118;top:5762;width:92;height:148" type="#_x0000_t75" stroked="false">
                <v:imagedata r:id="rId227" o:title=""/>
              </v:shape>
              <v:shape style="position:absolute;left:7118;top:554;width:107;height:5118" type="#_x0000_t75" stroked="false">
                <v:imagedata r:id="rId228" o:title=""/>
              </v:shape>
            </v:group>
            <v:group style="position:absolute;left:7120;top:7132;width:2602;height:2" coordorigin="7120,7132" coordsize="2602,2">
              <v:shape style="position:absolute;left:7120;top:7132;width:2602;height:2" coordorigin="7120,7132" coordsize="2602,0" path="m7120,7132l9722,7132e" filled="false" stroked="true" strokeweight=".75pt" strokecolor="#858585">
                <v:path arrowok="t"/>
              </v:shape>
            </v:group>
            <v:group style="position:absolute;left:7120;top:533;width:2;height:6600" coordorigin="7120,533" coordsize="2,6600">
              <v:shape style="position:absolute;left:7120;top:533;width:2;height:6600" coordorigin="7120,533" coordsize="0,6600" path="m7120,7132l7120,533e" filled="false" stroked="true" strokeweight=".75pt" strokecolor="#858585">
                <v:path arrowok="t"/>
              </v:shape>
            </v:group>
            <v:group style="position:absolute;left:6094;top:300;width:4408;height:7235" coordorigin="6094,300" coordsize="4408,7235">
              <v:shape style="position:absolute;left:6094;top:300;width:4408;height:7235" coordorigin="6094,300" coordsize="4408,7235" path="m6094,7535l10502,7535,10502,300,6094,300,6094,7535xe" filled="false" stroked="true" strokeweight=".75pt" strokecolor="#858585">
                <v:path arrowok="t"/>
              </v:shape>
              <v:shape style="position:absolute;left:6225;top:571;width:1036;height:6832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272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Amethyst</w:t>
                      </w:r>
                    </w:p>
                    <w:p>
                      <w:pPr>
                        <w:spacing w:line="307" w:lineRule="auto" w:before="51"/>
                        <w:ind w:left="0" w:right="272" w:firstLine="475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95"/>
                          <w:sz w:val="16"/>
                        </w:rPr>
                        <w:t>Talc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Iron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Gypsum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Aquamarin</w:t>
                      </w:r>
                      <w:r>
                        <w:rPr>
                          <w:rFonts w:ascii="Times New Roman"/>
                          <w:spacing w:val="24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Zircon sand</w:t>
                      </w:r>
                      <w:r>
                        <w:rPr>
                          <w:rFonts w:ascii="Times New Roman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Wolframite</w:t>
                      </w:r>
                    </w:p>
                    <w:p>
                      <w:pPr>
                        <w:spacing w:line="307" w:lineRule="auto" w:before="2"/>
                        <w:ind w:left="155" w:right="273" w:firstLine="178"/>
                        <w:jc w:val="both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Baryte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Lead ore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Dolomite</w:t>
                      </w:r>
                    </w:p>
                    <w:p>
                      <w:pPr>
                        <w:spacing w:line="307" w:lineRule="auto" w:before="2"/>
                        <w:ind w:left="13" w:right="273" w:firstLine="347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95"/>
                          <w:sz w:val="16"/>
                        </w:rPr>
                        <w:t>Topaz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Tourmaline</w:t>
                      </w:r>
                    </w:p>
                    <w:p>
                      <w:pPr>
                        <w:spacing w:line="307" w:lineRule="auto" w:before="1"/>
                        <w:ind w:left="191" w:right="273" w:firstLine="133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Kaolin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w w:val="95"/>
                          <w:sz w:val="16"/>
                        </w:rPr>
                        <w:t>Marble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Tantalite</w:t>
                      </w:r>
                    </w:p>
                    <w:p>
                      <w:pPr>
                        <w:spacing w:line="307" w:lineRule="auto" w:before="2"/>
                        <w:ind w:left="208" w:right="273" w:firstLine="231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Gold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w w:val="95"/>
                          <w:sz w:val="16"/>
                        </w:rPr>
                        <w:t>Feldspar</w:t>
                      </w:r>
                    </w:p>
                    <w:p>
                      <w:pPr>
                        <w:spacing w:line="307" w:lineRule="auto" w:before="1"/>
                        <w:ind w:left="31" w:right="272" w:firstLine="426"/>
                        <w:jc w:val="both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Coal</w:t>
                      </w:r>
                      <w:r>
                        <w:rPr>
                          <w:rFonts w:ascii="Times New Roman"/>
                          <w:spacing w:val="20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Columbite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Lead </w:t>
                      </w:r>
                      <w:r>
                        <w:rPr>
                          <w:rFonts w:ascii="Times New Roman"/>
                          <w:sz w:val="16"/>
                        </w:rPr>
                        <w:t>/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 zinc</w:t>
                      </w:r>
                      <w:r>
                        <w:rPr>
                          <w:rFonts w:ascii="Times New Roman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Manganese</w:t>
                      </w:r>
                    </w:p>
                    <w:p>
                      <w:pPr>
                        <w:spacing w:line="307" w:lineRule="auto" w:before="1"/>
                        <w:ind w:left="84" w:right="272" w:firstLine="453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95"/>
                          <w:sz w:val="16"/>
                        </w:rPr>
                        <w:t>Tin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Clay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Shale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Sand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Laterite</w:t>
                      </w:r>
                      <w:r>
                        <w:rPr>
                          <w:rFonts w:ascii="Times New Roman"/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Granite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Limestone</w:t>
                      </w:r>
                    </w:p>
                    <w:p>
                      <w:pPr>
                        <w:spacing w:line="181" w:lineRule="exact" w:before="72"/>
                        <w:ind w:left="0" w:right="0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95"/>
                          <w:sz w:val="16"/>
                        </w:rPr>
                        <w:t>0.00</w:t>
                      </w:r>
                    </w:p>
                  </w:txbxContent>
                </v:textbox>
                <w10:wrap type="none"/>
              </v:shape>
              <v:shape style="position:absolute;left:7922;top:7241;width:2361;height:161" type="#_x0000_t202" filled="false" stroked="false">
                <v:textbox inset="0,0,0,0">
                  <w:txbxContent>
                    <w:p>
                      <w:pPr>
                        <w:tabs>
                          <w:tab w:pos="1241" w:val="left" w:leader="none"/>
                        </w:tabs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500,000,000.00</w:t>
                        <w:tab/>
                        <w:t>1,000,000,000.00</w:t>
                      </w:r>
                    </w:p>
                  </w:txbxContent>
                </v:textbox>
                <w10:wrap type="none"/>
              </v:shape>
              <v:shape style="position:absolute;left:6066;top:7560;width:344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Figure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4.7: </w:t>
                      </w:r>
                      <w:r>
                        <w:rPr>
                          <w:rFonts w:ascii="Times New Roman"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Contribution </w:t>
                      </w:r>
                      <w:r>
                        <w:rPr>
                          <w:rFonts w:ascii="Times New Roman"/>
                          <w:sz w:val="18"/>
                        </w:rPr>
                        <w:t>of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royalty</w:t>
                      </w: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by</w:t>
                      </w: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minerals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sz w:val="18"/>
        </w:rPr>
        <w:t>Table 4.10: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Contribution </w:t>
      </w:r>
      <w:r>
        <w:rPr>
          <w:rFonts w:ascii="Times New Roman"/>
          <w:sz w:val="18"/>
        </w:rPr>
        <w:t>of </w:t>
      </w:r>
      <w:r>
        <w:rPr>
          <w:rFonts w:ascii="Times New Roman"/>
          <w:spacing w:val="-1"/>
          <w:sz w:val="18"/>
        </w:rPr>
        <w:t>royalty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by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minerals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"/>
        <w:gridCol w:w="1519"/>
        <w:gridCol w:w="1337"/>
        <w:gridCol w:w="1114"/>
      </w:tblGrid>
      <w:tr>
        <w:trPr>
          <w:trHeight w:val="668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Types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of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 minerals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5" w:lineRule="auto" w:before="1"/>
              <w:ind w:left="390" w:right="39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Royalty</w:t>
            </w:r>
            <w:r>
              <w:rPr>
                <w:rFonts w:ascii="Times New Roman"/>
                <w:b/>
                <w:color w:val="FFFFFF"/>
                <w:spacing w:val="2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paid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5" w:lineRule="auto" w:before="1"/>
              <w:ind w:left="94" w:right="9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Contribution</w:t>
            </w:r>
            <w:r>
              <w:rPr>
                <w:rFonts w:ascii="Times New Roman"/>
                <w:b/>
                <w:color w:val="FFFFFF"/>
                <w:spacing w:val="25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to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royalty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3"/>
              <w:ind w:right="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44" w:hRule="exact"/>
        </w:trPr>
        <w:tc>
          <w:tcPr>
            <w:tcW w:w="46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1519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Limestone</w:t>
            </w:r>
          </w:p>
        </w:tc>
        <w:tc>
          <w:tcPr>
            <w:tcW w:w="133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2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809,897,062.24</w:t>
            </w:r>
          </w:p>
        </w:tc>
        <w:tc>
          <w:tcPr>
            <w:tcW w:w="111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36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49.35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Granite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513,897,104.30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6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31.32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Laterite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62,220,398.81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3.79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Sand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60,348,199.70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3.68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Shale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47,066,888.98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2.87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Clay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32,920,234.42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2.00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Tin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27,190,258.00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1.66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Manganese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21,032,000.00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1.28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 </w:t>
            </w:r>
            <w:r>
              <w:rPr>
                <w:rFonts w:ascii="Times New Roman"/>
                <w:sz w:val="16"/>
              </w:rPr>
              <w:t>/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zinc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15,645,397.50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0.95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Columbite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12,528,438.00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0.76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Coal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7,831,864.75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0.48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Feldspar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5,263,800.00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0.32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Gold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4,784,627.76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0.29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Tantalite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4,341,825.00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0.26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Marble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3,397,350.00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0.21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Kaolin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3,338,750.00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0.20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Tourmaline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2,784,775.00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0.17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Topaz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1,793,418.75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0.11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Dolomite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1,668,200.00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0.10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 ore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945,000.00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0.06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Baryte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684,815.00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0.04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Wolframite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460,000.00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0.03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Zircon sand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321,750.00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0.02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Aquamarin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247,000.00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0.02</w:t>
            </w:r>
          </w:p>
        </w:tc>
      </w:tr>
      <w:tr>
        <w:trPr>
          <w:trHeight w:val="231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Gypsum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180,000.00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0.01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Iron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129,675.00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0.01</w:t>
            </w:r>
          </w:p>
        </w:tc>
      </w:tr>
      <w:tr>
        <w:trPr>
          <w:trHeight w:val="230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Talc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100,000.00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0.01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Amethyst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7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105.00</w:t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</w:tr>
      <w:tr>
        <w:trPr>
          <w:trHeight w:val="233" w:hRule="exact"/>
        </w:trPr>
        <w:tc>
          <w:tcPr>
            <w:tcW w:w="4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5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1,641,018,938.21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40"/>
        </w:numPr>
        <w:tabs>
          <w:tab w:pos="1066" w:val="left" w:leader="none"/>
        </w:tabs>
        <w:spacing w:line="240" w:lineRule="auto" w:before="69" w:after="0"/>
        <w:ind w:left="1065" w:right="0" w:hanging="965"/>
        <w:jc w:val="left"/>
        <w:rPr>
          <w:b w:val="0"/>
          <w:bCs w:val="0"/>
        </w:rPr>
      </w:pPr>
      <w:r>
        <w:rPr/>
        <w:t>Analysis</w:t>
      </w:r>
      <w:r>
        <w:rPr>
          <w:spacing w:val="1"/>
        </w:rPr>
        <w:t> </w:t>
      </w:r>
      <w:r>
        <w:rPr/>
        <w:t>of </w:t>
      </w:r>
      <w:r>
        <w:rPr>
          <w:spacing w:val="-1"/>
        </w:rPr>
        <w:t>royalty</w:t>
      </w:r>
      <w:r>
        <w:rPr/>
        <w:t> payable</w:t>
      </w:r>
      <w:r>
        <w:rPr>
          <w:b w:val="0"/>
        </w:rPr>
      </w:r>
    </w:p>
    <w:p>
      <w:pPr>
        <w:pStyle w:val="BodyText"/>
        <w:spacing w:line="277" w:lineRule="auto" w:before="2"/>
        <w:ind w:right="159"/>
        <w:jc w:val="left"/>
      </w:pPr>
      <w:r>
        <w:rPr/>
        <w:t>The</w:t>
      </w:r>
      <w:r>
        <w:rPr>
          <w:spacing w:val="17"/>
        </w:rPr>
        <w:t> </w:t>
      </w:r>
      <w:r>
        <w:rPr>
          <w:spacing w:val="-2"/>
        </w:rPr>
        <w:t>IA</w:t>
      </w:r>
      <w:r>
        <w:rPr>
          <w:spacing w:val="16"/>
        </w:rPr>
        <w:t> </w:t>
      </w:r>
      <w:r>
        <w:rPr>
          <w:spacing w:val="-1"/>
        </w:rPr>
        <w:t>observed</w:t>
      </w:r>
      <w:r>
        <w:rPr>
          <w:spacing w:val="16"/>
        </w:rPr>
        <w:t> </w:t>
      </w:r>
      <w:r>
        <w:rPr/>
        <w:t>that</w:t>
      </w:r>
      <w:r>
        <w:rPr>
          <w:spacing w:val="17"/>
        </w:rPr>
        <w:t> </w:t>
      </w:r>
      <w:r>
        <w:rPr/>
        <w:t>in</w:t>
      </w:r>
      <w:r>
        <w:rPr>
          <w:spacing w:val="18"/>
        </w:rPr>
        <w:t> </w:t>
      </w:r>
      <w:r>
        <w:rPr>
          <w:spacing w:val="-1"/>
        </w:rPr>
        <w:t>determining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royalty</w:t>
      </w:r>
      <w:r>
        <w:rPr>
          <w:spacing w:val="18"/>
        </w:rPr>
        <w:t> </w:t>
      </w:r>
      <w:r>
        <w:rPr>
          <w:spacing w:val="-1"/>
        </w:rPr>
        <w:t>payable</w:t>
      </w:r>
      <w:r>
        <w:rPr>
          <w:spacing w:val="16"/>
        </w:rPr>
        <w:t> </w:t>
      </w:r>
      <w:r>
        <w:rPr/>
        <w:t>on</w:t>
      </w:r>
      <w:r>
        <w:rPr>
          <w:spacing w:val="16"/>
        </w:rPr>
        <w:t> </w:t>
      </w:r>
      <w:r>
        <w:rPr/>
        <w:t>minerals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/>
        <w:t>2016,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extractive</w:t>
      </w:r>
      <w:r>
        <w:rPr>
          <w:spacing w:val="67"/>
        </w:rPr>
        <w:t> </w:t>
      </w:r>
      <w:r>
        <w:rPr>
          <w:spacing w:val="-1"/>
        </w:rPr>
        <w:t>companies</w:t>
      </w:r>
      <w:r>
        <w:rPr/>
        <w:t> </w:t>
      </w:r>
      <w:r>
        <w:rPr>
          <w:spacing w:val="-1"/>
        </w:rPr>
        <w:t>applied</w:t>
      </w:r>
      <w:r>
        <w:rPr/>
        <w:t> the official </w:t>
      </w:r>
      <w:r>
        <w:rPr>
          <w:spacing w:val="-1"/>
        </w:rPr>
        <w:t>rate</w:t>
      </w:r>
      <w:r>
        <w:rPr/>
        <w:t> of </w:t>
      </w:r>
      <w:r>
        <w:rPr>
          <w:spacing w:val="-1"/>
        </w:rPr>
        <w:t>royalty</w:t>
      </w:r>
      <w:r>
        <w:rPr/>
        <w:t> on the</w:t>
      </w:r>
      <w:r>
        <w:rPr>
          <w:spacing w:val="-1"/>
        </w:rPr>
        <w:t> minerals</w:t>
      </w:r>
      <w:r>
        <w:rPr/>
        <w:t> sold or used.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4.11: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Analysis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of </w:t>
      </w:r>
      <w:r>
        <w:rPr>
          <w:rFonts w:ascii="Times New Roman"/>
          <w:spacing w:val="-1"/>
          <w:sz w:val="18"/>
        </w:rPr>
        <w:t>actual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royalty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paid</w:t>
      </w:r>
      <w:r>
        <w:rPr>
          <w:rFonts w:ascii="Times New Roman"/>
          <w:spacing w:val="3"/>
          <w:sz w:val="18"/>
        </w:rPr>
        <w:t> </w:t>
      </w:r>
      <w:r>
        <w:rPr>
          <w:rFonts w:ascii="Times New Roman"/>
          <w:spacing w:val="-1"/>
          <w:sz w:val="18"/>
        </w:rPr>
        <w:t>and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expected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royalty</w:t>
      </w:r>
      <w:r>
        <w:rPr>
          <w:rFonts w:ascii="Times New Roman"/>
          <w:sz w:val="18"/>
        </w:rPr>
        <w:t> per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mineral</w:t>
      </w: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850"/>
        <w:gridCol w:w="708"/>
        <w:gridCol w:w="992"/>
        <w:gridCol w:w="763"/>
        <w:gridCol w:w="1224"/>
        <w:gridCol w:w="708"/>
        <w:gridCol w:w="1133"/>
        <w:gridCol w:w="1136"/>
        <w:gridCol w:w="1061"/>
      </w:tblGrid>
      <w:tr>
        <w:trPr>
          <w:trHeight w:val="511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12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z w:val="12"/>
              </w:rPr>
              <w:t>S/N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pacing w:val="-1"/>
                <w:sz w:val="12"/>
              </w:rPr>
              <w:t>Minerals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8" w:lineRule="auto"/>
              <w:ind w:left="126" w:right="126" w:firstLine="3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z w:val="12"/>
              </w:rPr>
              <w:t>Unit</w:t>
            </w:r>
            <w:r>
              <w:rPr>
                <w:rFonts w:ascii="Times New Roman"/>
                <w:b/>
                <w:color w:val="FFFFFF"/>
                <w:spacing w:val="1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z w:val="12"/>
              </w:rPr>
              <w:t>of</w:t>
            </w:r>
            <w:r>
              <w:rPr>
                <w:rFonts w:ascii="Times New Roman"/>
                <w:b/>
                <w:color w:val="FFFFFF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2"/>
              </w:rPr>
              <w:t>measure</w:t>
            </w:r>
            <w:r>
              <w:rPr>
                <w:rFonts w:ascii="Times New Roman"/>
                <w:b/>
                <w:color w:val="FFFFFF"/>
                <w:spacing w:val="23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2"/>
              </w:rPr>
              <w:t>ment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19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pacing w:val="-1"/>
                <w:sz w:val="12"/>
              </w:rPr>
              <w:t>Production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8" w:lineRule="auto"/>
              <w:ind w:left="176" w:right="175"/>
              <w:jc w:val="both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z w:val="12"/>
              </w:rPr>
              <w:t>Official </w:t>
            </w:r>
            <w:r>
              <w:rPr>
                <w:rFonts w:ascii="Times New Roman"/>
                <w:b/>
                <w:color w:val="FFFFFF"/>
                <w:spacing w:val="-1"/>
                <w:sz w:val="12"/>
              </w:rPr>
              <w:t>Market</w:t>
            </w:r>
            <w:r>
              <w:rPr>
                <w:rFonts w:ascii="Times New Roman"/>
                <w:b/>
                <w:color w:val="FFFFFF"/>
                <w:spacing w:val="23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2"/>
              </w:rPr>
              <w:t>price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5" w:lineRule="auto" w:before="79"/>
              <w:ind w:left="464" w:right="197" w:hanging="267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z w:val="12"/>
              </w:rPr>
              <w:t>Official</w:t>
            </w:r>
            <w:r>
              <w:rPr>
                <w:rFonts w:ascii="Times New Roman"/>
                <w:b/>
                <w:color w:val="FFFFFF"/>
                <w:spacing w:val="1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2"/>
              </w:rPr>
              <w:t>Market</w:t>
            </w:r>
            <w:r>
              <w:rPr>
                <w:rFonts w:ascii="Times New Roman"/>
                <w:b/>
                <w:color w:val="FFFFFF"/>
                <w:spacing w:val="23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z w:val="12"/>
              </w:rPr>
              <w:t>value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5" w:lineRule="auto" w:before="79"/>
              <w:ind w:left="159" w:right="156" w:hanging="3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z w:val="12"/>
              </w:rPr>
              <w:t>Rate of </w:t>
            </w:r>
            <w:r>
              <w:rPr>
                <w:rFonts w:ascii="Times New Roman"/>
                <w:b/>
                <w:color w:val="FFFFFF"/>
                <w:spacing w:val="-1"/>
                <w:sz w:val="12"/>
              </w:rPr>
              <w:t>royalty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11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pacing w:val="-1"/>
                <w:sz w:val="12"/>
              </w:rPr>
              <w:t>Expected</w:t>
            </w:r>
            <w:r>
              <w:rPr>
                <w:rFonts w:ascii="Times New Roman"/>
                <w:b/>
                <w:color w:val="FFFFFF"/>
                <w:spacing w:val="1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2"/>
              </w:rPr>
              <w:t>royalty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22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z w:val="12"/>
              </w:rPr>
              <w:t>Royalty</w:t>
            </w:r>
            <w:r>
              <w:rPr>
                <w:rFonts w:ascii="Times New Roman"/>
                <w:b/>
                <w:color w:val="FFFFFF"/>
                <w:spacing w:val="1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z w:val="12"/>
              </w:rPr>
              <w:t>paid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25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pacing w:val="-1"/>
                <w:sz w:val="12"/>
              </w:rPr>
              <w:t>Difference</w:t>
            </w:r>
            <w:r>
              <w:rPr>
                <w:rFonts w:ascii="Times New Roman"/>
                <w:sz w:val="12"/>
              </w:rPr>
            </w:r>
          </w:p>
        </w:tc>
      </w:tr>
      <w:tr>
        <w:trPr>
          <w:trHeight w:val="203" w:hRule="exact"/>
        </w:trPr>
        <w:tc>
          <w:tcPr>
            <w:tcW w:w="42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85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47" w:lineRule="exact"/>
              <w:ind w:right="5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A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708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47" w:lineRule="exact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B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99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47" w:lineRule="exact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C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763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47" w:lineRule="exact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D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22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47" w:lineRule="exact"/>
              <w:ind w:left="330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e</w:t>
            </w:r>
            <w:r>
              <w:rPr>
                <w:rFonts w:ascii="Times New Roman"/>
                <w:b/>
                <w:spacing w:val="-1"/>
                <w:sz w:val="13"/>
              </w:rPr>
              <w:t> </w:t>
            </w:r>
            <w:r>
              <w:rPr>
                <w:rFonts w:ascii="Times New Roman"/>
                <w:b/>
                <w:sz w:val="13"/>
              </w:rPr>
              <w:t>= (c *</w:t>
            </w:r>
            <w:r>
              <w:rPr>
                <w:rFonts w:ascii="Times New Roman"/>
                <w:b/>
                <w:spacing w:val="-3"/>
                <w:sz w:val="13"/>
              </w:rPr>
              <w:t> </w:t>
            </w:r>
            <w:r>
              <w:rPr>
                <w:rFonts w:ascii="Times New Roman"/>
                <w:b/>
                <w:sz w:val="13"/>
              </w:rPr>
              <w:t>d)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708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47" w:lineRule="exact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F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3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47" w:lineRule="exact"/>
              <w:ind w:left="29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g</w:t>
            </w:r>
            <w:r>
              <w:rPr>
                <w:rFonts w:ascii="Times New Roman"/>
                <w:b/>
                <w:spacing w:val="-1"/>
                <w:sz w:val="13"/>
              </w:rPr>
              <w:t> </w:t>
            </w:r>
            <w:r>
              <w:rPr>
                <w:rFonts w:ascii="Times New Roman"/>
                <w:b/>
                <w:sz w:val="13"/>
              </w:rPr>
              <w:t>= (e *</w:t>
            </w:r>
            <w:r>
              <w:rPr>
                <w:rFonts w:ascii="Times New Roman"/>
                <w:b/>
                <w:spacing w:val="-3"/>
                <w:sz w:val="13"/>
              </w:rPr>
              <w:t> </w:t>
            </w:r>
            <w:r>
              <w:rPr>
                <w:rFonts w:ascii="Times New Roman"/>
                <w:b/>
                <w:sz w:val="13"/>
              </w:rPr>
              <w:t>f)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47" w:lineRule="exact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H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06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47" w:lineRule="exact"/>
              <w:ind w:left="253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13"/>
                <w:szCs w:val="13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3"/>
                <w:szCs w:val="13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13"/>
                <w:szCs w:val="13"/>
              </w:rPr>
              <w:t>=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3"/>
                <w:szCs w:val="13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13"/>
                <w:szCs w:val="13"/>
              </w:rPr>
              <w:t>(g </w:t>
            </w:r>
            <w:r>
              <w:rPr>
                <w:rFonts w:ascii="Times New Roman" w:hAnsi="Times New Roman" w:cs="Times New Roman" w:eastAsia="Times New Roman"/>
                <w:b/>
                <w:bCs/>
                <w:sz w:val="13"/>
                <w:szCs w:val="13"/>
              </w:rPr>
              <w:t>–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sz w:val="13"/>
                <w:szCs w:val="13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3"/>
                <w:szCs w:val="13"/>
              </w:rPr>
              <w:t>h)</w:t>
            </w:r>
            <w:r>
              <w:rPr>
                <w:rFonts w:ascii="Times New Roman" w:hAnsi="Times New Roman" w:cs="Times New Roman" w:eastAsia="Times New Roman"/>
                <w:sz w:val="13"/>
                <w:szCs w:val="13"/>
              </w:rPr>
            </w:r>
          </w:p>
        </w:tc>
      </w:tr>
      <w:tr>
        <w:trPr>
          <w:trHeight w:val="185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Tantalite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Ton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60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28.95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5,000,000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144,750,000.00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30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4,342,500.00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4,341,825.00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61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675.00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Columbite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Ton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45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1,044.04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5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400,000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417,616,000.00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12,528,480.00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2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12,528,438.00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67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42.00</w:t>
            </w:r>
          </w:p>
        </w:tc>
      </w:tr>
      <w:tr>
        <w:trPr>
          <w:trHeight w:val="178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Tin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Ton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45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3,625.37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5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250,000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906,342,500.00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27,190,275.00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32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27,190,258.00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67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17.00</w:t>
            </w:r>
          </w:p>
        </w:tc>
      </w:tr>
      <w:tr>
        <w:trPr>
          <w:trHeight w:val="178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Gold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Ounce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886.04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5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180,000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159,487,200.00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0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4,784,616.00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4,784,627.76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63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-11.76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Lead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/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Zinc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Ton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45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5,794.59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31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90,000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35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521,513,250.00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15,645,397.50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32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15,645,397.50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</w:t>
            </w:r>
          </w:p>
        </w:tc>
      </w:tr>
      <w:tr>
        <w:trPr>
          <w:trHeight w:val="178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Lead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Ton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700.00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1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45,000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41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31,500,000.00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945,000.00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4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945,000.00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Manganese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Ton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39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70,106.67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31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10,000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35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701,066,700.00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21,032,001.00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32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21,032,000.00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1.00</w:t>
            </w:r>
          </w:p>
        </w:tc>
      </w:tr>
      <w:tr>
        <w:trPr>
          <w:trHeight w:val="178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Baryte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Ton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45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1,712.04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8,000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41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13,696,320.00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684,816.00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4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684,815.00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1.00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9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Iron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Ton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54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665.00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37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6,500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4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4,322,500.00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3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129,675.00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4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129,675.00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</w:t>
            </w:r>
          </w:p>
        </w:tc>
      </w:tr>
      <w:tr>
        <w:trPr>
          <w:trHeight w:val="178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Zircon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sand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Ton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45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1,072.50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6,000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4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6,435,000.00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321,750.00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4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321,750.00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11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Gypsum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Ton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54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720.00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37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5,000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4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3,600,000.00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3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180,000.00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4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180,000.00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</w:t>
            </w:r>
          </w:p>
        </w:tc>
      </w:tr>
      <w:tr>
        <w:trPr>
          <w:trHeight w:val="178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Topaz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Kg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45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7,173.68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5,000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41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35,868,400.00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0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1,793,420.00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1,793,418.75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1.25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Amethyst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Kg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0.53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4,000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68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2,120.00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60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106.00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6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105.00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1.00</w:t>
            </w:r>
          </w:p>
        </w:tc>
      </w:tr>
      <w:tr>
        <w:trPr>
          <w:trHeight w:val="178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Feldspar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Ton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35,092.00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3,000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105,276,000.00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0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5,263,800.00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5,263,800.00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</w:t>
            </w:r>
          </w:p>
        </w:tc>
      </w:tr>
      <w:tr>
        <w:trPr>
          <w:trHeight w:val="178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15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Marble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Ton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22,648.96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3,000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41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67,946,880.00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30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3,397,344.00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3,397,350.00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69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-6.00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Talc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Ton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54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666.67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37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3,000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4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2,000,010.00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3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100,000.50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4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100,000.00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0.50</w:t>
            </w:r>
          </w:p>
        </w:tc>
      </w:tr>
      <w:tr>
        <w:trPr>
          <w:trHeight w:val="178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17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Coal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Ton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3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104,424.86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7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2,500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5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261,062,150.00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0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7,831,864.50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38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7,831,864.75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69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-0.25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Kaolin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Ton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39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26,710.00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37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2,500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41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66,775,000.00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30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3,338,750.00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38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3,338,750.00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</w:t>
            </w:r>
          </w:p>
        </w:tc>
      </w:tr>
      <w:tr>
        <w:trPr>
          <w:trHeight w:val="178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19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Granite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Ton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4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6,245,684.64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1,500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6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9,368,526,959.80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468,426,347.99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6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468,426,347.99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20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Aquamarine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Gm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45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4,940.00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37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1,000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4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4,940,000.00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3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247,000.00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4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247,000.00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21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Dolomite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Ton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33,364.00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1,000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41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33,364,000.00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30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1,668,200.00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1,668,200.00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</w:t>
            </w:r>
          </w:p>
        </w:tc>
      </w:tr>
    </w:tbl>
    <w:p>
      <w:pPr>
        <w:spacing w:after="0" w:line="138" w:lineRule="exact"/>
        <w:jc w:val="right"/>
        <w:rPr>
          <w:rFonts w:ascii="Times New Roman" w:hAnsi="Times New Roman" w:cs="Times New Roman" w:eastAsia="Times New Roman"/>
          <w:sz w:val="12"/>
          <w:szCs w:val="12"/>
        </w:rPr>
        <w:sectPr>
          <w:pgSz w:w="11910" w:h="16840"/>
          <w:pgMar w:header="0" w:footer="1010" w:top="1360" w:bottom="1200" w:left="1340" w:right="12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850"/>
        <w:gridCol w:w="708"/>
        <w:gridCol w:w="992"/>
        <w:gridCol w:w="763"/>
        <w:gridCol w:w="1224"/>
        <w:gridCol w:w="708"/>
        <w:gridCol w:w="1133"/>
        <w:gridCol w:w="1136"/>
        <w:gridCol w:w="1061"/>
      </w:tblGrid>
      <w:tr>
        <w:trPr>
          <w:trHeight w:val="178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22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Wolframite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Kg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9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15,333.33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7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1,000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41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15,333,330.00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3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459,999.90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4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460,000.00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69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-0.10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23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Sand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Ton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24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1,508,705.29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46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26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1,206,964,234.00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60,348,211.70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32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60,348,199.70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67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12.00</w:t>
            </w:r>
          </w:p>
        </w:tc>
      </w:tr>
      <w:tr>
        <w:trPr>
          <w:trHeight w:val="178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24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Granite</w:t>
            </w:r>
            <w:r>
              <w:rPr>
                <w:rFonts w:ascii="Times New Roman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Dust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Ton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4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1,212,553.45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750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909,415,087.50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45,470,754.38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2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45,470,756.31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69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-1.94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25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Laterite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Ton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24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2,074,013.29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46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26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1,244,407,976.20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62,220,398.81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32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62,220,398.81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</w:t>
            </w:r>
          </w:p>
        </w:tc>
      </w:tr>
      <w:tr>
        <w:trPr>
          <w:trHeight w:val="178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26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Limestone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Ton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26,996,568.74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0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16,197,941,244.00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809,897,062.20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6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809,897,062.24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69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-0.04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27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Shale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Ton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24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1,882,675.56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46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35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941,337,780.00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47,066,889.00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32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47,066,888.98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0.02</w:t>
            </w:r>
          </w:p>
        </w:tc>
      </w:tr>
      <w:tr>
        <w:trPr>
          <w:trHeight w:val="178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28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Clay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Ton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4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1,646,011.72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658,404,688.40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32,920,234.42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2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32,920,234.42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</w:t>
            </w:r>
          </w:p>
        </w:tc>
      </w:tr>
      <w:tr>
        <w:trPr>
          <w:trHeight w:val="180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29</w:t>
            </w:r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Tourmaline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Gm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33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139,238.75</w:t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46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400</w:t>
            </w:r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41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55,695,500.00</w:t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5%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30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2,784,775.00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left="38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2,784,775.00</w:t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</w:t>
            </w:r>
          </w:p>
        </w:tc>
      </w:tr>
      <w:tr>
        <w:trPr>
          <w:trHeight w:val="178" w:hRule="exact"/>
        </w:trPr>
        <w:tc>
          <w:tcPr>
            <w:tcW w:w="42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85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42,042,160.68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76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22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0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34,085,590,829.90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1,641,019,668.90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1,641,018,938.21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61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730.68</w:t>
            </w:r>
            <w:r>
              <w:rPr>
                <w:rFonts w:ascii="Times New Roman"/>
                <w:sz w:val="12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numPr>
          <w:ilvl w:val="2"/>
          <w:numId w:val="41"/>
        </w:numPr>
        <w:tabs>
          <w:tab w:pos="821" w:val="left" w:leader="none"/>
        </w:tabs>
        <w:spacing w:line="240" w:lineRule="auto" w:before="69" w:after="0"/>
        <w:ind w:left="820" w:right="0" w:hanging="720"/>
        <w:jc w:val="left"/>
        <w:rPr>
          <w:b w:val="0"/>
          <w:bCs w:val="0"/>
        </w:rPr>
      </w:pPr>
      <w:r>
        <w:rPr>
          <w:spacing w:val="-1"/>
        </w:rPr>
        <w:t>Revenue </w:t>
      </w:r>
      <w:r>
        <w:rPr/>
        <w:t>Collection by </w:t>
      </w:r>
      <w:r>
        <w:rPr>
          <w:spacing w:val="-1"/>
        </w:rPr>
        <w:t>MCO</w:t>
      </w:r>
      <w:r>
        <w:rPr>
          <w:b w:val="0"/>
        </w:rPr>
      </w:r>
    </w:p>
    <w:p>
      <w:pPr>
        <w:pStyle w:val="BodyText"/>
        <w:spacing w:line="275" w:lineRule="auto"/>
        <w:ind w:right="120"/>
        <w:jc w:val="left"/>
      </w:pPr>
      <w:r>
        <w:rPr/>
        <w:t>The</w:t>
      </w:r>
      <w:r>
        <w:rPr>
          <w:spacing w:val="56"/>
        </w:rPr>
        <w:t> </w:t>
      </w:r>
      <w:r>
        <w:rPr/>
        <w:t>table</w:t>
      </w:r>
      <w:r>
        <w:rPr>
          <w:spacing w:val="56"/>
        </w:rPr>
        <w:t> </w:t>
      </w:r>
      <w:r>
        <w:rPr/>
        <w:t>4.12</w:t>
      </w:r>
      <w:r>
        <w:rPr>
          <w:spacing w:val="57"/>
        </w:rPr>
        <w:t> </w:t>
      </w:r>
      <w:r>
        <w:rPr>
          <w:spacing w:val="-1"/>
        </w:rPr>
        <w:t>below</w:t>
      </w:r>
      <w:r>
        <w:rPr>
          <w:spacing w:val="57"/>
        </w:rPr>
        <w:t> </w:t>
      </w:r>
      <w:r>
        <w:rPr/>
        <w:t>shows</w:t>
      </w:r>
      <w:r>
        <w:rPr>
          <w:spacing w:val="57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summary</w:t>
      </w:r>
      <w:r>
        <w:rPr>
          <w:spacing w:val="56"/>
        </w:rPr>
        <w:t> </w:t>
      </w:r>
      <w:r>
        <w:rPr/>
        <w:t>of</w:t>
      </w:r>
      <w:r>
        <w:rPr>
          <w:spacing w:val="56"/>
        </w:rPr>
        <w:t> </w:t>
      </w:r>
      <w:r>
        <w:rPr>
          <w:spacing w:val="-1"/>
        </w:rPr>
        <w:t>revenue</w:t>
      </w:r>
      <w:r>
        <w:rPr>
          <w:spacing w:val="56"/>
        </w:rPr>
        <w:t> </w:t>
      </w:r>
      <w:r>
        <w:rPr>
          <w:spacing w:val="-1"/>
        </w:rPr>
        <w:t>collected</w:t>
      </w:r>
      <w:r>
        <w:rPr>
          <w:spacing w:val="56"/>
        </w:rPr>
        <w:t> </w:t>
      </w:r>
      <w:r>
        <w:rPr/>
        <w:t>by</w:t>
      </w:r>
      <w:r>
        <w:rPr>
          <w:spacing w:val="57"/>
        </w:rPr>
        <w:t> </w:t>
      </w:r>
      <w:r>
        <w:rPr>
          <w:spacing w:val="-1"/>
        </w:rPr>
        <w:t>Federal</w:t>
      </w:r>
      <w:r>
        <w:rPr>
          <w:spacing w:val="57"/>
        </w:rPr>
        <w:t> </w:t>
      </w:r>
      <w:r>
        <w:rPr>
          <w:spacing w:val="-1"/>
        </w:rPr>
        <w:t>Government</w:t>
      </w:r>
      <w:r>
        <w:rPr>
          <w:spacing w:val="79"/>
        </w:rPr>
        <w:t> </w:t>
      </w:r>
      <w:r>
        <w:rPr/>
        <w:t>through MCO in 2016. </w:t>
      </w:r>
      <w:r>
        <w:rPr>
          <w:spacing w:val="-1"/>
        </w:rPr>
        <w:t>See </w:t>
      </w:r>
      <w:r>
        <w:rPr>
          <w:rFonts w:ascii="Times New Roman"/>
          <w:b/>
        </w:rPr>
        <w:t>Appendix</w:t>
      </w:r>
      <w:r>
        <w:rPr>
          <w:rFonts w:ascii="Times New Roman"/>
          <w:b/>
          <w:spacing w:val="1"/>
        </w:rPr>
        <w:t> </w:t>
      </w:r>
      <w:r>
        <w:rPr>
          <w:rFonts w:ascii="Times New Roman"/>
          <w:b/>
        </w:rPr>
        <w:t>9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details.</w:t>
      </w:r>
    </w:p>
    <w:p>
      <w:pPr>
        <w:spacing w:before="110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4.12: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Revenue collection by</w:t>
      </w:r>
      <w:r>
        <w:rPr>
          <w:rFonts w:ascii="Times New Roman"/>
          <w:spacing w:val="4"/>
          <w:sz w:val="18"/>
        </w:rPr>
        <w:t> </w:t>
      </w:r>
      <w:r>
        <w:rPr>
          <w:rFonts w:ascii="Times New Roman"/>
          <w:sz w:val="18"/>
        </w:rPr>
        <w:t>MCO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6380"/>
        <w:gridCol w:w="1760"/>
      </w:tblGrid>
      <w:tr>
        <w:trPr>
          <w:trHeight w:val="244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Description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76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tabs>
                <w:tab w:pos="1368" w:val="left" w:leader="none"/>
              </w:tabs>
              <w:spacing w:line="240" w:lineRule="auto" w:before="1"/>
              <w:ind w:left="14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Government</w:t>
              <w:tab/>
              <w:t>(₦)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</w:tr>
      <w:tr>
        <w:trPr>
          <w:trHeight w:val="244" w:hRule="exact"/>
        </w:trPr>
        <w:tc>
          <w:tcPr>
            <w:tcW w:w="85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638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Annual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Service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Fee</w:t>
            </w:r>
          </w:p>
        </w:tc>
        <w:tc>
          <w:tcPr>
            <w:tcW w:w="176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6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840,107,100.00</w:t>
            </w:r>
          </w:p>
        </w:tc>
      </w:tr>
      <w:tr>
        <w:trPr>
          <w:trHeight w:val="233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Late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Renewal</w:t>
            </w:r>
          </w:p>
        </w:tc>
        <w:tc>
          <w:tcPr>
            <w:tcW w:w="17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71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22,852,000.00</w:t>
            </w:r>
          </w:p>
        </w:tc>
      </w:tr>
      <w:tr>
        <w:trPr>
          <w:trHeight w:val="230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for application for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enlargement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(processing)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mining titles</w:t>
            </w:r>
          </w:p>
        </w:tc>
        <w:tc>
          <w:tcPr>
            <w:tcW w:w="17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500,000.00</w:t>
            </w:r>
          </w:p>
        </w:tc>
      </w:tr>
      <w:tr>
        <w:trPr>
          <w:trHeight w:val="233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Printing Map</w:t>
            </w:r>
          </w:p>
        </w:tc>
        <w:tc>
          <w:tcPr>
            <w:tcW w:w="17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0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44,000.00</w:t>
            </w:r>
          </w:p>
        </w:tc>
      </w:tr>
      <w:tr>
        <w:trPr>
          <w:trHeight w:val="230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Reconnaissance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Permit</w:t>
            </w:r>
          </w:p>
        </w:tc>
        <w:tc>
          <w:tcPr>
            <w:tcW w:w="17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7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8,560,000.00</w:t>
            </w:r>
          </w:p>
        </w:tc>
      </w:tr>
      <w:tr>
        <w:trPr>
          <w:trHeight w:val="233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Registration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Fee</w:t>
            </w:r>
          </w:p>
        </w:tc>
        <w:tc>
          <w:tcPr>
            <w:tcW w:w="17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6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187,182,000.00</w:t>
            </w:r>
          </w:p>
        </w:tc>
      </w:tr>
      <w:tr>
        <w:trPr>
          <w:trHeight w:val="230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Relinquishment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Of Title</w:t>
            </w:r>
          </w:p>
        </w:tc>
        <w:tc>
          <w:tcPr>
            <w:tcW w:w="17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780,000.00</w:t>
            </w:r>
          </w:p>
        </w:tc>
      </w:tr>
      <w:tr>
        <w:trPr>
          <w:trHeight w:val="233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Renewal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License</w:t>
            </w:r>
          </w:p>
        </w:tc>
        <w:tc>
          <w:tcPr>
            <w:tcW w:w="17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71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36,556,000.00</w:t>
            </w:r>
          </w:p>
        </w:tc>
      </w:tr>
      <w:tr>
        <w:trPr>
          <w:trHeight w:val="230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Search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Fee</w:t>
            </w:r>
          </w:p>
        </w:tc>
        <w:tc>
          <w:tcPr>
            <w:tcW w:w="17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7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1,753,000.00</w:t>
            </w:r>
          </w:p>
        </w:tc>
      </w:tr>
      <w:tr>
        <w:trPr>
          <w:trHeight w:val="233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Transfer/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Assignment fees</w:t>
            </w:r>
          </w:p>
        </w:tc>
        <w:tc>
          <w:tcPr>
            <w:tcW w:w="17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71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52,530,000.00</w:t>
            </w:r>
          </w:p>
        </w:tc>
      </w:tr>
      <w:tr>
        <w:trPr>
          <w:trHeight w:val="230" w:hRule="exact"/>
        </w:trPr>
        <w:tc>
          <w:tcPr>
            <w:tcW w:w="85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638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7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1,150,864,100.00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8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Heading1"/>
        <w:numPr>
          <w:ilvl w:val="2"/>
          <w:numId w:val="41"/>
        </w:numPr>
        <w:tabs>
          <w:tab w:pos="821" w:val="left" w:leader="none"/>
        </w:tabs>
        <w:spacing w:line="240" w:lineRule="auto" w:before="69" w:after="0"/>
        <w:ind w:left="820" w:right="0" w:hanging="720"/>
        <w:jc w:val="left"/>
        <w:rPr>
          <w:b w:val="0"/>
          <w:bCs w:val="0"/>
        </w:rPr>
      </w:pPr>
      <w:r>
        <w:rPr/>
        <w:pict>
          <v:group style="position:absolute;margin-left:270.450012pt;margin-top:6.013131pt;width:57.4pt;height:58.15pt;mso-position-horizontal-relative:page;mso-position-vertical-relative:paragraph;z-index:-870496" coordorigin="5409,120" coordsize="1148,1163">
            <v:group style="position:absolute;left:5409;top:734;width:464;height:549" coordorigin="5409,734" coordsize="464,549">
              <v:shape style="position:absolute;left:5409;top:734;width:464;height:549" coordorigin="5409,734" coordsize="464,549" path="m5544,822l5453,822,5460,825,5475,837,5525,884,5561,932,5544,935,5527,942,5480,988,5466,1042,5467,1064,5482,1123,5522,1191,5567,1238,5636,1274,5680,1282,5700,1282,5769,1245,5784,1218,5697,1218,5673,1215,5611,1187,5555,1138,5518,1087,5500,1034,5500,1012,5506,994,5517,979,5531,970,5553,963,5684,963,5544,822xe" filled="true" fillcolor="#538dd3" stroked="false">
                <v:path arrowok="t"/>
                <v:fill type="solid"/>
              </v:shape>
              <v:shape style="position:absolute;left:5409;top:734;width:464;height:549" coordorigin="5409,734" coordsize="464,549" path="m5684,963l5553,963,5572,964,5593,969,5643,1003,5770,1130,5771,1150,5769,1170,5717,1217,5697,1218,5784,1218,5787,1209,5790,1192,5791,1175,5791,1170,5790,1150,5848,1150,5866,1098,5829,1098,5822,1095,5807,1083,5794,1072,5777,1056,5756,1035,5684,963xe" filled="true" fillcolor="#538dd3" stroked="false">
                <v:path arrowok="t"/>
                <v:fill type="solid"/>
              </v:shape>
              <v:shape style="position:absolute;left:5409;top:734;width:464;height:549" coordorigin="5409,734" coordsize="464,549" path="m5848,1150l5790,1150,5828,1187,5831,1183,5835,1179,5840,1172,5848,1150xe" filled="true" fillcolor="#538dd3" stroked="false">
                <v:path arrowok="t"/>
                <v:fill type="solid"/>
              </v:shape>
              <v:shape style="position:absolute;left:5409;top:734;width:464;height:549" coordorigin="5409,734" coordsize="464,549" path="m5860,1070l5856,1080,5852,1088,5848,1092,5844,1096,5840,1097,5829,1098,5866,1098,5873,1077,5869,1075,5860,1070xe" filled="true" fillcolor="#538dd3" stroked="false">
                <v:path arrowok="t"/>
                <v:fill type="solid"/>
              </v:shape>
              <v:shape style="position:absolute;left:5409;top:734;width:464;height:549" coordorigin="5409,734" coordsize="464,549" path="m5455,734l5451,737,5448,741,5442,749,5436,768,5429,787,5415,825,5409,843,5418,848,5422,850,5426,840,5430,833,5435,829,5438,825,5443,823,5453,822,5544,822,5455,734xe" filled="true" fillcolor="#538dd3" stroked="false">
                <v:path arrowok="t"/>
                <v:fill type="solid"/>
              </v:shape>
            </v:group>
            <v:group style="position:absolute;left:5663;top:682;width:354;height:414" coordorigin="5663,682" coordsize="354,414">
              <v:shape style="position:absolute;left:5663;top:682;width:354;height:414" coordorigin="5663,682" coordsize="354,414" path="m5800,842l5708,842,5714,845,5729,855,5878,1003,5911,1048,5911,1055,5909,1065,5903,1075,5891,1087,5895,1090,5898,1094,5903,1096,6006,992,5969,992,5961,992,5846,890,5818,862,5800,842xe" filled="true" fillcolor="#538dd3" stroked="false">
                <v:path arrowok="t"/>
                <v:fill type="solid"/>
              </v:shape>
              <v:shape style="position:absolute;left:5663;top:682;width:354;height:414" coordorigin="5663,682" coordsize="354,414" path="m6006,972l5996,982,5986,988,5978,990,5969,992,6006,992,6016,982,6006,972xe" filled="true" fillcolor="#538dd3" stroked="false">
                <v:path arrowok="t"/>
                <v:fill type="solid"/>
              </v:shape>
              <v:shape style="position:absolute;left:5663;top:682;width:354;height:414" coordorigin="5663,682" coordsize="354,414" path="m5708,753l5705,756,5702,760,5696,769,5690,787,5669,845,5663,863,5675,870,5679,861,5683,854,5688,849,5692,845,5697,843,5708,842,5800,842,5790,832,5782,809,5765,809,5708,753xe" filled="true" fillcolor="#538dd3" stroked="false">
                <v:path arrowok="t"/>
                <v:fill type="solid"/>
              </v:shape>
              <v:shape style="position:absolute;left:5663;top:682;width:354;height:414" coordorigin="5663,682" coordsize="354,414" path="m5786,682l5751,739,5753,760,5757,783,5765,809,5782,809,5777,790,5775,774,5818,753,5828,749,5840,738,5842,730,5840,712,5798,682,5786,682xe" filled="true" fillcolor="#538dd3" stroked="false">
                <v:path arrowok="t"/>
                <v:fill type="solid"/>
              </v:shape>
            </v:group>
            <v:group style="position:absolute;left:5863;top:521;width:390;height:370" coordorigin="5863,521" coordsize="390,370">
              <v:shape style="position:absolute;left:5863;top:521;width:390;height:370" coordorigin="5863,521" coordsize="390,370" path="m6060,569l5946,569,5970,571,5985,580,6003,593,6022,611,6029,617,6027,634,6018,657,6010,678,5991,745,5988,786,5990,804,6019,857,6092,891,6109,888,6162,825,6162,825,6104,825,6077,822,6031,781,6022,746,6024,726,6028,701,6033,685,6040,665,6050,639,6130,639,6060,569xe" filled="true" fillcolor="#538dd3" stroked="false">
                <v:path arrowok="t"/>
                <v:fill type="solid"/>
              </v:shape>
              <v:shape style="position:absolute;left:5863;top:521;width:390;height:370" coordorigin="5863,521" coordsize="390,370" path="m6130,639l6050,639,6078,667,6149,738,6132,807,6104,825,6162,825,6164,809,6166,786,6167,756,6246,756,6250,745,6252,726,6251,715,6221,715,6217,714,6213,714,6208,712,6199,705,6189,696,6174,682,6153,661,6130,639xe" filled="true" fillcolor="#538dd3" stroked="false">
                <v:path arrowok="t"/>
                <v:fill type="solid"/>
              </v:shape>
              <v:shape style="position:absolute;left:5863;top:521;width:390;height:370" coordorigin="5863,521" coordsize="390,370" path="m6246,756l6167,756,6177,765,6194,777,6211,782,6226,778,6245,761,6246,756xe" filled="true" fillcolor="#538dd3" stroked="false">
                <v:path arrowok="t"/>
                <v:fill type="solid"/>
              </v:shape>
              <v:shape style="position:absolute;left:5863;top:521;width:390;height:370" coordorigin="5863,521" coordsize="390,370" path="m5975,521l5918,545,5877,592,5863,653,5866,674,5920,722,5928,720,5910,650,5902,641,5898,631,5897,605,5902,594,5914,582,5928,573,5946,569,6060,569,6053,562,6036,546,6022,535,6010,528,5993,522,5975,521xe" filled="true" fillcolor="#538dd3" stroked="false">
                <v:path arrowok="t"/>
                <v:fill type="solid"/>
              </v:shape>
              <v:shape style="position:absolute;left:5863;top:521;width:390;height:370" coordorigin="5863,521" coordsize="390,370" path="m6230,663l6231,683,6231,691,6231,702,6230,705,6229,708,6226,711,6224,713,6221,715,6251,715,6251,704,6246,677,6241,672,6235,667,6230,663xe" filled="true" fillcolor="#538dd3" stroked="false">
                <v:path arrowok="t"/>
                <v:fill type="solid"/>
              </v:shape>
            </v:group>
            <v:group style="position:absolute;left:6002;top:127;width:437;height:563" coordorigin="6002,127" coordsize="437,563">
              <v:shape style="position:absolute;left:6002;top:127;width:437;height:563" coordorigin="6002,127" coordsize="437,563" path="m6188,411l6107,411,6256,560,6291,595,6305,611,6313,623,6317,632,6319,640,6316,659,6312,666,6302,676,6298,680,6295,683,6302,690,6312,687,6418,581,6389,581,6367,580,6354,573,6337,560,6317,540,6188,411xe" filled="true" fillcolor="#538dd3" stroked="false">
                <v:path arrowok="t"/>
                <v:fill type="solid"/>
              </v:shape>
              <v:shape style="position:absolute;left:6002;top:127;width:437;height:563" coordorigin="6002,127" coordsize="437,563" path="m6429,549l6415,563,6405,573,6389,581,6418,581,6439,560,6432,553,6429,549xe" filled="true" fillcolor="#538dd3" stroked="false">
                <v:path arrowok="t"/>
                <v:fill type="solid"/>
              </v:shape>
              <v:shape style="position:absolute;left:6002;top:127;width:437;height:563" coordorigin="6002,127" coordsize="437,563" path="m6114,127l6050,142,6006,206,6002,247,6005,266,6029,324,6069,373,6075,379,6081,385,6085,392,6043,434,6050,441,6057,448,6064,453,6079,439,6093,425,6107,411,6188,411,6147,371,6168,350,6127,350,6120,344,6114,338,6100,323,6080,303,6035,252,6025,230,6025,219,6060,182,6068,181,6153,181,6154,179,6156,172,6155,163,6154,154,6151,146,6145,140,6133,132,6114,127xe" filled="true" fillcolor="#538dd3" stroked="false">
                <v:path arrowok="t"/>
                <v:fill type="solid"/>
              </v:shape>
              <v:shape style="position:absolute;left:6002;top:127;width:437;height:563" coordorigin="6002,127" coordsize="437,563" path="m6183,294l6127,350,6168,350,6205,313,6198,306,6191,299,6183,294xe" filled="true" fillcolor="#538dd3" stroked="false">
                <v:path arrowok="t"/>
                <v:fill type="solid"/>
              </v:shape>
              <v:shape style="position:absolute;left:6002;top:127;width:437;height:563" coordorigin="6002,127" coordsize="437,563" path="m6153,181l6068,181,6081,182,6114,191,6125,192,6140,190,6145,188,6153,181xe" filled="true" fillcolor="#538dd3" stroked="false">
                <v:path arrowok="t"/>
                <v:fill type="solid"/>
              </v:shape>
            </v:group>
            <v:group style="position:absolute;left:6180;top:120;width:377;height:364" coordorigin="6180,120" coordsize="377,364">
              <v:shape style="position:absolute;left:6180;top:120;width:377;height:364" coordorigin="6180,120" coordsize="377,364" path="m6345,273l6258,273,6427,443,6445,459,6460,471,6475,479,6493,484,6514,482,6529,475,6547,457,6554,439,6555,425,6510,425,6496,422,6446,381,6390,324,6350,280,6345,273xe" filled="true" fillcolor="#538dd3" stroked="false">
                <v:path arrowok="t"/>
                <v:fill type="solid"/>
              </v:shape>
              <v:shape style="position:absolute;left:6180;top:120;width:377;height:364" coordorigin="6180,120" coordsize="377,364" path="m6539,356l6536,359,6533,362,6529,366,6534,376,6536,386,6534,403,6530,411,6518,423,6510,425,6555,425,6557,414,6554,396,6548,377,6539,356xe" filled="true" fillcolor="#538dd3" stroked="false">
                <v:path arrowok="t"/>
                <v:fill type="solid"/>
              </v:shape>
              <v:shape style="position:absolute;left:6180;top:120;width:377;height:364" coordorigin="6180,120" coordsize="377,364" path="m6185,120l6182,123,6180,125,6183,139,6191,158,6198,176,6204,193,6208,211,6210,231,6212,254,6210,275,6206,292,6209,295,6212,299,6223,294,6238,282,6258,273,6345,273,6337,264,6324,249,6312,233,6300,216,6312,205,6270,205,6185,120xe" filled="true" fillcolor="#538dd3" stroked="false">
                <v:path arrowok="t"/>
                <v:fill type="solid"/>
              </v:shape>
              <v:shape style="position:absolute;left:6180;top:120;width:377;height:364" coordorigin="6180,120" coordsize="377,364" path="m6330,160l6313,164,6299,178,6285,192,6270,205,6312,205,6343,174,6336,167,6330,160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Unilateral</w:t>
      </w:r>
      <w:r>
        <w:rPr/>
        <w:t> </w:t>
      </w:r>
      <w:r>
        <w:rPr>
          <w:spacing w:val="-1"/>
        </w:rPr>
        <w:t>Disclosures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275" w:lineRule="auto"/>
        <w:ind w:right="123"/>
        <w:jc w:val="left"/>
      </w:pPr>
      <w:r>
        <w:rPr>
          <w:spacing w:val="-1"/>
        </w:rPr>
        <w:t>Unilateral</w:t>
      </w:r>
      <w:r>
        <w:rPr/>
        <w:t>  </w:t>
      </w:r>
      <w:r>
        <w:rPr>
          <w:spacing w:val="-1"/>
        </w:rPr>
        <w:t>disclosures</w:t>
      </w:r>
      <w:r>
        <w:rPr/>
        <w:t> </w:t>
      </w:r>
      <w:r>
        <w:rPr>
          <w:spacing w:val="2"/>
        </w:rPr>
        <w:t> </w:t>
      </w:r>
      <w:r>
        <w:rPr>
          <w:spacing w:val="1"/>
        </w:rPr>
        <w:t>by</w:t>
      </w:r>
      <w:r>
        <w:rPr>
          <w:spacing w:val="59"/>
        </w:rPr>
        <w:t> </w:t>
      </w:r>
      <w:r>
        <w:rPr>
          <w:spacing w:val="-1"/>
        </w:rPr>
        <w:t>government</w:t>
      </w:r>
      <w:r>
        <w:rPr/>
        <w:t>  </w:t>
      </w:r>
      <w:r>
        <w:rPr>
          <w:spacing w:val="-1"/>
        </w:rPr>
        <w:t>revenue</w:t>
      </w:r>
      <w:r>
        <w:rPr/>
        <w:t> </w:t>
      </w:r>
      <w:r>
        <w:rPr>
          <w:spacing w:val="3"/>
        </w:rPr>
        <w:t> </w:t>
      </w:r>
      <w:r>
        <w:rPr>
          <w:spacing w:val="-1"/>
        </w:rPr>
        <w:t>receiving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agencies</w:t>
      </w:r>
      <w:r>
        <w:rPr/>
        <w:t>  </w:t>
      </w:r>
      <w:r>
        <w:rPr>
          <w:spacing w:val="-1"/>
        </w:rPr>
        <w:t>and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covered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extractive</w:t>
      </w:r>
      <w:r>
        <w:rPr>
          <w:spacing w:val="103"/>
        </w:rPr>
        <w:t> </w:t>
      </w:r>
      <w:r>
        <w:rPr>
          <w:spacing w:val="-1"/>
        </w:rPr>
        <w:t>companies</w:t>
      </w:r>
      <w:r>
        <w:rPr/>
        <w:t> are</w:t>
      </w:r>
      <w:r>
        <w:rPr>
          <w:spacing w:val="-1"/>
        </w:rPr>
        <w:t> detailed</w:t>
      </w:r>
      <w:r>
        <w:rPr/>
        <w:t> below:</w:t>
      </w:r>
    </w:p>
    <w:p>
      <w:pPr>
        <w:pStyle w:val="Heading1"/>
        <w:spacing w:line="240" w:lineRule="auto" w:before="205"/>
        <w:ind w:left="100" w:right="0" w:firstLine="0"/>
        <w:jc w:val="left"/>
        <w:rPr>
          <w:b w:val="0"/>
          <w:bCs w:val="0"/>
        </w:rPr>
      </w:pPr>
      <w:r>
        <w:rPr>
          <w:spacing w:val="-1"/>
        </w:rPr>
        <w:t>Unilateral</w:t>
      </w:r>
      <w:r>
        <w:rPr/>
        <w:t> disclosures by </w:t>
      </w:r>
      <w:r>
        <w:rPr>
          <w:spacing w:val="-1"/>
        </w:rPr>
        <w:t>revenue receiving</w:t>
      </w:r>
      <w:r>
        <w:rPr/>
        <w:t> agencies</w:t>
      </w:r>
      <w:r>
        <w:rPr>
          <w:b w:val="0"/>
        </w:rPr>
      </w:r>
    </w:p>
    <w:p>
      <w:pPr>
        <w:pStyle w:val="BodyText"/>
        <w:spacing w:line="275" w:lineRule="auto" w:before="38"/>
        <w:ind w:right="120"/>
        <w:jc w:val="left"/>
      </w:pPr>
      <w:r>
        <w:rPr/>
        <w:t>The</w:t>
      </w:r>
      <w:r>
        <w:rPr>
          <w:spacing w:val="27"/>
        </w:rPr>
        <w:t> </w:t>
      </w:r>
      <w:r>
        <w:rPr/>
        <w:t>table</w:t>
      </w:r>
      <w:r>
        <w:rPr>
          <w:spacing w:val="30"/>
        </w:rPr>
        <w:t> </w:t>
      </w:r>
      <w:r>
        <w:rPr>
          <w:spacing w:val="-1"/>
        </w:rPr>
        <w:t>below</w:t>
      </w:r>
      <w:r>
        <w:rPr>
          <w:spacing w:val="30"/>
        </w:rPr>
        <w:t> </w:t>
      </w:r>
      <w:r>
        <w:rPr/>
        <w:t>provides</w:t>
      </w:r>
      <w:r>
        <w:rPr>
          <w:spacing w:val="29"/>
        </w:rPr>
        <w:t> </w:t>
      </w:r>
      <w:r>
        <w:rPr>
          <w:spacing w:val="-1"/>
        </w:rPr>
        <w:t>summary</w:t>
      </w:r>
      <w:r>
        <w:rPr>
          <w:spacing w:val="27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unilateral</w:t>
      </w:r>
      <w:r>
        <w:rPr>
          <w:spacing w:val="31"/>
        </w:rPr>
        <w:t> </w:t>
      </w:r>
      <w:r>
        <w:rPr>
          <w:spacing w:val="-1"/>
        </w:rPr>
        <w:t>disclosures</w:t>
      </w:r>
      <w:r>
        <w:rPr>
          <w:spacing w:val="31"/>
        </w:rPr>
        <w:t> </w:t>
      </w:r>
      <w:r>
        <w:rPr/>
        <w:t>by</w:t>
      </w:r>
      <w:r>
        <w:rPr>
          <w:spacing w:val="30"/>
        </w:rPr>
        <w:t> </w:t>
      </w:r>
      <w:r>
        <w:rPr>
          <w:spacing w:val="-1"/>
        </w:rPr>
        <w:t>revenue</w:t>
      </w:r>
      <w:r>
        <w:rPr>
          <w:spacing w:val="30"/>
        </w:rPr>
        <w:t> </w:t>
      </w:r>
      <w:r>
        <w:rPr>
          <w:spacing w:val="-1"/>
        </w:rPr>
        <w:t>receiving</w:t>
      </w:r>
      <w:r>
        <w:rPr>
          <w:spacing w:val="30"/>
        </w:rPr>
        <w:t> </w:t>
      </w:r>
      <w:r>
        <w:rPr/>
        <w:t>agencies</w:t>
      </w:r>
      <w:r>
        <w:rPr>
          <w:spacing w:val="83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receipts</w:t>
      </w:r>
      <w:r>
        <w:rPr/>
        <w:t> </w:t>
      </w:r>
      <w:r>
        <w:rPr>
          <w:spacing w:val="-1"/>
        </w:rPr>
        <w:t>from</w:t>
      </w:r>
      <w:r>
        <w:rPr/>
        <w:t> extractive</w:t>
      </w:r>
      <w:r>
        <w:rPr>
          <w:spacing w:val="-1"/>
        </w:rPr>
        <w:t> companies</w:t>
      </w:r>
      <w:r>
        <w:rPr/>
        <w:t> in 2016.</w:t>
      </w:r>
      <w:r>
        <w:rPr>
          <w:spacing w:val="1"/>
        </w:rPr>
        <w:t> </w:t>
      </w:r>
      <w:r>
        <w:rPr>
          <w:spacing w:val="-1"/>
        </w:rPr>
        <w:t>See </w:t>
      </w:r>
      <w:r>
        <w:rPr>
          <w:rFonts w:ascii="Times New Roman"/>
          <w:b/>
          <w:spacing w:val="-1"/>
        </w:rPr>
        <w:t>Appendix</w:t>
      </w:r>
      <w:r>
        <w:rPr>
          <w:rFonts w:ascii="Times New Roman"/>
          <w:b/>
        </w:rPr>
        <w:t> 9</w:t>
      </w:r>
      <w:r>
        <w:rPr>
          <w:rFonts w:ascii="Times New Roman"/>
          <w:b/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details.</w:t>
      </w:r>
    </w:p>
    <w:p>
      <w:pPr>
        <w:spacing w:before="110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4.13: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Summary</w:t>
      </w:r>
      <w:r>
        <w:rPr>
          <w:rFonts w:ascii="Times New Roman"/>
          <w:sz w:val="18"/>
        </w:rPr>
        <w:t> of </w:t>
      </w:r>
      <w:r>
        <w:rPr>
          <w:rFonts w:ascii="Times New Roman"/>
          <w:spacing w:val="-1"/>
          <w:sz w:val="18"/>
        </w:rPr>
        <w:t>unilateral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disclosures</w:t>
      </w:r>
      <w:r>
        <w:rPr>
          <w:rFonts w:ascii="Times New Roman"/>
          <w:sz w:val="18"/>
        </w:rPr>
        <w:t> by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government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revenue receiving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agencies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7"/>
        <w:gridCol w:w="5811"/>
        <w:gridCol w:w="1844"/>
      </w:tblGrid>
      <w:tr>
        <w:trPr>
          <w:trHeight w:val="304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/>
          </w:p>
        </w:tc>
        <w:tc>
          <w:tcPr>
            <w:tcW w:w="581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29"/>
              <w:ind w:left="163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Government</w:t>
            </w:r>
            <w:r>
              <w:rPr>
                <w:rFonts w:ascii="Times New Roman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revenue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receiving agent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29"/>
              <w:ind w:left="16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Amount disclosed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{</w:t>
            </w:r>
            <w:r>
              <w:rPr>
                <w:rFonts w:ascii="Times New Roman" w:hAnsi="Times New Roman" w:cs="Times New Roman" w:eastAsia="Times New Roman"/>
                <w:color w:val="FFFFFF"/>
                <w:spacing w:val="-1"/>
                <w:sz w:val="16"/>
                <w:szCs w:val="16"/>
              </w:rPr>
              <w:t>₦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}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</w:tr>
      <w:tr>
        <w:trPr>
          <w:trHeight w:val="244" w:hRule="exact"/>
        </w:trPr>
        <w:tc>
          <w:tcPr>
            <w:tcW w:w="127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a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81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MID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4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i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81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Royalty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extractive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companies</w:t>
            </w:r>
            <w:r>
              <w:rPr>
                <w:rFonts w:ascii="Times New Roman"/>
                <w:spacing w:val="-2"/>
                <w:sz w:val="16"/>
              </w:rPr>
              <w:t> below</w:t>
            </w:r>
            <w:r>
              <w:rPr>
                <w:rFonts w:ascii="Times New Roman"/>
                <w:spacing w:val="-1"/>
                <w:sz w:val="16"/>
              </w:rPr>
              <w:t> materiality </w:t>
            </w:r>
            <w:r>
              <w:rPr>
                <w:rFonts w:ascii="Times New Roman"/>
                <w:spacing w:val="-2"/>
                <w:sz w:val="16"/>
              </w:rPr>
              <w:t>threshold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N3million</w:t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7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216,468,226.89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ii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81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Fees</w:t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80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35,952,840.00</w:t>
            </w:r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81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Sub-total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(a)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(i)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+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(ii)</w:t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7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252,421,066.89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b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81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MCO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7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994,838,300.00</w:t>
            </w:r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c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81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Grand Total</w:t>
            </w:r>
            <w:r>
              <w:rPr>
                <w:rFonts w:ascii="Times New Roman"/>
                <w:spacing w:val="39"/>
                <w:sz w:val="16"/>
              </w:rPr>
              <w:t> </w:t>
            </w:r>
            <w:r>
              <w:rPr>
                <w:rFonts w:ascii="Times New Roman"/>
                <w:sz w:val="16"/>
              </w:rPr>
              <w:t>(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c)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(a)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+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(b)</w:t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6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1,247,259,366.89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left="100" w:right="0" w:firstLine="0"/>
        <w:jc w:val="both"/>
        <w:rPr>
          <w:b w:val="0"/>
          <w:bCs w:val="0"/>
        </w:rPr>
      </w:pPr>
      <w:r>
        <w:rPr>
          <w:spacing w:val="-1"/>
        </w:rPr>
        <w:t>Unilateral</w:t>
      </w:r>
      <w:r>
        <w:rPr/>
        <w:t> disclosure</w:t>
      </w:r>
      <w:r>
        <w:rPr>
          <w:spacing w:val="-1"/>
        </w:rPr>
        <w:t> </w:t>
      </w:r>
      <w:r>
        <w:rPr/>
        <w:t>by </w:t>
      </w:r>
      <w:r>
        <w:rPr>
          <w:spacing w:val="-1"/>
        </w:rPr>
        <w:t>extractive </w:t>
      </w:r>
      <w:r>
        <w:rPr/>
        <w:t>companies</w:t>
      </w:r>
      <w:r>
        <w:rPr>
          <w:b w:val="0"/>
        </w:rPr>
      </w:r>
    </w:p>
    <w:p>
      <w:pPr>
        <w:pStyle w:val="BodyText"/>
        <w:spacing w:line="276" w:lineRule="auto" w:before="38"/>
        <w:ind w:right="116"/>
        <w:jc w:val="both"/>
        <w:rPr>
          <w:rFonts w:ascii="Times New Roman" w:hAnsi="Times New Roman" w:cs="Times New Roman" w:eastAsia="Times New Roman"/>
        </w:rPr>
      </w:pPr>
      <w:r>
        <w:rPr/>
        <w:t>The</w:t>
      </w:r>
      <w:r>
        <w:rPr>
          <w:spacing w:val="1"/>
        </w:rPr>
        <w:t> </w:t>
      </w:r>
      <w:r>
        <w:rPr/>
        <w:t>table</w:t>
      </w:r>
      <w:r>
        <w:rPr>
          <w:spacing w:val="3"/>
        </w:rPr>
        <w:t> </w:t>
      </w:r>
      <w:r>
        <w:rPr>
          <w:spacing w:val="-1"/>
        </w:rPr>
        <w:t>below</w:t>
      </w:r>
      <w:r>
        <w:rPr>
          <w:spacing w:val="2"/>
        </w:rPr>
        <w:t> </w:t>
      </w:r>
      <w:r>
        <w:rPr/>
        <w:t>is</w:t>
      </w:r>
      <w:r>
        <w:rPr>
          <w:spacing w:val="5"/>
        </w:rPr>
        <w:t> </w:t>
      </w:r>
      <w:r>
        <w:rPr/>
        <w:t>a</w:t>
      </w:r>
      <w:r>
        <w:rPr>
          <w:spacing w:val="1"/>
        </w:rPr>
        <w:t> </w:t>
      </w:r>
      <w:r>
        <w:rPr/>
        <w:t>summary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unilateral</w:t>
      </w:r>
      <w:r>
        <w:rPr>
          <w:spacing w:val="2"/>
        </w:rPr>
        <w:t> </w:t>
      </w:r>
      <w:r>
        <w:rPr/>
        <w:t>disclosures</w:t>
      </w:r>
      <w:r>
        <w:rPr>
          <w:spacing w:val="2"/>
        </w:rPr>
        <w:t> </w:t>
      </w:r>
      <w:r>
        <w:rPr/>
        <w:t>(including</w:t>
      </w:r>
      <w:r>
        <w:rPr>
          <w:spacing w:val="2"/>
        </w:rPr>
        <w:t> </w:t>
      </w:r>
      <w:r>
        <w:rPr/>
        <w:t>social</w:t>
      </w:r>
      <w:r>
        <w:rPr>
          <w:spacing w:val="2"/>
        </w:rPr>
        <w:t> </w:t>
      </w:r>
      <w:r>
        <w:rPr>
          <w:spacing w:val="-1"/>
        </w:rPr>
        <w:t>spending).</w:t>
      </w:r>
      <w:r>
        <w:rPr>
          <w:spacing w:val="1"/>
        </w:rPr>
        <w:t> </w:t>
      </w:r>
      <w:r>
        <w:rPr/>
        <w:t>Social</w:t>
      </w:r>
      <w:r>
        <w:rPr>
          <w:spacing w:val="58"/>
        </w:rPr>
        <w:t> </w:t>
      </w:r>
      <w:r>
        <w:rPr>
          <w:spacing w:val="-1"/>
        </w:rPr>
        <w:t>spending</w:t>
      </w:r>
      <w:r>
        <w:rPr>
          <w:spacing w:val="46"/>
        </w:rPr>
        <w:t> </w:t>
      </w:r>
      <w:r>
        <w:rPr>
          <w:spacing w:val="-1"/>
        </w:rPr>
        <w:t>declared</w:t>
      </w:r>
      <w:r>
        <w:rPr>
          <w:spacing w:val="45"/>
        </w:rPr>
        <w:t> </w:t>
      </w:r>
      <w:r>
        <w:rPr/>
        <w:t>by</w:t>
      </w:r>
      <w:r>
        <w:rPr>
          <w:spacing w:val="45"/>
        </w:rPr>
        <w:t> </w:t>
      </w:r>
      <w:r>
        <w:rPr>
          <w:spacing w:val="-1"/>
        </w:rPr>
        <w:t>extractive</w:t>
      </w:r>
      <w:r>
        <w:rPr>
          <w:spacing w:val="44"/>
        </w:rPr>
        <w:t> </w:t>
      </w:r>
      <w:r>
        <w:rPr/>
        <w:t>companies</w:t>
      </w:r>
      <w:r>
        <w:rPr>
          <w:spacing w:val="45"/>
        </w:rPr>
        <w:t> </w:t>
      </w:r>
      <w:r>
        <w:rPr>
          <w:spacing w:val="-1"/>
        </w:rPr>
        <w:t>was</w:t>
      </w:r>
      <w:r>
        <w:rPr>
          <w:spacing w:val="47"/>
        </w:rPr>
        <w:t> </w:t>
      </w:r>
      <w:r>
        <w:rPr>
          <w:spacing w:val="-1"/>
        </w:rPr>
        <w:t>validated</w:t>
      </w:r>
      <w:r>
        <w:rPr>
          <w:spacing w:val="48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/>
        <w:t>details</w:t>
      </w:r>
      <w:r>
        <w:rPr>
          <w:spacing w:val="46"/>
        </w:rPr>
        <w:t> </w:t>
      </w:r>
      <w:r>
        <w:rPr>
          <w:spacing w:val="-1"/>
        </w:rPr>
        <w:t>are</w:t>
      </w:r>
      <w:r>
        <w:rPr>
          <w:spacing w:val="43"/>
        </w:rPr>
        <w:t> </w:t>
      </w:r>
      <w:r>
        <w:rPr>
          <w:spacing w:val="-1"/>
        </w:rPr>
        <w:t>available</w:t>
      </w:r>
      <w:r>
        <w:rPr>
          <w:spacing w:val="44"/>
        </w:rPr>
        <w:t> </w:t>
      </w:r>
      <w:r>
        <w:rPr/>
        <w:t>in</w:t>
      </w:r>
      <w:r>
        <w:rPr>
          <w:spacing w:val="87"/>
        </w:rPr>
        <w:t> </w:t>
      </w:r>
      <w:r>
        <w:rPr>
          <w:rFonts w:ascii="Times New Roman"/>
          <w:b/>
          <w:spacing w:val="-1"/>
        </w:rPr>
        <w:t>Appendix</w:t>
      </w:r>
      <w:r>
        <w:rPr>
          <w:rFonts w:ascii="Times New Roman"/>
          <w:b/>
        </w:rPr>
        <w:t> 9.</w:t>
      </w:r>
      <w:r>
        <w:rPr>
          <w:rFonts w:asci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0" w:footer="1010" w:top="1360" w:bottom="1200" w:left="1340" w:right="1320"/>
        </w:sectPr>
      </w:pPr>
    </w:p>
    <w:p>
      <w:pPr>
        <w:pStyle w:val="BodyText"/>
        <w:spacing w:line="240" w:lineRule="auto" w:before="41"/>
        <w:ind w:right="0"/>
        <w:jc w:val="left"/>
      </w:pPr>
      <w:r>
        <w:rPr>
          <w:spacing w:val="-1"/>
        </w:rPr>
        <w:t>Table</w:t>
      </w:r>
      <w:r>
        <w:rPr/>
        <w:t> </w:t>
      </w:r>
      <w:r>
        <w:rPr>
          <w:spacing w:val="-1"/>
        </w:rPr>
        <w:t>4.14:</w:t>
      </w:r>
      <w:r>
        <w:rPr/>
        <w:t> Summary of</w:t>
      </w:r>
      <w:r>
        <w:rPr>
          <w:spacing w:val="2"/>
        </w:rPr>
        <w:t> </w:t>
      </w:r>
      <w:r>
        <w:rPr>
          <w:spacing w:val="-1"/>
        </w:rPr>
        <w:t>unilateral</w:t>
      </w:r>
      <w:r>
        <w:rPr/>
        <w:t> </w:t>
      </w:r>
      <w:r>
        <w:rPr>
          <w:spacing w:val="-1"/>
        </w:rPr>
        <w:t>disclosures</w:t>
      </w:r>
      <w:r>
        <w:rPr/>
        <w:t> made</w:t>
      </w:r>
      <w:r>
        <w:rPr>
          <w:spacing w:val="-1"/>
        </w:rPr>
        <w:t> </w:t>
      </w:r>
      <w:r>
        <w:rPr/>
        <w:t>by </w:t>
      </w:r>
      <w:r>
        <w:rPr>
          <w:spacing w:val="-1"/>
        </w:rPr>
        <w:t>companies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7"/>
        <w:gridCol w:w="6237"/>
        <w:gridCol w:w="1418"/>
      </w:tblGrid>
      <w:tr>
        <w:trPr>
          <w:trHeight w:val="347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65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65"/>
              <w:ind w:left="4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Extractive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companies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65"/>
              <w:ind w:left="27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Amount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{</w:t>
            </w:r>
            <w:r>
              <w:rPr>
                <w:rFonts w:ascii="Times New Roman" w:hAnsi="Times New Roman" w:cs="Times New Roman" w:eastAsia="Times New Roman"/>
                <w:color w:val="FFFFFF"/>
                <w:spacing w:val="-1"/>
                <w:sz w:val="16"/>
                <w:szCs w:val="16"/>
              </w:rPr>
              <w:t>₦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}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</w:tr>
      <w:tr>
        <w:trPr>
          <w:trHeight w:val="244" w:hRule="exact"/>
        </w:trPr>
        <w:tc>
          <w:tcPr>
            <w:tcW w:w="127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623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Julius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Berger Plc</w:t>
            </w:r>
          </w:p>
        </w:tc>
        <w:tc>
          <w:tcPr>
            <w:tcW w:w="1418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5,893,785,523.55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Lafarge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(WAPCO)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303,977,735.00</w:t>
            </w:r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Unicem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162,550,000.00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Ashaka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Cement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135,250,420.66</w:t>
            </w:r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Reynolds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Const.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(Nig.)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125,268,269.00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Lafarge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Readymix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Nig.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Ltd.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120,621,013.51</w:t>
            </w:r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CCNN Plc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70,966,038.12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TriactaNig Ltd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58,245,000.00</w:t>
            </w:r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P.W.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 Ltd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29,648,275.62</w:t>
            </w:r>
          </w:p>
        </w:tc>
      </w:tr>
      <w:tr>
        <w:trPr>
          <w:trHeight w:val="231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Georgio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Rocks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16,695,976.70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Tongyi Allied Mining Co.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15,300,000.00</w:t>
            </w:r>
          </w:p>
        </w:tc>
      </w:tr>
      <w:tr>
        <w:trPr>
          <w:trHeight w:val="231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Venus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Company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15,175,000.00</w:t>
            </w:r>
          </w:p>
        </w:tc>
      </w:tr>
      <w:tr>
        <w:trPr>
          <w:trHeight w:val="232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First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Premier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14,892,685.00</w:t>
            </w:r>
          </w:p>
        </w:tc>
      </w:tr>
      <w:tr>
        <w:trPr>
          <w:trHeight w:val="336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5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Ratcon Const.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53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14,856,217.94</w:t>
            </w:r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Purechem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Ind.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13,228,683.61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Levant Const.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11,638,814.40</w:t>
            </w:r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C&amp;C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Construction Company Ltd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5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7,657,320.00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Petra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Quarries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5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7,227,352.23</w:t>
            </w:r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Zhong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Xing</w:t>
            </w:r>
            <w:r>
              <w:rPr>
                <w:rFonts w:ascii="Times New Roman"/>
                <w:spacing w:val="-1"/>
                <w:sz w:val="16"/>
              </w:rPr>
              <w:t> 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Investment</w:t>
            </w:r>
            <w:r>
              <w:rPr>
                <w:rFonts w:ascii="Times New Roman"/>
                <w:spacing w:val="-1"/>
                <w:sz w:val="16"/>
              </w:rPr>
              <w:t> Ltd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5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5,214,340.50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Crushed Rock Industries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5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2,811,183.57</w:t>
            </w:r>
          </w:p>
        </w:tc>
      </w:tr>
      <w:tr>
        <w:trPr>
          <w:trHeight w:val="230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Kopek Construction Ltd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5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2,163,000.00</w:t>
            </w:r>
          </w:p>
        </w:tc>
      </w:tr>
      <w:tr>
        <w:trPr>
          <w:trHeight w:val="231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Six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Six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Manufacturing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Global </w:t>
            </w:r>
            <w:r>
              <w:rPr>
                <w:rFonts w:ascii="Times New Roman"/>
                <w:spacing w:val="-2"/>
                <w:sz w:val="16"/>
              </w:rPr>
              <w:t>Services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5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1,582,255.00</w:t>
            </w:r>
          </w:p>
        </w:tc>
      </w:tr>
      <w:tr>
        <w:trPr>
          <w:trHeight w:val="232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Perfect Stone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Quarry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45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1,168,765.00</w:t>
            </w:r>
          </w:p>
        </w:tc>
      </w:tr>
      <w:tr>
        <w:trPr>
          <w:trHeight w:val="231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Zhong </w:t>
            </w:r>
            <w:r>
              <w:rPr>
                <w:rFonts w:ascii="Times New Roman"/>
                <w:sz w:val="16"/>
              </w:rPr>
              <w:t>Tai</w:t>
            </w:r>
            <w:r>
              <w:rPr>
                <w:rFonts w:ascii="Times New Roman"/>
                <w:spacing w:val="-1"/>
                <w:sz w:val="16"/>
              </w:rPr>
              <w:t> Mining (Nig.) </w:t>
            </w:r>
            <w:r>
              <w:rPr>
                <w:rFonts w:ascii="Times New Roman"/>
                <w:spacing w:val="-2"/>
                <w:sz w:val="16"/>
              </w:rPr>
              <w:t>Ltd.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990,000.00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NBHH Nig.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"/>
              <w:ind w:left="5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950,119.00</w:t>
            </w:r>
          </w:p>
        </w:tc>
      </w:tr>
      <w:tr>
        <w:trPr>
          <w:trHeight w:val="231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Astro Minerals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813,344.94</w:t>
            </w:r>
          </w:p>
        </w:tc>
      </w:tr>
      <w:tr>
        <w:trPr>
          <w:trHeight w:val="232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Ashpalt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Unity Const.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5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778,713.00</w:t>
            </w:r>
          </w:p>
        </w:tc>
      </w:tr>
      <w:tr>
        <w:trPr>
          <w:trHeight w:val="231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S.C.C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(Nigeria) Limited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770,000.00</w:t>
            </w:r>
          </w:p>
        </w:tc>
      </w:tr>
      <w:tr>
        <w:trPr>
          <w:trHeight w:val="232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Mothercat Ltd.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5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750,000.00</w:t>
            </w:r>
          </w:p>
        </w:tc>
      </w:tr>
      <w:tr>
        <w:trPr>
          <w:trHeight w:val="231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Woda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Mountain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Investment</w:t>
            </w:r>
            <w:r>
              <w:rPr>
                <w:rFonts w:ascii="Times New Roman"/>
                <w:spacing w:val="-1"/>
                <w:sz w:val="16"/>
              </w:rPr>
              <w:t> Ltd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681,329.95</w:t>
            </w:r>
          </w:p>
        </w:tc>
      </w:tr>
      <w:tr>
        <w:trPr>
          <w:trHeight w:val="232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Arab Contractors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O.A.O Nig.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5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520,000.00</w:t>
            </w:r>
          </w:p>
        </w:tc>
      </w:tr>
      <w:tr>
        <w:trPr>
          <w:trHeight w:val="231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SetracoNig Limited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250,000.00</w:t>
            </w:r>
          </w:p>
        </w:tc>
      </w:tr>
      <w:tr>
        <w:trPr>
          <w:trHeight w:val="232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Zeberced Ltd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5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145,321.70</w:t>
            </w:r>
          </w:p>
        </w:tc>
      </w:tr>
      <w:tr>
        <w:trPr>
          <w:trHeight w:val="231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Coltan Minerals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109,703.44</w:t>
            </w:r>
          </w:p>
        </w:tc>
      </w:tr>
      <w:tr>
        <w:trPr>
          <w:trHeight w:val="232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Lake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Petroleum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65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55,664.00</w:t>
            </w:r>
          </w:p>
        </w:tc>
      </w:tr>
      <w:tr>
        <w:trPr>
          <w:trHeight w:val="233" w:hRule="exact"/>
        </w:trPr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62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Total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7,036,738,065.44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numPr>
          <w:ilvl w:val="2"/>
          <w:numId w:val="41"/>
        </w:numPr>
        <w:tabs>
          <w:tab w:pos="821" w:val="left" w:leader="none"/>
        </w:tabs>
        <w:spacing w:line="240" w:lineRule="auto" w:before="69" w:after="0"/>
        <w:ind w:left="820" w:right="0" w:hanging="720"/>
        <w:jc w:val="both"/>
        <w:rPr>
          <w:b w:val="0"/>
          <w:bCs w:val="0"/>
        </w:rPr>
      </w:pPr>
      <w:r>
        <w:rPr/>
        <w:pict>
          <v:group style="position:absolute;margin-left:270.450012pt;margin-top:-153.226883pt;width:57.4pt;height:58.15pt;mso-position-horizontal-relative:page;mso-position-vertical-relative:paragraph;z-index:-870472" coordorigin="5409,-3065" coordsize="1148,1163">
            <v:group style="position:absolute;left:5409;top:-2451;width:464;height:549" coordorigin="5409,-2451" coordsize="464,549">
              <v:shape style="position:absolute;left:5409;top:-2451;width:464;height:549" coordorigin="5409,-2451" coordsize="464,549" path="m5544,-2362l5453,-2362,5460,-2360,5475,-2348,5525,-2301,5561,-2253,5544,-2250,5527,-2243,5480,-2197,5466,-2142,5467,-2121,5482,-2062,5522,-1993,5567,-1947,5636,-1911,5680,-1902,5700,-1903,5769,-1940,5784,-1967,5697,-1967,5673,-1969,5611,-1998,5555,-2046,5518,-2098,5500,-2151,5500,-2172,5506,-2191,5517,-2205,5531,-2215,5553,-2222,5684,-2222,5544,-2362xe" filled="true" fillcolor="#538dd3" stroked="false">
                <v:path arrowok="t"/>
                <v:fill type="solid"/>
              </v:shape>
              <v:shape style="position:absolute;left:5409;top:-2451;width:464;height:549" coordorigin="5409,-2451" coordsize="464,549" path="m5684,-2222l5553,-2222,5572,-2221,5593,-2216,5643,-2182,5770,-2055,5771,-2035,5769,-2015,5717,-1968,5697,-1967,5784,-1967,5787,-1976,5790,-1993,5791,-2010,5791,-2015,5790,-2035,5848,-2035,5866,-2087,5829,-2087,5822,-2090,5807,-2102,5794,-2113,5777,-2129,5756,-2150,5684,-2222xe" filled="true" fillcolor="#538dd3" stroked="false">
                <v:path arrowok="t"/>
                <v:fill type="solid"/>
              </v:shape>
              <v:shape style="position:absolute;left:5409;top:-2451;width:464;height:549" coordorigin="5409,-2451" coordsize="464,549" path="m5848,-2035l5790,-2035,5828,-1998,5831,-2002,5835,-2005,5840,-2013,5848,-2035xe" filled="true" fillcolor="#538dd3" stroked="false">
                <v:path arrowok="t"/>
                <v:fill type="solid"/>
              </v:shape>
              <v:shape style="position:absolute;left:5409;top:-2451;width:464;height:549" coordorigin="5409,-2451" coordsize="464,549" path="m5860,-2115l5856,-2104,5852,-2097,5848,-2093,5844,-2089,5840,-2087,5829,-2087,5866,-2087,5873,-2108,5869,-2110,5860,-2115xe" filled="true" fillcolor="#538dd3" stroked="false">
                <v:path arrowok="t"/>
                <v:fill type="solid"/>
              </v:shape>
              <v:shape style="position:absolute;left:5409;top:-2451;width:464;height:549" coordorigin="5409,-2451" coordsize="464,549" path="m5455,-2451l5451,-2448,5448,-2444,5442,-2436,5436,-2417,5429,-2398,5415,-2360,5409,-2342,5418,-2337,5422,-2335,5426,-2345,5430,-2352,5435,-2356,5438,-2360,5443,-2362,5453,-2362,5544,-2362,5455,-2451xe" filled="true" fillcolor="#538dd3" stroked="false">
                <v:path arrowok="t"/>
                <v:fill type="solid"/>
              </v:shape>
            </v:group>
            <v:group style="position:absolute;left:5663;top:-2503;width:354;height:414" coordorigin="5663,-2503" coordsize="354,414">
              <v:shape style="position:absolute;left:5663;top:-2503;width:354;height:414" coordorigin="5663,-2503" coordsize="354,414" path="m5800,-2342l5708,-2342,5714,-2340,5729,-2330,5878,-2182,5911,-2137,5911,-2130,5909,-2120,5903,-2110,5891,-2098,5895,-2095,5898,-2091,5903,-2089,6006,-2193,5969,-2193,5961,-2193,5846,-2294,5818,-2323,5800,-2342xe" filled="true" fillcolor="#538dd3" stroked="false">
                <v:path arrowok="t"/>
                <v:fill type="solid"/>
              </v:shape>
              <v:shape style="position:absolute;left:5663;top:-2503;width:354;height:414" coordorigin="5663,-2503" coordsize="354,414" path="m6006,-2213l5996,-2203,5986,-2196,5978,-2195,5969,-2193,6006,-2193,6016,-2202,6006,-2213xe" filled="true" fillcolor="#538dd3" stroked="false">
                <v:path arrowok="t"/>
                <v:fill type="solid"/>
              </v:shape>
              <v:shape style="position:absolute;left:5663;top:-2503;width:354;height:414" coordorigin="5663,-2503" coordsize="354,414" path="m5708,-2432l5705,-2429,5702,-2425,5696,-2416,5690,-2397,5669,-2340,5663,-2322,5675,-2314,5679,-2324,5683,-2331,5688,-2336,5692,-2340,5697,-2342,5708,-2342,5800,-2342,5790,-2353,5782,-2375,5765,-2375,5708,-2432xe" filled="true" fillcolor="#538dd3" stroked="false">
                <v:path arrowok="t"/>
                <v:fill type="solid"/>
              </v:shape>
              <v:shape style="position:absolute;left:5663;top:-2503;width:354;height:414" coordorigin="5663,-2503" coordsize="354,414" path="m5786,-2503l5751,-2446,5753,-2425,5757,-2402,5765,-2375,5782,-2375,5777,-2394,5775,-2410,5818,-2432,5828,-2435,5840,-2447,5842,-2455,5840,-2473,5798,-2502,5786,-2503xe" filled="true" fillcolor="#538dd3" stroked="false">
                <v:path arrowok="t"/>
                <v:fill type="solid"/>
              </v:shape>
            </v:group>
            <v:group style="position:absolute;left:5863;top:-2663;width:390;height:370" coordorigin="5863,-2663" coordsize="390,370">
              <v:shape style="position:absolute;left:5863;top:-2663;width:390;height:370" coordorigin="5863,-2663" coordsize="390,370" path="m6060,-2616l5946,-2616,5970,-2614,5985,-2605,6003,-2592,6022,-2574,6029,-2567,6027,-2551,6018,-2528,6010,-2507,5991,-2440,5988,-2399,5990,-2381,6019,-2328,6092,-2294,6109,-2297,6162,-2359,6162,-2360,6104,-2360,6077,-2363,6031,-2403,6022,-2439,6024,-2458,6028,-2483,6033,-2499,6040,-2520,6050,-2546,6130,-2546,6060,-2616xe" filled="true" fillcolor="#538dd3" stroked="false">
                <v:path arrowok="t"/>
                <v:fill type="solid"/>
              </v:shape>
              <v:shape style="position:absolute;left:5863;top:-2663;width:390;height:370" coordorigin="5863,-2663" coordsize="390,370" path="m6130,-2546l6050,-2546,6078,-2518,6149,-2447,6132,-2378,6104,-2360,6162,-2360,6164,-2376,6166,-2399,6167,-2429,6246,-2429,6250,-2439,6252,-2458,6251,-2470,6221,-2470,6217,-2470,6213,-2470,6208,-2473,6199,-2479,6189,-2488,6174,-2503,6153,-2524,6130,-2546xe" filled="true" fillcolor="#538dd3" stroked="false">
                <v:path arrowok="t"/>
                <v:fill type="solid"/>
              </v:shape>
              <v:shape style="position:absolute;left:5863;top:-2663;width:390;height:370" coordorigin="5863,-2663" coordsize="390,370" path="m6246,-2429l6167,-2429,6177,-2420,6194,-2408,6211,-2402,6226,-2406,6245,-2424,6246,-2429xe" filled="true" fillcolor="#538dd3" stroked="false">
                <v:path arrowok="t"/>
                <v:fill type="solid"/>
              </v:shape>
              <v:shape style="position:absolute;left:5863;top:-2663;width:390;height:370" coordorigin="5863,-2663" coordsize="390,370" path="m5975,-2663l5918,-2640,5877,-2592,5863,-2532,5866,-2511,5920,-2463,5928,-2465,5910,-2535,5902,-2544,5898,-2554,5897,-2579,5902,-2591,5914,-2602,5928,-2612,5946,-2616,6060,-2616,6053,-2623,6036,-2639,6022,-2650,6010,-2657,5993,-2662,5975,-2663xe" filled="true" fillcolor="#538dd3" stroked="false">
                <v:path arrowok="t"/>
                <v:fill type="solid"/>
              </v:shape>
              <v:shape style="position:absolute;left:5863;top:-2663;width:390;height:370" coordorigin="5863,-2663" coordsize="390,370" path="m6230,-2522l6231,-2502,6231,-2493,6231,-2483,6230,-2479,6229,-2477,6226,-2474,6224,-2471,6221,-2470,6251,-2470,6251,-2481,6246,-2507,6241,-2513,6235,-2518,6230,-2522xe" filled="true" fillcolor="#538dd3" stroked="false">
                <v:path arrowok="t"/>
                <v:fill type="solid"/>
              </v:shape>
            </v:group>
            <v:group style="position:absolute;left:6002;top:-3057;width:437;height:563" coordorigin="6002,-3057" coordsize="437,563">
              <v:shape style="position:absolute;left:6002;top:-3057;width:437;height:563" coordorigin="6002,-3057" coordsize="437,563" path="m6188,-2773l6107,-2773,6256,-2625,6291,-2589,6305,-2573,6313,-2562,6317,-2553,6319,-2544,6316,-2526,6312,-2518,6302,-2508,6298,-2505,6295,-2502,6302,-2495,6312,-2498,6418,-2604,6389,-2604,6367,-2605,6354,-2612,6337,-2625,6317,-2644,6188,-2773xe" filled="true" fillcolor="#538dd3" stroked="false">
                <v:path arrowok="t"/>
                <v:fill type="solid"/>
              </v:shape>
              <v:shape style="position:absolute;left:6002;top:-3057;width:437;height:563" coordorigin="6002,-3057" coordsize="437,563" path="m6429,-2635l6415,-2622,6405,-2612,6389,-2604,6418,-2604,6439,-2625,6432,-2632,6429,-2635xe" filled="true" fillcolor="#538dd3" stroked="false">
                <v:path arrowok="t"/>
                <v:fill type="solid"/>
              </v:shape>
              <v:shape style="position:absolute;left:6002;top:-3057;width:437;height:563" coordorigin="6002,-3057" coordsize="437,563" path="m6114,-3057l6050,-3042,6006,-2979,6002,-2938,6005,-2919,6029,-2860,6069,-2811,6075,-2806,6081,-2800,6085,-2793,6043,-2751,6050,-2744,6057,-2737,6064,-2731,6079,-2746,6093,-2760,6107,-2773,6188,-2773,6147,-2814,6168,-2835,6127,-2835,6120,-2841,6114,-2847,6100,-2861,6080,-2882,6035,-2933,6025,-2955,6025,-2966,6060,-3003,6068,-3004,6153,-3004,6154,-3006,6156,-3013,6155,-3022,6154,-3031,6151,-3039,6145,-3045,6133,-3053,6114,-3057xe" filled="true" fillcolor="#538dd3" stroked="false">
                <v:path arrowok="t"/>
                <v:fill type="solid"/>
              </v:shape>
              <v:shape style="position:absolute;left:6002;top:-3057;width:437;height:563" coordorigin="6002,-3057" coordsize="437,563" path="m6183,-2891l6127,-2835,6168,-2835,6205,-2872,6198,-2879,6191,-2885,6183,-2891xe" filled="true" fillcolor="#538dd3" stroked="false">
                <v:path arrowok="t"/>
                <v:fill type="solid"/>
              </v:shape>
              <v:shape style="position:absolute;left:6002;top:-3057;width:437;height:563" coordorigin="6002,-3057" coordsize="437,563" path="m6153,-3004l6068,-3004,6081,-3003,6114,-2994,6125,-2993,6140,-2995,6145,-2997,6153,-3004xe" filled="true" fillcolor="#538dd3" stroked="false">
                <v:path arrowok="t"/>
                <v:fill type="solid"/>
              </v:shape>
            </v:group>
            <v:group style="position:absolute;left:6180;top:-3065;width:377;height:364" coordorigin="6180,-3065" coordsize="377,364">
              <v:shape style="position:absolute;left:6180;top:-3065;width:377;height:364" coordorigin="6180,-3065" coordsize="377,364" path="m6345,-2911l6258,-2911,6427,-2742,6445,-2726,6460,-2714,6475,-2706,6493,-2701,6514,-2702,6529,-2710,6547,-2728,6554,-2746,6555,-2760,6510,-2760,6496,-2763,6446,-2803,6390,-2861,6350,-2905,6345,-2911xe" filled="true" fillcolor="#538dd3" stroked="false">
                <v:path arrowok="t"/>
                <v:fill type="solid"/>
              </v:shape>
              <v:shape style="position:absolute;left:6180;top:-3065;width:377;height:364" coordorigin="6180,-3065" coordsize="377,364" path="m6539,-2829l6536,-2826,6533,-2822,6529,-2819,6534,-2809,6536,-2799,6534,-2781,6530,-2774,6518,-2762,6510,-2760,6555,-2760,6557,-2770,6554,-2789,6548,-2808,6539,-2829xe" filled="true" fillcolor="#538dd3" stroked="false">
                <v:path arrowok="t"/>
                <v:fill type="solid"/>
              </v:shape>
              <v:shape style="position:absolute;left:6180;top:-3065;width:377;height:364" coordorigin="6180,-3065" coordsize="377,364" path="m6185,-3065l6182,-3062,6180,-3059,6183,-3046,6191,-3027,6198,-3009,6204,-2991,6208,-2973,6210,-2954,6212,-2931,6210,-2910,6206,-2893,6209,-2889,6212,-2886,6223,-2891,6238,-2903,6258,-2911,6345,-2911,6337,-2920,6324,-2936,6312,-2952,6300,-2969,6312,-2980,6270,-2980,6185,-3065xe" filled="true" fillcolor="#538dd3" stroked="false">
                <v:path arrowok="t"/>
                <v:fill type="solid"/>
              </v:shape>
              <v:shape style="position:absolute;left:6180;top:-3065;width:377;height:364" coordorigin="6180,-3065" coordsize="377,364" path="m6330,-3024l6313,-3021,6299,-3007,6285,-2993,6270,-2980,6312,-2980,6343,-3011,6336,-3018,6330,-3024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/>
        <w:t>Analysis of </w:t>
      </w:r>
      <w:r>
        <w:rPr>
          <w:spacing w:val="-1"/>
        </w:rPr>
        <w:t>Revenue</w:t>
      </w:r>
      <w:r>
        <w:rPr/>
        <w:t> </w:t>
      </w:r>
      <w:r>
        <w:rPr>
          <w:spacing w:val="-1"/>
        </w:rPr>
        <w:t>Receivable</w:t>
      </w:r>
      <w:r>
        <w:rPr>
          <w:b w:val="0"/>
        </w:rPr>
      </w:r>
    </w:p>
    <w:p>
      <w:pPr>
        <w:pStyle w:val="BodyText"/>
        <w:spacing w:line="276" w:lineRule="auto"/>
        <w:ind w:right="215"/>
        <w:jc w:val="both"/>
      </w:pPr>
      <w:r>
        <w:rPr/>
        <w:t>As</w:t>
      </w:r>
      <w:r>
        <w:rPr>
          <w:spacing w:val="11"/>
        </w:rPr>
        <w:t> </w:t>
      </w:r>
      <w:r>
        <w:rPr>
          <w:spacing w:val="-1"/>
        </w:rPr>
        <w:t>at</w:t>
      </w:r>
      <w:r>
        <w:rPr>
          <w:spacing w:val="12"/>
        </w:rPr>
        <w:t> </w:t>
      </w:r>
      <w:r>
        <w:rPr/>
        <w:t>2016,</w:t>
      </w:r>
      <w:r>
        <w:rPr>
          <w:spacing w:val="11"/>
        </w:rPr>
        <w:t> </w:t>
      </w:r>
      <w:r>
        <w:rPr/>
        <w:t>most</w:t>
      </w:r>
      <w:r>
        <w:rPr>
          <w:spacing w:val="10"/>
        </w:rPr>
        <w:t> </w:t>
      </w:r>
      <w:r>
        <w:rPr/>
        <w:t>public</w:t>
      </w:r>
      <w:r>
        <w:rPr>
          <w:spacing w:val="8"/>
        </w:rPr>
        <w:t> </w:t>
      </w:r>
      <w:r>
        <w:rPr>
          <w:spacing w:val="-1"/>
        </w:rPr>
        <w:t>sector</w:t>
      </w:r>
      <w:r>
        <w:rPr>
          <w:spacing w:val="11"/>
        </w:rPr>
        <w:t> </w:t>
      </w:r>
      <w:r>
        <w:rPr>
          <w:spacing w:val="-1"/>
        </w:rPr>
        <w:t>accounts</w:t>
      </w:r>
      <w:r>
        <w:rPr>
          <w:spacing w:val="12"/>
        </w:rPr>
        <w:t> </w:t>
      </w:r>
      <w:r>
        <w:rPr>
          <w:spacing w:val="-1"/>
        </w:rPr>
        <w:t>were</w:t>
      </w:r>
      <w:r>
        <w:rPr>
          <w:spacing w:val="10"/>
        </w:rPr>
        <w:t> </w:t>
      </w:r>
      <w:r>
        <w:rPr/>
        <w:t>maintained</w:t>
      </w:r>
      <w:r>
        <w:rPr>
          <w:spacing w:val="11"/>
        </w:rPr>
        <w:t> </w:t>
      </w:r>
      <w:r>
        <w:rPr/>
        <w:t>on</w:t>
      </w:r>
      <w:r>
        <w:rPr>
          <w:spacing w:val="11"/>
        </w:rPr>
        <w:t> </w:t>
      </w:r>
      <w:r>
        <w:rPr>
          <w:spacing w:val="-1"/>
        </w:rPr>
        <w:t>cash</w:t>
      </w:r>
      <w:r>
        <w:rPr>
          <w:spacing w:val="12"/>
        </w:rPr>
        <w:t> </w:t>
      </w:r>
      <w:r>
        <w:rPr>
          <w:spacing w:val="-1"/>
        </w:rPr>
        <w:t>basis</w:t>
      </w:r>
      <w:r>
        <w:rPr>
          <w:spacing w:val="12"/>
        </w:rPr>
        <w:t> </w:t>
      </w:r>
      <w:r>
        <w:rPr/>
        <w:t>while</w:t>
      </w:r>
      <w:r>
        <w:rPr>
          <w:spacing w:val="11"/>
        </w:rPr>
        <w:t> </w:t>
      </w:r>
      <w:r>
        <w:rPr>
          <w:spacing w:val="-1"/>
        </w:rPr>
        <w:t>private</w:t>
      </w:r>
      <w:r>
        <w:rPr>
          <w:spacing w:val="11"/>
        </w:rPr>
        <w:t> </w:t>
      </w:r>
      <w:r>
        <w:rPr>
          <w:spacing w:val="-1"/>
        </w:rPr>
        <w:t>entities</w:t>
      </w:r>
      <w:r>
        <w:rPr>
          <w:spacing w:val="65"/>
        </w:rPr>
        <w:t> </w:t>
      </w:r>
      <w:r>
        <w:rPr>
          <w:spacing w:val="-1"/>
        </w:rPr>
        <w:t>operated</w:t>
      </w:r>
      <w:r>
        <w:rPr>
          <w:spacing w:val="8"/>
        </w:rPr>
        <w:t> </w:t>
      </w:r>
      <w:r>
        <w:rPr>
          <w:spacing w:val="-1"/>
        </w:rPr>
        <w:t>accrual</w:t>
      </w:r>
      <w:r>
        <w:rPr>
          <w:spacing w:val="9"/>
        </w:rPr>
        <w:t> </w:t>
      </w:r>
      <w:r>
        <w:rPr>
          <w:spacing w:val="-1"/>
        </w:rPr>
        <w:t>accounting</w:t>
      </w:r>
      <w:r>
        <w:rPr>
          <w:spacing w:val="9"/>
        </w:rPr>
        <w:t> </w:t>
      </w:r>
      <w:r>
        <w:rPr>
          <w:spacing w:val="-1"/>
        </w:rPr>
        <w:t>basis.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difference</w:t>
      </w:r>
      <w:r>
        <w:rPr>
          <w:spacing w:val="10"/>
        </w:rPr>
        <w:t> </w:t>
      </w:r>
      <w:r>
        <w:rPr>
          <w:spacing w:val="-1"/>
        </w:rPr>
        <w:t>between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two</w:t>
      </w:r>
      <w:r>
        <w:rPr>
          <w:spacing w:val="9"/>
        </w:rPr>
        <w:t> </w:t>
      </w:r>
      <w:r>
        <w:rPr>
          <w:spacing w:val="-1"/>
        </w:rPr>
        <w:t>bases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accounting</w:t>
      </w:r>
      <w:r>
        <w:rPr>
          <w:spacing w:val="9"/>
        </w:rPr>
        <w:t> </w:t>
      </w:r>
      <w:r>
        <w:rPr/>
        <w:t>is</w:t>
      </w:r>
      <w:r>
        <w:rPr>
          <w:spacing w:val="10"/>
        </w:rPr>
        <w:t> </w:t>
      </w:r>
      <w:r>
        <w:rPr/>
        <w:t>the</w:t>
      </w:r>
      <w:r>
        <w:rPr>
          <w:spacing w:val="89"/>
        </w:rPr>
        <w:t> </w:t>
      </w:r>
      <w:r>
        <w:rPr/>
        <w:t>time</w:t>
      </w:r>
      <w:r>
        <w:rPr>
          <w:spacing w:val="35"/>
        </w:rPr>
        <w:t> </w:t>
      </w:r>
      <w:r>
        <w:rPr>
          <w:spacing w:val="-1"/>
        </w:rPr>
        <w:t>receipts</w:t>
      </w:r>
      <w:r>
        <w:rPr>
          <w:spacing w:val="36"/>
        </w:rPr>
        <w:t> </w:t>
      </w:r>
      <w:r>
        <w:rPr/>
        <w:t>or</w:t>
      </w:r>
      <w:r>
        <w:rPr>
          <w:spacing w:val="36"/>
        </w:rPr>
        <w:t> </w:t>
      </w:r>
      <w:r>
        <w:rPr/>
        <w:t>when</w:t>
      </w:r>
      <w:r>
        <w:rPr>
          <w:spacing w:val="36"/>
        </w:rPr>
        <w:t> </w:t>
      </w:r>
      <w:r>
        <w:rPr/>
        <w:t>payments</w:t>
      </w:r>
      <w:r>
        <w:rPr>
          <w:spacing w:val="36"/>
        </w:rPr>
        <w:t> </w:t>
      </w:r>
      <w:r>
        <w:rPr>
          <w:spacing w:val="-1"/>
        </w:rPr>
        <w:t>are</w:t>
      </w:r>
      <w:r>
        <w:rPr>
          <w:spacing w:val="36"/>
        </w:rPr>
        <w:t> </w:t>
      </w:r>
      <w:r>
        <w:rPr>
          <w:spacing w:val="-1"/>
        </w:rPr>
        <w:t>recognized</w:t>
      </w:r>
      <w:r>
        <w:rPr>
          <w:spacing w:val="38"/>
        </w:rPr>
        <w:t> </w:t>
      </w:r>
      <w:r>
        <w:rPr/>
        <w:t>in</w:t>
      </w:r>
      <w:r>
        <w:rPr>
          <w:spacing w:val="36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account.</w:t>
      </w:r>
      <w:r>
        <w:rPr>
          <w:spacing w:val="39"/>
        </w:rPr>
        <w:t> </w:t>
      </w:r>
      <w:r>
        <w:rPr>
          <w:rFonts w:ascii="Times New Roman"/>
          <w:b/>
        </w:rPr>
        <w:t>Appendix</w:t>
      </w:r>
      <w:r>
        <w:rPr>
          <w:rFonts w:ascii="Times New Roman"/>
          <w:b/>
          <w:spacing w:val="37"/>
        </w:rPr>
        <w:t> </w:t>
      </w:r>
      <w:r>
        <w:rPr>
          <w:rFonts w:ascii="Times New Roman"/>
          <w:b/>
        </w:rPr>
        <w:t>10</w:t>
      </w:r>
      <w:r>
        <w:rPr>
          <w:rFonts w:ascii="Times New Roman"/>
          <w:b/>
          <w:spacing w:val="36"/>
        </w:rPr>
        <w:t> </w:t>
      </w:r>
      <w:r>
        <w:rPr>
          <w:spacing w:val="-1"/>
        </w:rPr>
        <w:t>contains</w:t>
      </w:r>
      <w:r>
        <w:rPr>
          <w:spacing w:val="36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details.</w:t>
      </w:r>
    </w:p>
    <w:p>
      <w:pPr>
        <w:pStyle w:val="BodyText"/>
        <w:spacing w:line="275" w:lineRule="auto"/>
        <w:ind w:right="221"/>
        <w:jc w:val="both"/>
      </w:pPr>
      <w:r>
        <w:rPr/>
        <w:t>The</w:t>
      </w:r>
      <w:r>
        <w:rPr>
          <w:spacing w:val="32"/>
        </w:rPr>
        <w:t> </w:t>
      </w:r>
      <w:r>
        <w:rPr>
          <w:spacing w:val="-1"/>
        </w:rPr>
        <w:t>revenue</w:t>
      </w:r>
      <w:r>
        <w:rPr>
          <w:spacing w:val="34"/>
        </w:rPr>
        <w:t> </w:t>
      </w:r>
      <w:r>
        <w:rPr/>
        <w:t>streams</w:t>
      </w:r>
      <w:r>
        <w:rPr>
          <w:spacing w:val="34"/>
        </w:rPr>
        <w:t> </w:t>
      </w:r>
      <w:r>
        <w:rPr/>
        <w:t>analysed</w:t>
      </w:r>
      <w:r>
        <w:rPr>
          <w:spacing w:val="33"/>
        </w:rPr>
        <w:t> </w:t>
      </w:r>
      <w:r>
        <w:rPr/>
        <w:t>in</w:t>
      </w:r>
      <w:r>
        <w:rPr>
          <w:spacing w:val="33"/>
        </w:rPr>
        <w:t> </w:t>
      </w:r>
      <w:r>
        <w:rPr/>
        <w:t>table</w:t>
      </w:r>
      <w:r>
        <w:rPr>
          <w:spacing w:val="32"/>
        </w:rPr>
        <w:t> </w:t>
      </w:r>
      <w:r>
        <w:rPr/>
        <w:t>4.15</w:t>
      </w:r>
      <w:r>
        <w:rPr>
          <w:spacing w:val="36"/>
        </w:rPr>
        <w:t> </w:t>
      </w:r>
      <w:r>
        <w:rPr>
          <w:spacing w:val="-1"/>
        </w:rPr>
        <w:t>were</w:t>
      </w:r>
      <w:r>
        <w:rPr>
          <w:spacing w:val="32"/>
        </w:rPr>
        <w:t> </w:t>
      </w:r>
      <w:r>
        <w:rPr/>
        <w:t>due</w:t>
      </w:r>
      <w:r>
        <w:rPr>
          <w:spacing w:val="34"/>
        </w:rPr>
        <w:t> </w:t>
      </w:r>
      <w:r>
        <w:rPr/>
        <w:t>in</w:t>
      </w:r>
      <w:r>
        <w:rPr>
          <w:spacing w:val="33"/>
        </w:rPr>
        <w:t> </w:t>
      </w:r>
      <w:r>
        <w:rPr>
          <w:spacing w:val="-1"/>
        </w:rPr>
        <w:t>respect</w:t>
      </w:r>
      <w:r>
        <w:rPr>
          <w:spacing w:val="36"/>
        </w:rPr>
        <w:t> </w:t>
      </w:r>
      <w:r>
        <w:rPr/>
        <w:t>of</w:t>
      </w:r>
      <w:r>
        <w:rPr>
          <w:spacing w:val="32"/>
        </w:rPr>
        <w:t> </w:t>
      </w:r>
      <w:r>
        <w:rPr/>
        <w:t>2016</w:t>
      </w:r>
      <w:r>
        <w:rPr>
          <w:spacing w:val="33"/>
        </w:rPr>
        <w:t> </w:t>
      </w:r>
      <w:r>
        <w:rPr/>
        <w:t>but</w:t>
      </w:r>
      <w:r>
        <w:rPr>
          <w:spacing w:val="33"/>
        </w:rPr>
        <w:t> </w:t>
      </w:r>
      <w:r>
        <w:rPr/>
        <w:t>were</w:t>
      </w:r>
      <w:r>
        <w:rPr>
          <w:spacing w:val="33"/>
        </w:rPr>
        <w:t> </w:t>
      </w:r>
      <w:r>
        <w:rPr>
          <w:spacing w:val="-1"/>
        </w:rPr>
        <w:t>paid</w:t>
      </w:r>
      <w:r>
        <w:rPr>
          <w:spacing w:val="33"/>
        </w:rPr>
        <w:t> </w:t>
      </w:r>
      <w:r>
        <w:rPr>
          <w:spacing w:val="1"/>
        </w:rPr>
        <w:t>in</w:t>
      </w:r>
      <w:r>
        <w:rPr>
          <w:spacing w:val="48"/>
        </w:rPr>
        <w:t> </w:t>
      </w:r>
      <w:r>
        <w:rPr/>
        <w:t>2017;</w:t>
      </w:r>
      <w:r>
        <w:rPr>
          <w:spacing w:val="38"/>
        </w:rPr>
        <w:t> </w:t>
      </w:r>
      <w:r>
        <w:rPr/>
        <w:t>these</w:t>
      </w:r>
      <w:r>
        <w:rPr>
          <w:spacing w:val="36"/>
        </w:rPr>
        <w:t> </w:t>
      </w:r>
      <w:r>
        <w:rPr/>
        <w:t>sums</w:t>
      </w:r>
      <w:r>
        <w:rPr>
          <w:spacing w:val="38"/>
        </w:rPr>
        <w:t> </w:t>
      </w:r>
      <w:r>
        <w:rPr>
          <w:spacing w:val="-1"/>
        </w:rPr>
        <w:t>were</w:t>
      </w:r>
      <w:r>
        <w:rPr>
          <w:spacing w:val="36"/>
        </w:rPr>
        <w:t> </w:t>
      </w:r>
      <w:r>
        <w:rPr>
          <w:spacing w:val="-1"/>
        </w:rPr>
        <w:t>neither</w:t>
      </w:r>
      <w:r>
        <w:rPr>
          <w:spacing w:val="37"/>
        </w:rPr>
        <w:t> </w:t>
      </w:r>
      <w:r>
        <w:rPr>
          <w:spacing w:val="-1"/>
        </w:rPr>
        <w:t>included</w:t>
      </w:r>
      <w:r>
        <w:rPr>
          <w:spacing w:val="38"/>
        </w:rPr>
        <w:t> </w:t>
      </w:r>
      <w:r>
        <w:rPr/>
        <w:t>in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government</w:t>
      </w:r>
      <w:r>
        <w:rPr>
          <w:spacing w:val="38"/>
        </w:rPr>
        <w:t> </w:t>
      </w:r>
      <w:r>
        <w:rPr/>
        <w:t>nor</w:t>
      </w:r>
      <w:r>
        <w:rPr>
          <w:spacing w:val="37"/>
        </w:rPr>
        <w:t> </w:t>
      </w:r>
      <w:r>
        <w:rPr/>
        <w:t>in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companies</w:t>
      </w:r>
      <w:r>
        <w:rPr>
          <w:spacing w:val="38"/>
        </w:rPr>
        <w:t> </w:t>
      </w:r>
      <w:r>
        <w:rPr>
          <w:spacing w:val="-1"/>
        </w:rPr>
        <w:t>declared</w:t>
      </w:r>
      <w:r>
        <w:rPr>
          <w:spacing w:val="67"/>
        </w:rPr>
        <w:t> </w:t>
      </w:r>
      <w:r>
        <w:rPr>
          <w:spacing w:val="-1"/>
        </w:rPr>
        <w:t>revenue </w:t>
      </w:r>
      <w:r>
        <w:rPr/>
        <w:t>in 2016 due</w:t>
      </w:r>
      <w:r>
        <w:rPr>
          <w:spacing w:val="-1"/>
        </w:rPr>
        <w:t> </w:t>
      </w:r>
      <w:r>
        <w:rPr/>
        <w:t>to timing </w:t>
      </w:r>
      <w:r>
        <w:rPr>
          <w:spacing w:val="-1"/>
        </w:rPr>
        <w:t>difference.</w:t>
      </w:r>
    </w:p>
    <w:p>
      <w:pPr>
        <w:spacing w:before="7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4.15: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Summary </w:t>
      </w:r>
      <w:r>
        <w:rPr>
          <w:rFonts w:ascii="Times New Roman"/>
          <w:sz w:val="18"/>
        </w:rPr>
        <w:t>of </w:t>
      </w:r>
      <w:r>
        <w:rPr>
          <w:rFonts w:ascii="Times New Roman"/>
          <w:spacing w:val="-1"/>
          <w:sz w:val="18"/>
        </w:rPr>
        <w:t>revenue receivable</w:t>
      </w:r>
      <w:r>
        <w:rPr>
          <w:rFonts w:ascii="Times New Roman"/>
          <w:sz w:val="18"/>
        </w:rPr>
        <w:t> in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2016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5387"/>
        <w:gridCol w:w="1419"/>
        <w:gridCol w:w="1337"/>
      </w:tblGrid>
      <w:tr>
        <w:trPr>
          <w:trHeight w:val="456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08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38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08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Type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of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 payment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2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Amount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FFFFFF"/>
                <w:sz w:val="16"/>
              </w:rPr>
            </w:r>
            <w:r>
              <w:rPr>
                <w:rFonts w:ascii="Times New Roman"/>
                <w:strike/>
                <w:color w:val="FFFFFF"/>
                <w:sz w:val="16"/>
              </w:rPr>
              <w:t>N</w:t>
            </w:r>
            <w:r>
              <w:rPr>
                <w:rFonts w:ascii="Times New Roman"/>
                <w:strike w:val="0"/>
                <w:color w:val="FFFFFF"/>
                <w:sz w:val="16"/>
              </w:rPr>
            </w:r>
            <w:r>
              <w:rPr>
                <w:rFonts w:ascii="Times New Roman"/>
                <w:strike w:val="0"/>
                <w:sz w:val="16"/>
              </w:rPr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Contribution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44" w:hRule="exact"/>
        </w:trPr>
        <w:tc>
          <w:tcPr>
            <w:tcW w:w="99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538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EDT</w:t>
            </w:r>
          </w:p>
        </w:tc>
        <w:tc>
          <w:tcPr>
            <w:tcW w:w="1419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3" w:lineRule="exact"/>
              <w:ind w:left="1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2,597,563,441.88</w:t>
            </w:r>
          </w:p>
        </w:tc>
        <w:tc>
          <w:tcPr>
            <w:tcW w:w="133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3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54.78</w:t>
            </w:r>
          </w:p>
        </w:tc>
      </w:tr>
      <w:tr>
        <w:trPr>
          <w:trHeight w:val="231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53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PAYE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1,067,592,350.98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22.52</w:t>
            </w:r>
          </w:p>
        </w:tc>
      </w:tr>
      <w:tr>
        <w:trPr>
          <w:trHeight w:val="232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53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Royalty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894,643,644.77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18.87</w:t>
            </w:r>
          </w:p>
        </w:tc>
      </w:tr>
      <w:tr>
        <w:trPr>
          <w:trHeight w:val="233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53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SBIR-WHT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133,763,582.57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2.82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 w:eastAsia="Times New Roman"/>
          <w:sz w:val="16"/>
          <w:szCs w:val="16"/>
        </w:rPr>
        <w:sectPr>
          <w:pgSz w:w="11910" w:h="16840"/>
          <w:pgMar w:header="0" w:footer="1010" w:top="1380" w:bottom="1200" w:left="1340" w:right="122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70448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5387"/>
        <w:gridCol w:w="1419"/>
        <w:gridCol w:w="1337"/>
      </w:tblGrid>
      <w:tr>
        <w:trPr>
          <w:trHeight w:val="231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53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SBIR-PAYE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27,441,458.05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0.58</w:t>
            </w:r>
          </w:p>
        </w:tc>
      </w:tr>
      <w:tr>
        <w:trPr>
          <w:trHeight w:val="233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53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SBIR-BIZ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PREMISES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20,436,584.00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0.43</w:t>
            </w:r>
          </w:p>
        </w:tc>
      </w:tr>
      <w:tr>
        <w:trPr>
          <w:trHeight w:val="230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53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SBIR-DEVPT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LEVY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169,388.28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0.00</w:t>
            </w:r>
          </w:p>
        </w:tc>
      </w:tr>
      <w:tr>
        <w:trPr>
          <w:trHeight w:val="233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53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VAT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100,000.00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0.00</w:t>
            </w:r>
          </w:p>
        </w:tc>
      </w:tr>
      <w:tr>
        <w:trPr>
          <w:trHeight w:val="230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53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WHT</w:t>
            </w:r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65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10,000.00</w:t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0.00</w:t>
            </w:r>
          </w:p>
        </w:tc>
      </w:tr>
      <w:tr>
        <w:trPr>
          <w:trHeight w:val="233" w:hRule="exact"/>
        </w:trPr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3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41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4,741,720,450.53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3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100.00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pStyle w:val="Heading1"/>
        <w:numPr>
          <w:ilvl w:val="2"/>
          <w:numId w:val="41"/>
        </w:numPr>
        <w:tabs>
          <w:tab w:pos="821" w:val="left" w:leader="none"/>
        </w:tabs>
        <w:spacing w:line="240" w:lineRule="auto" w:before="69" w:after="0"/>
        <w:ind w:left="820" w:right="0" w:hanging="720"/>
        <w:jc w:val="left"/>
        <w:rPr>
          <w:b w:val="0"/>
          <w:bCs w:val="0"/>
        </w:rPr>
      </w:pPr>
      <w:r>
        <w:rPr/>
        <w:t>Outcome</w:t>
      </w:r>
      <w:r>
        <w:rPr>
          <w:spacing w:val="-1"/>
        </w:rPr>
        <w:t> </w:t>
      </w:r>
      <w:r>
        <w:rPr/>
        <w:t>of </w:t>
      </w:r>
      <w:r>
        <w:rPr>
          <w:spacing w:val="-1"/>
        </w:rPr>
        <w:t>Validation</w:t>
      </w:r>
      <w:r>
        <w:rPr>
          <w:spacing w:val="-2"/>
        </w:rPr>
        <w:t> </w:t>
      </w:r>
      <w:r>
        <w:rPr/>
        <w:t>and </w:t>
      </w:r>
      <w:r>
        <w:rPr>
          <w:spacing w:val="-1"/>
        </w:rPr>
        <w:t>Reconciliation</w:t>
      </w:r>
      <w:r>
        <w:rPr/>
        <w:t> </w:t>
      </w:r>
      <w:r>
        <w:rPr>
          <w:spacing w:val="-1"/>
        </w:rPr>
        <w:t>Exercise</w:t>
      </w:r>
      <w:r>
        <w:rPr>
          <w:b w:val="0"/>
        </w:rPr>
      </w:r>
    </w:p>
    <w:p>
      <w:pPr>
        <w:pStyle w:val="BodyText"/>
        <w:spacing w:line="240" w:lineRule="auto" w:before="137"/>
        <w:ind w:right="0"/>
        <w:jc w:val="left"/>
      </w:pPr>
      <w:r>
        <w:rPr>
          <w:spacing w:val="-1"/>
        </w:rPr>
        <w:t>Reconciliation</w:t>
      </w:r>
      <w:r>
        <w:rPr/>
        <w:t> of the</w:t>
      </w:r>
      <w:r>
        <w:rPr>
          <w:spacing w:val="-1"/>
        </w:rPr>
        <w:t> financial</w:t>
      </w:r>
      <w:r>
        <w:rPr/>
        <w:t> </w:t>
      </w:r>
      <w:r>
        <w:rPr>
          <w:spacing w:val="-1"/>
        </w:rPr>
        <w:t>flows</w:t>
      </w:r>
      <w:r>
        <w:rPr/>
        <w:t> in 2016 is</w:t>
      </w:r>
      <w:r>
        <w:rPr>
          <w:spacing w:val="2"/>
        </w:rPr>
        <w:t> </w:t>
      </w:r>
      <w:r>
        <w:rPr>
          <w:spacing w:val="-1"/>
        </w:rPr>
        <w:t>presented</w:t>
      </w:r>
      <w:r>
        <w:rPr/>
        <w:t> </w:t>
      </w:r>
      <w:r>
        <w:rPr>
          <w:spacing w:val="-1"/>
        </w:rPr>
        <w:t>below: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42"/>
        </w:numPr>
        <w:tabs>
          <w:tab w:pos="667" w:val="left" w:leader="none"/>
        </w:tabs>
        <w:spacing w:line="240" w:lineRule="auto" w:before="165" w:after="0"/>
        <w:ind w:left="666" w:right="0" w:hanging="566"/>
        <w:jc w:val="left"/>
        <w:rPr>
          <w:b w:val="0"/>
          <w:bCs w:val="0"/>
        </w:rPr>
      </w:pPr>
      <w:r>
        <w:rPr/>
        <w:t>Initial </w:t>
      </w:r>
      <w:r>
        <w:rPr>
          <w:spacing w:val="-1"/>
        </w:rPr>
        <w:t>reconciliation</w:t>
      </w:r>
      <w:r>
        <w:rPr>
          <w:b w:val="0"/>
        </w:rPr>
      </w:r>
    </w:p>
    <w:p>
      <w:pPr>
        <w:pStyle w:val="BodyText"/>
        <w:spacing w:line="240" w:lineRule="auto" w:before="5"/>
        <w:ind w:right="0"/>
        <w:jc w:val="left"/>
      </w:pPr>
      <w:r>
        <w:rPr>
          <w:spacing w:val="-1"/>
        </w:rPr>
        <w:t>Detailed</w:t>
      </w:r>
      <w:r>
        <w:rPr/>
        <w:t> analysis of </w:t>
      </w:r>
      <w:r>
        <w:rPr>
          <w:spacing w:val="-1"/>
        </w:rPr>
        <w:t>initial</w:t>
      </w:r>
      <w:r>
        <w:rPr/>
        <w:t> </w:t>
      </w:r>
      <w:r>
        <w:rPr>
          <w:spacing w:val="-1"/>
        </w:rPr>
        <w:t>reconciliation</w:t>
      </w:r>
      <w:r>
        <w:rPr/>
        <w:t> of </w:t>
      </w:r>
      <w:r>
        <w:rPr>
          <w:spacing w:val="-1"/>
        </w:rPr>
        <w:t>data</w:t>
      </w:r>
      <w:r>
        <w:rPr/>
        <w:t> </w:t>
      </w:r>
      <w:r>
        <w:rPr>
          <w:spacing w:val="-1"/>
        </w:rPr>
        <w:t>collected</w:t>
      </w:r>
      <w:r>
        <w:rPr/>
        <w:t> is </w:t>
      </w:r>
      <w:r>
        <w:rPr>
          <w:spacing w:val="-1"/>
        </w:rPr>
        <w:t>presented</w:t>
      </w:r>
      <w:r>
        <w:rPr/>
        <w:t> in </w:t>
      </w:r>
      <w:r>
        <w:rPr>
          <w:rFonts w:ascii="Times New Roman"/>
          <w:b/>
        </w:rPr>
        <w:t>Appendix</w:t>
      </w:r>
      <w:r>
        <w:rPr>
          <w:rFonts w:ascii="Times New Roman"/>
          <w:b/>
          <w:spacing w:val="2"/>
        </w:rPr>
        <w:t> </w:t>
      </w:r>
      <w:r>
        <w:rPr>
          <w:rFonts w:ascii="Times New Roman"/>
          <w:b/>
        </w:rPr>
        <w:t>11</w:t>
      </w:r>
      <w:r>
        <w:rPr/>
        <w:t>.</w:t>
      </w:r>
    </w:p>
    <w:p>
      <w:pPr>
        <w:spacing w:before="148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4.16: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Initial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reconciliation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z w:val="18"/>
        </w:rPr>
        <w:t>of payments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1"/>
          <w:sz w:val="18"/>
        </w:rPr>
        <w:t> receipts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8"/>
        <w:gridCol w:w="3939"/>
        <w:gridCol w:w="1445"/>
        <w:gridCol w:w="1421"/>
        <w:gridCol w:w="1622"/>
      </w:tblGrid>
      <w:tr>
        <w:trPr>
          <w:trHeight w:val="584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39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Description</w:t>
            </w:r>
            <w:r>
              <w:rPr>
                <w:rFonts w:ascii="Times New Roman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of</w:t>
            </w:r>
            <w:r>
              <w:rPr>
                <w:rFonts w:ascii="Times New Roman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flows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277" w:right="27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Government</w:t>
            </w:r>
            <w:r>
              <w:rPr>
                <w:rFonts w:ascii="Times New Roman"/>
                <w:b/>
                <w:color w:val="FFFFFF"/>
                <w:spacing w:val="24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agencies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180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FFFFFF"/>
                <w:sz w:val="16"/>
                <w:szCs w:val="16"/>
              </w:rPr>
              <w:t>₦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  <w:tc>
          <w:tcPr>
            <w:tcW w:w="142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337" w:right="338" w:hanging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Extractive</w:t>
            </w:r>
            <w:r>
              <w:rPr>
                <w:rFonts w:ascii="Times New Roman"/>
                <w:b/>
                <w:color w:val="FFFFFF"/>
                <w:spacing w:val="2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companies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180" w:lineRule="exact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FFFFFF"/>
                <w:sz w:val="16"/>
                <w:szCs w:val="16"/>
              </w:rPr>
              <w:t>₦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  <w:tc>
          <w:tcPr>
            <w:tcW w:w="162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83" w:lineRule="exact" w:before="94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Difference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183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FFFFFF"/>
                <w:sz w:val="16"/>
                <w:szCs w:val="16"/>
              </w:rPr>
              <w:t>₦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</w:tr>
      <w:tr>
        <w:trPr>
          <w:trHeight w:val="244" w:hRule="exact"/>
        </w:trPr>
        <w:tc>
          <w:tcPr>
            <w:tcW w:w="708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3939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44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(i)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2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(ii)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(iii) </w:t>
            </w:r>
            <w:r>
              <w:rPr>
                <w:rFonts w:ascii="Times New Roman"/>
                <w:b/>
                <w:sz w:val="16"/>
              </w:rPr>
              <w:t>=</w:t>
            </w:r>
            <w:r>
              <w:rPr>
                <w:rFonts w:ascii="Times New Roman"/>
                <w:b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(i-ii)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a</w:t>
            </w:r>
          </w:p>
        </w:tc>
        <w:tc>
          <w:tcPr>
            <w:tcW w:w="39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Mines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Inspectorate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Department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1,446,017,879.01</w:t>
            </w:r>
          </w:p>
        </w:tc>
        <w:tc>
          <w:tcPr>
            <w:tcW w:w="142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0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394,049,958.88</w:t>
            </w:r>
          </w:p>
        </w:tc>
        <w:tc>
          <w:tcPr>
            <w:tcW w:w="1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1,051,967,920.13</w:t>
            </w:r>
          </w:p>
        </w:tc>
      </w:tr>
      <w:tr>
        <w:trPr>
          <w:trHeight w:val="230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39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Mining Cadastre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Office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2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156,025,800.00</w:t>
            </w:r>
          </w:p>
        </w:tc>
        <w:tc>
          <w:tcPr>
            <w:tcW w:w="142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8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72,255,207.96</w:t>
            </w:r>
          </w:p>
        </w:tc>
        <w:tc>
          <w:tcPr>
            <w:tcW w:w="1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8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83,770,592.04</w:t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b</w:t>
            </w:r>
          </w:p>
        </w:tc>
        <w:tc>
          <w:tcPr>
            <w:tcW w:w="39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Federal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Inland</w:t>
            </w:r>
            <w:r>
              <w:rPr>
                <w:rFonts w:ascii="Times New Roman"/>
                <w:spacing w:val="-1"/>
                <w:sz w:val="16"/>
              </w:rPr>
              <w:t> Revenue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Service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2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23,321,044,443.52</w:t>
            </w:r>
          </w:p>
        </w:tc>
        <w:tc>
          <w:tcPr>
            <w:tcW w:w="142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34,849,761,481.47</w:t>
            </w:r>
          </w:p>
        </w:tc>
        <w:tc>
          <w:tcPr>
            <w:tcW w:w="1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9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(11,528,717,037.95)</w:t>
            </w:r>
          </w:p>
        </w:tc>
      </w:tr>
      <w:tr>
        <w:trPr>
          <w:trHeight w:val="230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c</w:t>
            </w:r>
          </w:p>
        </w:tc>
        <w:tc>
          <w:tcPr>
            <w:tcW w:w="39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Sub Total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(c)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(a+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b)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2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24,923,088,122.53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2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35,316,066,648.31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9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(10,392,978,525.78)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d</w:t>
            </w:r>
          </w:p>
        </w:tc>
        <w:tc>
          <w:tcPr>
            <w:tcW w:w="39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6"/>
                <w:szCs w:val="16"/>
              </w:rPr>
              <w:t>Unilateral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sz w:val="16"/>
                <w:szCs w:val="16"/>
              </w:rPr>
              <w:t>Declarations</w:t>
            </w:r>
            <w:r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6"/>
                <w:szCs w:val="16"/>
              </w:rPr>
              <w:t>Companies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42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  <w:tr>
        <w:trPr>
          <w:trHeight w:val="230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i</w:t>
            </w:r>
          </w:p>
        </w:tc>
        <w:tc>
          <w:tcPr>
            <w:tcW w:w="39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Community/Land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Owners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42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8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14,107,000.00</w:t>
            </w:r>
          </w:p>
        </w:tc>
        <w:tc>
          <w:tcPr>
            <w:tcW w:w="1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7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(14,107,000.00)</w:t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ii</w:t>
            </w:r>
          </w:p>
        </w:tc>
        <w:tc>
          <w:tcPr>
            <w:tcW w:w="39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LGA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42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58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690,000.00</w:t>
            </w:r>
          </w:p>
        </w:tc>
        <w:tc>
          <w:tcPr>
            <w:tcW w:w="1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72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690,000.00)</w:t>
            </w:r>
          </w:p>
        </w:tc>
      </w:tr>
      <w:tr>
        <w:trPr>
          <w:trHeight w:val="230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iii</w:t>
            </w:r>
          </w:p>
        </w:tc>
        <w:tc>
          <w:tcPr>
            <w:tcW w:w="39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SBIR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42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3,977,110,328.78</w:t>
            </w:r>
          </w:p>
        </w:tc>
        <w:tc>
          <w:tcPr>
            <w:tcW w:w="1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7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(3,977,110,328.78)</w:t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iv</w:t>
            </w:r>
          </w:p>
        </w:tc>
        <w:tc>
          <w:tcPr>
            <w:tcW w:w="39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Artisanal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Small Scale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 Dept.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42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66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50,000.00</w:t>
            </w:r>
          </w:p>
        </w:tc>
        <w:tc>
          <w:tcPr>
            <w:tcW w:w="1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7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(50,000.00)</w:t>
            </w:r>
          </w:p>
        </w:tc>
      </w:tr>
      <w:tr>
        <w:trPr>
          <w:trHeight w:val="231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v</w:t>
            </w:r>
          </w:p>
        </w:tc>
        <w:tc>
          <w:tcPr>
            <w:tcW w:w="39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Nigeria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Customs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Service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42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2,227,016,175.00</w:t>
            </w:r>
          </w:p>
        </w:tc>
        <w:tc>
          <w:tcPr>
            <w:tcW w:w="1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7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(2,227,016,175.00)</w:t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vi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Social Responsibility Payment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42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30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813,871,876.66</w:t>
            </w:r>
          </w:p>
        </w:tc>
        <w:tc>
          <w:tcPr>
            <w:tcW w:w="1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39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(813,871,876.66)</w:t>
            </w:r>
          </w:p>
        </w:tc>
      </w:tr>
      <w:tr>
        <w:trPr>
          <w:trHeight w:val="230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vii</w:t>
            </w:r>
          </w:p>
        </w:tc>
        <w:tc>
          <w:tcPr>
            <w:tcW w:w="39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Federal Ministry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Environment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42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6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2,792,685.00</w:t>
            </w:r>
          </w:p>
        </w:tc>
        <w:tc>
          <w:tcPr>
            <w:tcW w:w="1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(2,792,685.00)</w:t>
            </w:r>
          </w:p>
        </w:tc>
      </w:tr>
      <w:tr>
        <w:trPr>
          <w:trHeight w:val="444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viii</w:t>
            </w:r>
          </w:p>
        </w:tc>
        <w:tc>
          <w:tcPr>
            <w:tcW w:w="39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 w:before="3"/>
              <w:ind w:left="97" w:right="49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National </w:t>
            </w:r>
            <w:r>
              <w:rPr>
                <w:rFonts w:ascii="Times New Roman"/>
                <w:spacing w:val="-2"/>
                <w:sz w:val="16"/>
              </w:rPr>
              <w:t>Environmental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Standards</w:t>
            </w:r>
            <w:r>
              <w:rPr>
                <w:rFonts w:ascii="Times New Roman"/>
                <w:spacing w:val="38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-1"/>
                <w:sz w:val="16"/>
              </w:rPr>
              <w:t> Regulations</w:t>
            </w:r>
            <w:r>
              <w:rPr>
                <w:rFonts w:ascii="Times New Roman"/>
                <w:spacing w:val="39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Enforcement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Agency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42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6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1,100,000.00</w:t>
            </w:r>
          </w:p>
        </w:tc>
        <w:tc>
          <w:tcPr>
            <w:tcW w:w="1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5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(1,100,000.00)</w:t>
            </w:r>
          </w:p>
        </w:tc>
      </w:tr>
      <w:tr>
        <w:trPr>
          <w:trHeight w:val="230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e</w:t>
            </w:r>
          </w:p>
        </w:tc>
        <w:tc>
          <w:tcPr>
            <w:tcW w:w="39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6"/>
                <w:szCs w:val="16"/>
              </w:rPr>
              <w:t>Sub-total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9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6"/>
                <w:szCs w:val="16"/>
              </w:rPr>
              <w:t>(e) </w:t>
            </w:r>
            <w:r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  <w:t>=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6"/>
                <w:szCs w:val="16"/>
              </w:rPr>
              <w:t>(Addition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  <w:t>of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8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6"/>
                <w:szCs w:val="16"/>
              </w:rPr>
              <w:t>viii)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2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7,036,738,065.44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7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(7,036,738,065.44)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f</w:t>
            </w:r>
          </w:p>
        </w:tc>
        <w:tc>
          <w:tcPr>
            <w:tcW w:w="39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Unilateral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Declarations:</w:t>
            </w:r>
            <w:r>
              <w:rPr>
                <w:rFonts w:ascii="Times New Roman"/>
                <w:b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Govt.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Agencies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42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  <w:tr>
        <w:trPr>
          <w:trHeight w:val="444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i</w:t>
            </w:r>
          </w:p>
        </w:tc>
        <w:tc>
          <w:tcPr>
            <w:tcW w:w="39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 w:before="1"/>
              <w:ind w:left="97" w:right="78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MID</w:t>
            </w:r>
            <w:r>
              <w:rPr>
                <w:rFonts w:ascii="Times New Roman"/>
                <w:spacing w:val="-1"/>
                <w:sz w:val="16"/>
              </w:rPr>
              <w:t> (Royalties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by</w:t>
            </w:r>
            <w:r>
              <w:rPr>
                <w:rFonts w:ascii="Times New Roman"/>
                <w:spacing w:val="-1"/>
                <w:sz w:val="16"/>
              </w:rPr>
              <w:t> extractive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companies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below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materiality threshold and fees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declared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thereon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2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216,468,226.89</w:t>
            </w:r>
          </w:p>
        </w:tc>
        <w:tc>
          <w:tcPr>
            <w:tcW w:w="142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216,468,226.89</w:t>
            </w:r>
          </w:p>
        </w:tc>
      </w:tr>
      <w:tr>
        <w:trPr>
          <w:trHeight w:val="230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ii</w:t>
            </w:r>
          </w:p>
        </w:tc>
        <w:tc>
          <w:tcPr>
            <w:tcW w:w="39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Fees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0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35,952,840.00</w:t>
            </w:r>
          </w:p>
        </w:tc>
        <w:tc>
          <w:tcPr>
            <w:tcW w:w="142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8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35,952,840.00</w:t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iii</w:t>
            </w:r>
          </w:p>
        </w:tc>
        <w:tc>
          <w:tcPr>
            <w:tcW w:w="39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MID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2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252,421,066.89</w:t>
            </w:r>
          </w:p>
        </w:tc>
        <w:tc>
          <w:tcPr>
            <w:tcW w:w="142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252,421,066.89</w:t>
            </w:r>
          </w:p>
        </w:tc>
      </w:tr>
      <w:tr>
        <w:trPr>
          <w:trHeight w:val="230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iv</w:t>
            </w:r>
          </w:p>
        </w:tc>
        <w:tc>
          <w:tcPr>
            <w:tcW w:w="39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MCO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2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994,838,300.00</w:t>
            </w:r>
          </w:p>
        </w:tc>
        <w:tc>
          <w:tcPr>
            <w:tcW w:w="142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994,838,300.00</w:t>
            </w:r>
          </w:p>
        </w:tc>
      </w:tr>
      <w:tr>
        <w:trPr>
          <w:trHeight w:val="233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g</w:t>
            </w:r>
          </w:p>
        </w:tc>
        <w:tc>
          <w:tcPr>
            <w:tcW w:w="39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Sub-total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(f)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(iii </w:t>
            </w:r>
            <w:r>
              <w:rPr>
                <w:rFonts w:ascii="Times New Roman"/>
                <w:sz w:val="16"/>
              </w:rPr>
              <w:t>+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iv)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1,247,259,366.89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2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1,247,259,366.89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70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h</w:t>
            </w:r>
          </w:p>
        </w:tc>
        <w:tc>
          <w:tcPr>
            <w:tcW w:w="39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Grand Total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(h)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(c) </w:t>
            </w:r>
            <w:r>
              <w:rPr>
                <w:rFonts w:ascii="Times New Roman"/>
                <w:sz w:val="16"/>
              </w:rPr>
              <w:t>+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(e) </w:t>
            </w:r>
            <w:r>
              <w:rPr>
                <w:rFonts w:ascii="Times New Roman"/>
                <w:sz w:val="16"/>
              </w:rPr>
              <w:t>+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(g)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2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26,170,347,489.42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2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42,352,804,713.75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9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(16,182,457,224.33)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42"/>
        </w:numPr>
        <w:tabs>
          <w:tab w:pos="667" w:val="left" w:leader="none"/>
        </w:tabs>
        <w:spacing w:line="240" w:lineRule="auto" w:before="69" w:after="0"/>
        <w:ind w:left="666" w:right="0" w:hanging="566"/>
        <w:jc w:val="left"/>
        <w:rPr>
          <w:b w:val="0"/>
          <w:bCs w:val="0"/>
        </w:rPr>
      </w:pPr>
      <w:r>
        <w:rPr/>
        <w:t>Analysis of </w:t>
      </w:r>
      <w:r>
        <w:rPr>
          <w:spacing w:val="-1"/>
        </w:rPr>
        <w:t>government</w:t>
      </w:r>
      <w:r>
        <w:rPr>
          <w:spacing w:val="1"/>
        </w:rPr>
        <w:t> </w:t>
      </w:r>
      <w:r>
        <w:rPr/>
        <w:t>initial </w:t>
      </w:r>
      <w:r>
        <w:rPr>
          <w:spacing w:val="-1"/>
        </w:rPr>
        <w:t>receipts</w:t>
      </w:r>
      <w:r>
        <w:rPr/>
        <w:t> by </w:t>
      </w:r>
      <w:r>
        <w:rPr>
          <w:spacing w:val="-1"/>
        </w:rPr>
        <w:t>revenue streams</w:t>
      </w:r>
      <w:r>
        <w:rPr>
          <w:b w:val="0"/>
        </w:rPr>
      </w:r>
    </w:p>
    <w:p>
      <w:pPr>
        <w:pStyle w:val="BodyText"/>
        <w:spacing w:line="275" w:lineRule="auto" w:before="5"/>
        <w:ind w:right="218"/>
        <w:jc w:val="left"/>
      </w:pPr>
      <w:r>
        <w:rPr/>
        <w:t>The</w:t>
      </w:r>
      <w:r>
        <w:rPr>
          <w:spacing w:val="41"/>
        </w:rPr>
        <w:t> </w:t>
      </w:r>
      <w:r>
        <w:rPr/>
        <w:t>table</w:t>
      </w:r>
      <w:r>
        <w:rPr>
          <w:spacing w:val="42"/>
        </w:rPr>
        <w:t> </w:t>
      </w:r>
      <w:r>
        <w:rPr>
          <w:spacing w:val="-1"/>
        </w:rPr>
        <w:t>below</w:t>
      </w:r>
      <w:r>
        <w:rPr>
          <w:spacing w:val="45"/>
        </w:rPr>
        <w:t> </w:t>
      </w:r>
      <w:r>
        <w:rPr>
          <w:spacing w:val="-1"/>
        </w:rPr>
        <w:t>illustrates</w:t>
      </w:r>
      <w:r>
        <w:rPr>
          <w:spacing w:val="42"/>
        </w:rPr>
        <w:t> </w:t>
      </w:r>
      <w:r>
        <w:rPr>
          <w:spacing w:val="-1"/>
        </w:rPr>
        <w:t>contribution</w:t>
      </w:r>
      <w:r>
        <w:rPr>
          <w:spacing w:val="43"/>
        </w:rPr>
        <w:t> </w:t>
      </w:r>
      <w:r>
        <w:rPr/>
        <w:t>by</w:t>
      </w:r>
      <w:r>
        <w:rPr>
          <w:spacing w:val="42"/>
        </w:rPr>
        <w:t> </w:t>
      </w:r>
      <w:r>
        <w:rPr/>
        <w:t>various</w:t>
      </w:r>
      <w:r>
        <w:rPr>
          <w:spacing w:val="43"/>
        </w:rPr>
        <w:t> </w:t>
      </w:r>
      <w:r>
        <w:rPr>
          <w:spacing w:val="-1"/>
        </w:rPr>
        <w:t>revenue</w:t>
      </w:r>
      <w:r>
        <w:rPr>
          <w:spacing w:val="42"/>
        </w:rPr>
        <w:t> </w:t>
      </w:r>
      <w:r>
        <w:rPr>
          <w:spacing w:val="-1"/>
        </w:rPr>
        <w:t>streams</w:t>
      </w:r>
      <w:r>
        <w:rPr>
          <w:spacing w:val="48"/>
        </w:rPr>
        <w:t> </w:t>
      </w:r>
      <w:r>
        <w:rPr/>
        <w:t>to</w:t>
      </w:r>
      <w:r>
        <w:rPr>
          <w:spacing w:val="45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government</w:t>
      </w:r>
      <w:r>
        <w:rPr>
          <w:spacing w:val="44"/>
        </w:rPr>
        <w:t> </w:t>
      </w:r>
      <w:r>
        <w:rPr/>
        <w:t>in</w:t>
      </w:r>
      <w:r>
        <w:rPr>
          <w:spacing w:val="85"/>
        </w:rPr>
        <w:t> </w:t>
      </w:r>
      <w:r>
        <w:rPr/>
        <w:t>2016:</w:t>
      </w:r>
    </w:p>
    <w:p>
      <w:pPr>
        <w:spacing w:before="96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18"/>
        </w:rPr>
        <w:t>Table</w:t>
      </w:r>
      <w:r>
        <w:rPr>
          <w:rFonts w:ascii="Times New Roman"/>
          <w:spacing w:val="-5"/>
          <w:sz w:val="18"/>
        </w:rPr>
        <w:t> </w:t>
      </w:r>
      <w:r>
        <w:rPr>
          <w:rFonts w:ascii="Times New Roman"/>
          <w:sz w:val="18"/>
        </w:rPr>
        <w:t>4.17:</w:t>
      </w:r>
      <w:r>
        <w:rPr>
          <w:rFonts w:ascii="Times New Roman"/>
          <w:spacing w:val="-5"/>
          <w:sz w:val="18"/>
        </w:rPr>
        <w:t> </w:t>
      </w:r>
      <w:r>
        <w:rPr>
          <w:rFonts w:ascii="Times New Roman"/>
          <w:sz w:val="20"/>
        </w:rPr>
        <w:t>Contribution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various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revenue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streams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government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2016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"/>
        <w:gridCol w:w="5377"/>
        <w:gridCol w:w="1592"/>
        <w:gridCol w:w="1560"/>
      </w:tblGrid>
      <w:tr>
        <w:trPr>
          <w:trHeight w:val="457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06"/>
              <w:ind w:left="13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37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06"/>
              <w:ind w:left="123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Receipts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declared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by government</w:t>
            </w:r>
            <w:r>
              <w:rPr>
                <w:rFonts w:ascii="Times New Roman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agencies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9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Amount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29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FFFFFF"/>
                <w:sz w:val="16"/>
                <w:szCs w:val="16"/>
              </w:rPr>
              <w:t>₦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29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Contribution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15" w:hRule="exact"/>
        </w:trPr>
        <w:tc>
          <w:tcPr>
            <w:tcW w:w="54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537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Mines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Inspectorate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Department</w:t>
            </w:r>
          </w:p>
        </w:tc>
        <w:tc>
          <w:tcPr>
            <w:tcW w:w="159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1,446,017,879.01</w:t>
            </w:r>
          </w:p>
        </w:tc>
        <w:tc>
          <w:tcPr>
            <w:tcW w:w="156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0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5.53</w:t>
            </w:r>
          </w:p>
        </w:tc>
      </w:tr>
      <w:tr>
        <w:trPr>
          <w:trHeight w:val="204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53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Mining Cadastre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Office</w:t>
            </w:r>
          </w:p>
        </w:tc>
        <w:tc>
          <w:tcPr>
            <w:tcW w:w="15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47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156,025,800.00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0.60</w:t>
            </w:r>
          </w:p>
        </w:tc>
      </w:tr>
      <w:tr>
        <w:trPr>
          <w:trHeight w:val="204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53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Federal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Inland</w:t>
            </w:r>
            <w:r>
              <w:rPr>
                <w:rFonts w:ascii="Times New Roman"/>
                <w:spacing w:val="-1"/>
                <w:sz w:val="16"/>
              </w:rPr>
              <w:t> Revenue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Service</w:t>
            </w:r>
          </w:p>
        </w:tc>
        <w:tc>
          <w:tcPr>
            <w:tcW w:w="15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7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23,321,044,443.52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89.11</w:t>
            </w:r>
          </w:p>
        </w:tc>
      </w:tr>
      <w:tr>
        <w:trPr>
          <w:trHeight w:val="204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3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Sub-total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2"/>
                <w:sz w:val="16"/>
              </w:rPr>
              <w:t>(a)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7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24,923,088,122.53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95.24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315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3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Unilateral Declarations</w:t>
            </w:r>
          </w:p>
        </w:tc>
        <w:tc>
          <w:tcPr>
            <w:tcW w:w="15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</w:tr>
      <w:tr>
        <w:trPr>
          <w:trHeight w:val="204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34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3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MID</w:t>
            </w:r>
            <w:r>
              <w:rPr>
                <w:rFonts w:ascii="Times New Roman"/>
                <w:spacing w:val="-1"/>
                <w:sz w:val="16"/>
              </w:rPr>
              <w:t> (Royalties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by</w:t>
            </w:r>
            <w:r>
              <w:rPr>
                <w:rFonts w:ascii="Times New Roman"/>
                <w:spacing w:val="-1"/>
                <w:sz w:val="16"/>
              </w:rPr>
              <w:t> extractive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companies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below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materiality threshold)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fees</w:t>
            </w:r>
          </w:p>
        </w:tc>
        <w:tc>
          <w:tcPr>
            <w:tcW w:w="15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47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252,421,066.89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0.96</w:t>
            </w:r>
          </w:p>
        </w:tc>
      </w:tr>
      <w:tr>
        <w:trPr>
          <w:trHeight w:val="204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34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3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Mining Cadastre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Office</w:t>
            </w:r>
          </w:p>
        </w:tc>
        <w:tc>
          <w:tcPr>
            <w:tcW w:w="15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47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994,838,300.00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3.80</w:t>
            </w:r>
          </w:p>
        </w:tc>
      </w:tr>
      <w:tr>
        <w:trPr>
          <w:trHeight w:val="312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3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Sub-total</w:t>
            </w:r>
            <w:r>
              <w:rPr>
                <w:rFonts w:ascii="Times New Roman"/>
                <w:b/>
                <w:spacing w:val="39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(b)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1,247,259,366.89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4.76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after="0" w:line="182" w:lineRule="exact"/>
        <w:jc w:val="center"/>
        <w:rPr>
          <w:rFonts w:ascii="Times New Roman" w:hAnsi="Times New Roman" w:cs="Times New Roman" w:eastAsia="Times New Roman"/>
          <w:sz w:val="16"/>
          <w:szCs w:val="16"/>
        </w:rPr>
        <w:sectPr>
          <w:pgSz w:w="11910" w:h="16840"/>
          <w:pgMar w:header="0" w:footer="1010" w:top="1360" w:bottom="1200" w:left="1340" w:right="122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"/>
        <w:gridCol w:w="5377"/>
        <w:gridCol w:w="1592"/>
        <w:gridCol w:w="1560"/>
      </w:tblGrid>
      <w:tr>
        <w:trPr>
          <w:trHeight w:val="312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3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Total</w:t>
            </w:r>
            <w:r>
              <w:rPr>
                <w:rFonts w:ascii="Times New Roman"/>
                <w:b/>
                <w:spacing w:val="39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(a) </w:t>
            </w:r>
            <w:r>
              <w:rPr>
                <w:rFonts w:ascii="Times New Roman"/>
                <w:b/>
                <w:sz w:val="16"/>
              </w:rPr>
              <w:t>+</w:t>
            </w:r>
            <w:r>
              <w:rPr>
                <w:rFonts w:ascii="Times New Roman"/>
                <w:b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(b)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7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26,170,347,489.42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100.00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5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3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92D050"/>
          </w:tcPr>
          <w:p>
            <w:pPr>
              <w:pStyle w:val="TableParagraph"/>
              <w:spacing w:line="183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Represented</w:t>
            </w:r>
            <w:r>
              <w:rPr>
                <w:rFonts w:ascii="Times New Roman"/>
                <w:b/>
                <w:color w:val="FFFFFF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by: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  <w:tr>
        <w:trPr>
          <w:trHeight w:val="203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3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Proportion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required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for</w:t>
            </w:r>
            <w:r>
              <w:rPr>
                <w:rFonts w:ascii="Times New Roman"/>
                <w:spacing w:val="-1"/>
                <w:sz w:val="16"/>
              </w:rPr>
              <w:t> reconciliation</w:t>
            </w:r>
          </w:p>
        </w:tc>
        <w:tc>
          <w:tcPr>
            <w:tcW w:w="15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24,923,088,122.53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95.24</w:t>
            </w:r>
          </w:p>
        </w:tc>
      </w:tr>
      <w:tr>
        <w:trPr>
          <w:trHeight w:val="205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3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Proportion not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required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for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reconciliation</w:t>
            </w:r>
          </w:p>
        </w:tc>
        <w:tc>
          <w:tcPr>
            <w:tcW w:w="15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left="2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1,247,259,366.89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3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4.76</w:t>
            </w:r>
          </w:p>
        </w:tc>
      </w:tr>
      <w:tr>
        <w:trPr>
          <w:trHeight w:val="314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3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Total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7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26,170,347,489.42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100.00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42"/>
        </w:numPr>
        <w:tabs>
          <w:tab w:pos="687" w:val="left" w:leader="none"/>
        </w:tabs>
        <w:spacing w:line="240" w:lineRule="auto" w:before="69" w:after="0"/>
        <w:ind w:left="686" w:right="0" w:hanging="566"/>
        <w:jc w:val="left"/>
        <w:rPr>
          <w:b w:val="0"/>
          <w:bCs w:val="0"/>
        </w:rPr>
      </w:pPr>
      <w:r>
        <w:rPr/>
        <w:t>Analysis of</w:t>
      </w:r>
      <w:r>
        <w:rPr>
          <w:spacing w:val="-1"/>
        </w:rPr>
        <w:t> companies</w:t>
      </w:r>
      <w:r>
        <w:rPr/>
        <w:t> </w:t>
      </w:r>
      <w:r>
        <w:rPr>
          <w:spacing w:val="-1"/>
        </w:rPr>
        <w:t>initial</w:t>
      </w:r>
      <w:r>
        <w:rPr/>
        <w:t> </w:t>
      </w:r>
      <w:r>
        <w:rPr>
          <w:spacing w:val="-1"/>
        </w:rPr>
        <w:t>receipts</w:t>
      </w:r>
      <w:r>
        <w:rPr/>
        <w:t> by revenue</w:t>
      </w:r>
      <w:r>
        <w:rPr>
          <w:spacing w:val="-1"/>
        </w:rPr>
        <w:t> streams</w:t>
      </w:r>
      <w:r>
        <w:rPr>
          <w:b w:val="0"/>
        </w:rPr>
      </w:r>
    </w:p>
    <w:p>
      <w:pPr>
        <w:pStyle w:val="BodyText"/>
        <w:spacing w:line="277" w:lineRule="auto" w:before="2"/>
        <w:ind w:left="120" w:right="218"/>
        <w:jc w:val="left"/>
      </w:pPr>
      <w:r>
        <w:rPr/>
        <w:t>The</w:t>
      </w:r>
      <w:r>
        <w:rPr>
          <w:spacing w:val="12"/>
        </w:rPr>
        <w:t> </w:t>
      </w:r>
      <w:r>
        <w:rPr/>
        <w:t>table</w:t>
      </w:r>
      <w:r>
        <w:rPr>
          <w:spacing w:val="13"/>
        </w:rPr>
        <w:t> </w:t>
      </w:r>
      <w:r>
        <w:rPr>
          <w:spacing w:val="-1"/>
        </w:rPr>
        <w:t>below</w:t>
      </w:r>
      <w:r>
        <w:rPr>
          <w:spacing w:val="14"/>
        </w:rPr>
        <w:t> </w:t>
      </w:r>
      <w:r>
        <w:rPr>
          <w:spacing w:val="-1"/>
        </w:rPr>
        <w:t>illustrates</w:t>
      </w:r>
      <w:r>
        <w:rPr>
          <w:spacing w:val="13"/>
        </w:rPr>
        <w:t> </w:t>
      </w:r>
      <w:r>
        <w:rPr>
          <w:spacing w:val="-1"/>
        </w:rPr>
        <w:t>contribution</w:t>
      </w:r>
      <w:r>
        <w:rPr>
          <w:spacing w:val="14"/>
        </w:rPr>
        <w:t> </w:t>
      </w:r>
      <w:r>
        <w:rPr/>
        <w:t>by</w:t>
      </w:r>
      <w:r>
        <w:rPr>
          <w:spacing w:val="14"/>
        </w:rPr>
        <w:t> </w:t>
      </w:r>
      <w:r>
        <w:rPr>
          <w:spacing w:val="-1"/>
        </w:rPr>
        <w:t>various</w:t>
      </w:r>
      <w:r>
        <w:rPr>
          <w:spacing w:val="14"/>
        </w:rPr>
        <w:t> </w:t>
      </w:r>
      <w:r>
        <w:rPr>
          <w:spacing w:val="-1"/>
        </w:rPr>
        <w:t>revenue</w:t>
      </w:r>
      <w:r>
        <w:rPr>
          <w:spacing w:val="13"/>
        </w:rPr>
        <w:t> </w:t>
      </w:r>
      <w:r>
        <w:rPr>
          <w:spacing w:val="-1"/>
        </w:rPr>
        <w:t>streams</w:t>
      </w:r>
      <w:r>
        <w:rPr>
          <w:spacing w:val="14"/>
        </w:rPr>
        <w:t> </w:t>
      </w:r>
      <w:r>
        <w:rPr>
          <w:spacing w:val="-1"/>
        </w:rPr>
        <w:t>declared</w:t>
      </w:r>
      <w:r>
        <w:rPr>
          <w:spacing w:val="14"/>
        </w:rPr>
        <w:t> </w:t>
      </w:r>
      <w:r>
        <w:rPr>
          <w:spacing w:val="-1"/>
        </w:rPr>
        <w:t>as</w:t>
      </w:r>
      <w:r>
        <w:rPr>
          <w:spacing w:val="14"/>
        </w:rPr>
        <w:t> </w:t>
      </w:r>
      <w:r>
        <w:rPr>
          <w:spacing w:val="-1"/>
        </w:rPr>
        <w:t>payments</w:t>
      </w:r>
      <w:r>
        <w:rPr>
          <w:spacing w:val="14"/>
        </w:rPr>
        <w:t> </w:t>
      </w:r>
      <w:r>
        <w:rPr/>
        <w:t>by</w:t>
      </w:r>
      <w:r>
        <w:rPr>
          <w:spacing w:val="109"/>
        </w:rPr>
        <w:t> </w:t>
      </w:r>
      <w:r>
        <w:rPr/>
        <w:t>solid </w:t>
      </w:r>
      <w:r>
        <w:rPr>
          <w:spacing w:val="-1"/>
        </w:rPr>
        <w:t>mineral</w:t>
      </w:r>
      <w:r>
        <w:rPr/>
        <w:t> </w:t>
      </w:r>
      <w:r>
        <w:rPr>
          <w:spacing w:val="-1"/>
        </w:rPr>
        <w:t>extractive</w:t>
      </w:r>
      <w:r>
        <w:rPr>
          <w:spacing w:val="1"/>
        </w:rPr>
        <w:t> </w:t>
      </w:r>
      <w:r>
        <w:rPr/>
        <w:t>companies in 2016: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4.18: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Contribution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companies declared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payment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-1"/>
          <w:sz w:val="18"/>
        </w:rPr>
        <w:t> revenue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stream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"/>
        <w:gridCol w:w="5411"/>
        <w:gridCol w:w="1558"/>
        <w:gridCol w:w="1560"/>
      </w:tblGrid>
      <w:tr>
        <w:trPr>
          <w:trHeight w:val="457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08"/>
              <w:ind w:left="13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541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08"/>
              <w:ind w:left="160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Extractive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companies</w:t>
            </w:r>
            <w:r>
              <w:rPr>
                <w:rFonts w:ascii="Times New Roman"/>
                <w:b/>
                <w:color w:val="FFFFFF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payments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2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Amount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28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FFFFFF"/>
                <w:sz w:val="16"/>
                <w:szCs w:val="16"/>
              </w:rPr>
              <w:t>₦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28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Contribution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56" w:hRule="exact"/>
        </w:trPr>
        <w:tc>
          <w:tcPr>
            <w:tcW w:w="54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541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Mines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Inspectorate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Department</w:t>
            </w:r>
          </w:p>
        </w:tc>
        <w:tc>
          <w:tcPr>
            <w:tcW w:w="1558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4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394,049,958.88</w:t>
            </w:r>
          </w:p>
        </w:tc>
        <w:tc>
          <w:tcPr>
            <w:tcW w:w="156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0.93</w:t>
            </w:r>
          </w:p>
        </w:tc>
      </w:tr>
      <w:tr>
        <w:trPr>
          <w:trHeight w:val="247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541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Mining Cadastre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Office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72,255,207.96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0.17</w:t>
            </w:r>
          </w:p>
        </w:tc>
      </w:tr>
      <w:tr>
        <w:trPr>
          <w:trHeight w:val="245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541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Federal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Inland</w:t>
            </w:r>
            <w:r>
              <w:rPr>
                <w:rFonts w:ascii="Times New Roman"/>
                <w:spacing w:val="-1"/>
                <w:sz w:val="16"/>
              </w:rPr>
              <w:t> Revenue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Service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34,849,761,481.47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82.29</w:t>
            </w:r>
          </w:p>
        </w:tc>
      </w:tr>
      <w:tr>
        <w:trPr>
          <w:trHeight w:val="312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41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Sub</w:t>
            </w:r>
            <w:r>
              <w:rPr>
                <w:rFonts w:ascii="Times New Roman"/>
                <w:b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Total (a)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35,316,066,648.31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83.39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312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41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Unilateral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disclosure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</w:tr>
      <w:tr>
        <w:trPr>
          <w:trHeight w:val="247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541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Community/Land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Owners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14,107,000.00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0.03</w:t>
            </w:r>
          </w:p>
        </w:tc>
      </w:tr>
      <w:tr>
        <w:trPr>
          <w:trHeight w:val="245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541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LGA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72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690,000.00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0.00</w:t>
            </w:r>
          </w:p>
        </w:tc>
      </w:tr>
      <w:tr>
        <w:trPr>
          <w:trHeight w:val="245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541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SBIR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3,977,110,328.78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9.39</w:t>
            </w:r>
          </w:p>
        </w:tc>
      </w:tr>
      <w:tr>
        <w:trPr>
          <w:trHeight w:val="245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541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Artisanal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Small Scale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 Dept.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8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50,000.00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0.00</w:t>
            </w:r>
          </w:p>
        </w:tc>
      </w:tr>
      <w:tr>
        <w:trPr>
          <w:trHeight w:val="245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541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Nigeria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Customs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Service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2,227,016,175.00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5.26</w:t>
            </w:r>
          </w:p>
        </w:tc>
      </w:tr>
      <w:tr>
        <w:trPr>
          <w:trHeight w:val="245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541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Social Responsibility Payment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813,871,876.66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1.92</w:t>
            </w:r>
          </w:p>
        </w:tc>
      </w:tr>
      <w:tr>
        <w:trPr>
          <w:trHeight w:val="245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541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Federal Ministry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Environment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60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2,792,685.00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0.01</w:t>
            </w:r>
          </w:p>
        </w:tc>
      </w:tr>
      <w:tr>
        <w:trPr>
          <w:trHeight w:val="204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541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National </w:t>
            </w:r>
            <w:r>
              <w:rPr>
                <w:rFonts w:ascii="Times New Roman"/>
                <w:spacing w:val="-2"/>
                <w:sz w:val="16"/>
              </w:rPr>
              <w:t>Environmental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Standards</w:t>
            </w:r>
            <w:r>
              <w:rPr>
                <w:rFonts w:ascii="Times New Roman"/>
                <w:spacing w:val="38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-1"/>
                <w:sz w:val="16"/>
              </w:rPr>
              <w:t> Regulations</w:t>
            </w:r>
            <w:r>
              <w:rPr>
                <w:rFonts w:ascii="Times New Roman"/>
                <w:spacing w:val="38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Enforcement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Agency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60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1,100,000.00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0.00</w:t>
            </w:r>
          </w:p>
        </w:tc>
      </w:tr>
      <w:tr>
        <w:trPr>
          <w:trHeight w:val="313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41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Sub</w:t>
            </w:r>
            <w:r>
              <w:rPr>
                <w:rFonts w:ascii="Times New Roman"/>
                <w:b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Total (b)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7,036,738,065.44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16.61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314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41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Total</w:t>
            </w:r>
            <w:r>
              <w:rPr>
                <w:rFonts w:ascii="Times New Roman"/>
                <w:b/>
                <w:spacing w:val="39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(a) </w:t>
            </w:r>
            <w:r>
              <w:rPr>
                <w:rFonts w:ascii="Times New Roman"/>
                <w:b/>
                <w:sz w:val="16"/>
              </w:rPr>
              <w:t>+</w:t>
            </w:r>
            <w:r>
              <w:rPr>
                <w:rFonts w:ascii="Times New Roman"/>
                <w:b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(b)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42,352,804,713.75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100.00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313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41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92D05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Represented</w:t>
            </w:r>
            <w:r>
              <w:rPr>
                <w:rFonts w:ascii="Times New Roman"/>
                <w:b/>
                <w:color w:val="FFFFFF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by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  <w:tr>
        <w:trPr>
          <w:trHeight w:val="215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41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Proportion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required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for</w:t>
            </w:r>
            <w:r>
              <w:rPr>
                <w:rFonts w:ascii="Times New Roman"/>
                <w:spacing w:val="-1"/>
                <w:sz w:val="16"/>
              </w:rPr>
              <w:t> reconciliation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35,316,066,648.31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83.39</w:t>
            </w:r>
          </w:p>
        </w:tc>
      </w:tr>
      <w:tr>
        <w:trPr>
          <w:trHeight w:val="313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541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Unilateral Declarations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7,036,738,065.44</w:t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16.61</w:t>
            </w:r>
          </w:p>
        </w:tc>
      </w:tr>
      <w:tr>
        <w:trPr>
          <w:trHeight w:val="215" w:hRule="exact"/>
        </w:trPr>
        <w:tc>
          <w:tcPr>
            <w:tcW w:w="5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541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Total</w:t>
            </w:r>
          </w:p>
        </w:tc>
        <w:tc>
          <w:tcPr>
            <w:tcW w:w="155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2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42,352,804,713.75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6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100.00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42"/>
        </w:numPr>
        <w:tabs>
          <w:tab w:pos="687" w:val="left" w:leader="none"/>
        </w:tabs>
        <w:spacing w:line="240" w:lineRule="auto" w:before="69" w:after="0"/>
        <w:ind w:left="686" w:right="0" w:hanging="566"/>
        <w:jc w:val="both"/>
        <w:rPr>
          <w:b w:val="0"/>
          <w:bCs w:val="0"/>
        </w:rPr>
      </w:pPr>
      <w:r>
        <w:rPr/>
        <w:pict>
          <v:group style="position:absolute;margin-left:270.450012pt;margin-top:-117.106865pt;width:57.4pt;height:58.15pt;mso-position-horizontal-relative:page;mso-position-vertical-relative:paragraph;z-index:-870424" coordorigin="5409,-2342" coordsize="1148,1163">
            <v:group style="position:absolute;left:5409;top:-1729;width:464;height:549" coordorigin="5409,-1729" coordsize="464,549">
              <v:shape style="position:absolute;left:5409;top:-1729;width:464;height:549" coordorigin="5409,-1729" coordsize="464,549" path="m5544,-1640l5453,-1640,5460,-1637,5475,-1626,5525,-1578,5561,-1530,5544,-1528,5527,-1520,5480,-1475,5466,-1420,5467,-1399,5482,-1340,5522,-1271,5567,-1225,5636,-1189,5680,-1180,5700,-1181,5769,-1217,5784,-1244,5697,-1244,5673,-1247,5611,-1275,5555,-1324,5518,-1375,5500,-1429,5500,-1450,5506,-1468,5517,-1483,5531,-1493,5553,-1499,5684,-1499,5544,-1640xe" filled="true" fillcolor="#538dd3" stroked="false">
                <v:path arrowok="t"/>
                <v:fill type="solid"/>
              </v:shape>
              <v:shape style="position:absolute;left:5409;top:-1729;width:464;height:549" coordorigin="5409,-1729" coordsize="464,549" path="m5684,-1499l5553,-1499,5572,-1499,5593,-1493,5643,-1460,5770,-1333,5771,-1312,5769,-1293,5717,-1246,5697,-1244,5784,-1244,5787,-1253,5790,-1270,5791,-1288,5791,-1293,5790,-1313,5848,-1313,5866,-1365,5829,-1365,5822,-1368,5807,-1379,5794,-1390,5777,-1406,5756,-1427,5684,-1499xe" filled="true" fillcolor="#538dd3" stroked="false">
                <v:path arrowok="t"/>
                <v:fill type="solid"/>
              </v:shape>
              <v:shape style="position:absolute;left:5409;top:-1729;width:464;height:549" coordorigin="5409,-1729" coordsize="464,549" path="m5848,-1313l5790,-1313,5828,-1275,5831,-1279,5835,-1283,5840,-1291,5848,-1313xe" filled="true" fillcolor="#538dd3" stroked="false">
                <v:path arrowok="t"/>
                <v:fill type="solid"/>
              </v:shape>
              <v:shape style="position:absolute;left:5409;top:-1729;width:464;height:549" coordorigin="5409,-1729" coordsize="464,549" path="m5860,-1393l5856,-1382,5852,-1375,5848,-1370,5844,-1366,5840,-1365,5829,-1365,5866,-1365,5873,-1385,5869,-1388,5860,-1393xe" filled="true" fillcolor="#538dd3" stroked="false">
                <v:path arrowok="t"/>
                <v:fill type="solid"/>
              </v:shape>
              <v:shape style="position:absolute;left:5409;top:-1729;width:464;height:549" coordorigin="5409,-1729" coordsize="464,549" path="m5455,-1729l5451,-1725,5448,-1721,5442,-1713,5436,-1695,5429,-1676,5415,-1637,5409,-1619,5418,-1615,5422,-1612,5426,-1623,5430,-1630,5435,-1634,5438,-1638,5443,-1640,5453,-1640,5544,-1640,5455,-1729xe" filled="true" fillcolor="#538dd3" stroked="false">
                <v:path arrowok="t"/>
                <v:fill type="solid"/>
              </v:shape>
            </v:group>
            <v:group style="position:absolute;left:5663;top:-1781;width:354;height:414" coordorigin="5663,-1781" coordsize="354,414">
              <v:shape style="position:absolute;left:5663;top:-1781;width:354;height:414" coordorigin="5663,-1781" coordsize="354,414" path="m5800,-1620l5708,-1620,5714,-1618,5729,-1607,5878,-1459,5911,-1415,5911,-1407,5909,-1397,5903,-1387,5891,-1376,5895,-1372,5898,-1369,5903,-1367,6006,-1470,5969,-1470,5961,-1471,5846,-1572,5818,-1601,5800,-1620xe" filled="true" fillcolor="#538dd3" stroked="false">
                <v:path arrowok="t"/>
                <v:fill type="solid"/>
              </v:shape>
              <v:shape style="position:absolute;left:5663;top:-1781;width:354;height:414" coordorigin="5663,-1781" coordsize="354,414" path="m6006,-1490l5996,-1480,5986,-1474,5978,-1472,5969,-1470,6006,-1470,6016,-1480,6006,-1490xe" filled="true" fillcolor="#538dd3" stroked="false">
                <v:path arrowok="t"/>
                <v:fill type="solid"/>
              </v:shape>
              <v:shape style="position:absolute;left:5663;top:-1781;width:354;height:414" coordorigin="5663,-1781" coordsize="354,414" path="m5708,-1710l5705,-1706,5702,-1703,5696,-1694,5690,-1675,5669,-1617,5663,-1600,5675,-1592,5679,-1601,5683,-1608,5688,-1613,5692,-1617,5697,-1620,5708,-1620,5800,-1620,5790,-1631,5782,-1653,5765,-1653,5708,-1710xe" filled="true" fillcolor="#538dd3" stroked="false">
                <v:path arrowok="t"/>
                <v:fill type="solid"/>
              </v:shape>
              <v:shape style="position:absolute;left:5663;top:-1781;width:354;height:414" coordorigin="5663,-1781" coordsize="354,414" path="m5786,-1781l5751,-1723,5753,-1703,5757,-1679,5765,-1653,5782,-1653,5777,-1672,5775,-1688,5818,-1710,5828,-1713,5840,-1724,5842,-1732,5840,-1751,5798,-1780,5786,-1781xe" filled="true" fillcolor="#538dd3" stroked="false">
                <v:path arrowok="t"/>
                <v:fill type="solid"/>
              </v:shape>
            </v:group>
            <v:group style="position:absolute;left:5863;top:-1941;width:390;height:370" coordorigin="5863,-1941" coordsize="390,370">
              <v:shape style="position:absolute;left:5863;top:-1941;width:390;height:370" coordorigin="5863,-1941" coordsize="390,370" path="m6060,-1894l5946,-1894,5970,-1891,5985,-1883,6003,-1870,6022,-1852,6029,-1845,6027,-1829,6018,-1806,6010,-1784,5991,-1718,5988,-1677,5990,-1659,6019,-1606,6092,-1572,6109,-1575,6162,-1637,6162,-1638,6104,-1638,6077,-1640,6031,-1681,6022,-1717,6024,-1736,6028,-1761,6033,-1777,6040,-1798,6050,-1824,6130,-1824,6060,-1894xe" filled="true" fillcolor="#538dd3" stroked="false">
                <v:path arrowok="t"/>
                <v:fill type="solid"/>
              </v:shape>
              <v:shape style="position:absolute;left:5863;top:-1941;width:390;height:370" coordorigin="5863,-1941" coordsize="390,370" path="m6130,-1824l6050,-1824,6078,-1796,6149,-1725,6132,-1655,6104,-1638,6162,-1638,6164,-1653,6166,-1677,6167,-1706,6246,-1706,6250,-1717,6252,-1736,6251,-1748,6221,-1748,6217,-1748,6213,-1748,6208,-1750,6199,-1757,6189,-1766,6174,-1781,6153,-1801,6130,-1824xe" filled="true" fillcolor="#538dd3" stroked="false">
                <v:path arrowok="t"/>
                <v:fill type="solid"/>
              </v:shape>
              <v:shape style="position:absolute;left:5863;top:-1941;width:390;height:370" coordorigin="5863,-1941" coordsize="390,370" path="m6246,-1706l6167,-1706,6177,-1697,6194,-1686,6211,-1680,6226,-1684,6245,-1702,6246,-1706xe" filled="true" fillcolor="#538dd3" stroked="false">
                <v:path arrowok="t"/>
                <v:fill type="solid"/>
              </v:shape>
              <v:shape style="position:absolute;left:5863;top:-1941;width:390;height:370" coordorigin="5863,-1941" coordsize="390,370" path="m5975,-1941l5918,-1917,5877,-1870,5863,-1810,5866,-1789,5920,-1740,5928,-1743,5910,-1813,5902,-1821,5898,-1832,5897,-1857,5902,-1868,5914,-1880,5928,-1890,5946,-1894,6060,-1894,6053,-1900,6036,-1916,6022,-1928,6010,-1935,5993,-1940,5975,-1941xe" filled="true" fillcolor="#538dd3" stroked="false">
                <v:path arrowok="t"/>
                <v:fill type="solid"/>
              </v:shape>
              <v:shape style="position:absolute;left:5863;top:-1941;width:390;height:370" coordorigin="5863,-1941" coordsize="390,370" path="m6230,-1800l6231,-1779,6231,-1771,6231,-1760,6230,-1757,6229,-1754,6226,-1752,6224,-1749,6221,-1748,6251,-1748,6251,-1759,6246,-1785,6241,-1790,6235,-1796,6230,-1800xe" filled="true" fillcolor="#538dd3" stroked="false">
                <v:path arrowok="t"/>
                <v:fill type="solid"/>
              </v:shape>
            </v:group>
            <v:group style="position:absolute;left:6002;top:-2335;width:437;height:563" coordorigin="6002,-2335" coordsize="437,563">
              <v:shape style="position:absolute;left:6002;top:-2335;width:437;height:563" coordorigin="6002,-2335" coordsize="437,563" path="m6188,-2051l6107,-2051,6256,-1902,6291,-1867,6305,-1851,6313,-1839,6317,-1831,6319,-1822,6316,-1804,6312,-1796,6302,-1786,6298,-1783,6295,-1779,6302,-1773,6312,-1775,6418,-1882,6389,-1882,6367,-1882,6354,-1889,6337,-1903,6317,-1922,6188,-2051xe" filled="true" fillcolor="#538dd3" stroked="false">
                <v:path arrowok="t"/>
                <v:fill type="solid"/>
              </v:shape>
              <v:shape style="position:absolute;left:6002;top:-2335;width:437;height:563" coordorigin="6002,-2335" coordsize="437,563" path="m6429,-1913l6415,-1899,6405,-1890,6389,-1882,6418,-1882,6439,-1903,6432,-1909,6429,-1913xe" filled="true" fillcolor="#538dd3" stroked="false">
                <v:path arrowok="t"/>
                <v:fill type="solid"/>
              </v:shape>
              <v:shape style="position:absolute;left:6002;top:-2335;width:437;height:563" coordorigin="6002,-2335" coordsize="437,563" path="m6114,-2335l6050,-2320,6006,-2256,6002,-2215,6005,-2197,6029,-2138,6069,-2089,6075,-2083,6081,-2078,6085,-2071,6043,-2029,6050,-2022,6057,-2015,6064,-2009,6079,-2023,6093,-2037,6107,-2051,6188,-2051,6147,-2092,6168,-2112,6127,-2112,6120,-2119,6114,-2125,6100,-2139,6080,-2159,6035,-2210,6025,-2233,6025,-2243,6060,-2280,6068,-2282,6153,-2282,6154,-2283,6156,-2290,6155,-2300,6154,-2309,6151,-2316,6145,-2323,6133,-2331,6114,-2335xe" filled="true" fillcolor="#538dd3" stroked="false">
                <v:path arrowok="t"/>
                <v:fill type="solid"/>
              </v:shape>
              <v:shape style="position:absolute;left:6002;top:-2335;width:437;height:563" coordorigin="6002,-2335" coordsize="437,563" path="m6183,-2169l6127,-2112,6168,-2112,6205,-2149,6198,-2156,6191,-2163,6183,-2169xe" filled="true" fillcolor="#538dd3" stroked="false">
                <v:path arrowok="t"/>
                <v:fill type="solid"/>
              </v:shape>
              <v:shape style="position:absolute;left:6002;top:-2335;width:437;height:563" coordorigin="6002,-2335" coordsize="437,563" path="m6153,-2282l6068,-2282,6081,-2281,6114,-2272,6125,-2270,6140,-2272,6145,-2275,6153,-2282xe" filled="true" fillcolor="#538dd3" stroked="false">
                <v:path arrowok="t"/>
                <v:fill type="solid"/>
              </v:shape>
            </v:group>
            <v:group style="position:absolute;left:6180;top:-2342;width:377;height:364" coordorigin="6180,-2342" coordsize="377,364">
              <v:shape style="position:absolute;left:6180;top:-2342;width:377;height:364" coordorigin="6180,-2342" coordsize="377,364" path="m6345,-2189l6258,-2189,6427,-2019,6445,-2003,6460,-1991,6475,-1983,6493,-1979,6514,-1980,6529,-1987,6547,-2005,6554,-2023,6555,-2037,6510,-2037,6496,-2040,6446,-2081,6390,-2138,6350,-2183,6345,-2189xe" filled="true" fillcolor="#538dd3" stroked="false">
                <v:path arrowok="t"/>
                <v:fill type="solid"/>
              </v:shape>
              <v:shape style="position:absolute;left:6180;top:-2342;width:377;height:364" coordorigin="6180,-2342" coordsize="377,364" path="m6539,-2106l6536,-2103,6533,-2100,6529,-2097,6534,-2087,6536,-2077,6534,-2059,6530,-2052,6518,-2040,6510,-2037,6555,-2037,6557,-2048,6554,-2066,6548,-2086,6539,-2106xe" filled="true" fillcolor="#538dd3" stroked="false">
                <v:path arrowok="t"/>
                <v:fill type="solid"/>
              </v:shape>
              <v:shape style="position:absolute;left:6180;top:-2342;width:377;height:364" coordorigin="6180,-2342" coordsize="377,364" path="m6185,-2342l6182,-2340,6180,-2337,6183,-2323,6191,-2304,6198,-2286,6204,-2269,6208,-2251,6210,-2231,6212,-2208,6210,-2188,6206,-2170,6209,-2167,6212,-2164,6223,-2168,6238,-2181,6258,-2189,6345,-2189,6337,-2198,6324,-2214,6312,-2230,6300,-2246,6312,-2257,6270,-2257,6185,-2342xe" filled="true" fillcolor="#538dd3" stroked="false">
                <v:path arrowok="t"/>
                <v:fill type="solid"/>
              </v:shape>
              <v:shape style="position:absolute;left:6180;top:-2342;width:377;height:364" coordorigin="6180,-2342" coordsize="377,364" path="m6330,-2302l6313,-2299,6299,-2285,6285,-2271,6270,-2257,6312,-2257,6343,-2289,6336,-2295,6330,-2302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/>
        <w:t>Final </w:t>
      </w:r>
      <w:r>
        <w:rPr>
          <w:spacing w:val="-1"/>
        </w:rPr>
        <w:t>reconciliation</w:t>
      </w:r>
      <w:r>
        <w:rPr>
          <w:b w:val="0"/>
        </w:rPr>
      </w:r>
    </w:p>
    <w:p>
      <w:pPr>
        <w:pStyle w:val="BodyText"/>
        <w:spacing w:line="275" w:lineRule="auto" w:before="5"/>
        <w:ind w:left="120" w:right="218"/>
        <w:jc w:val="both"/>
        <w:rPr>
          <w:sz w:val="20"/>
          <w:szCs w:val="20"/>
        </w:rPr>
      </w:pPr>
      <w:r>
        <w:rPr>
          <w:spacing w:val="-1"/>
        </w:rPr>
        <w:t>Validation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reconciliation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discrepancies</w:t>
      </w:r>
      <w:r>
        <w:rPr>
          <w:spacing w:val="4"/>
        </w:rPr>
        <w:t> </w:t>
      </w:r>
      <w:r>
        <w:rPr>
          <w:spacing w:val="-1"/>
        </w:rPr>
        <w:t>established</w:t>
      </w:r>
      <w:r>
        <w:rPr>
          <w:spacing w:val="2"/>
        </w:rPr>
        <w:t> </w:t>
      </w:r>
      <w:r>
        <w:rPr>
          <w:spacing w:val="-1"/>
        </w:rPr>
        <w:t>at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initial</w:t>
      </w:r>
      <w:r>
        <w:rPr>
          <w:spacing w:val="2"/>
        </w:rPr>
        <w:t> </w:t>
      </w:r>
      <w:r>
        <w:rPr>
          <w:spacing w:val="-1"/>
        </w:rPr>
        <w:t>stage</w:t>
      </w:r>
      <w:r>
        <w:rPr>
          <w:spacing w:val="4"/>
        </w:rPr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undertaken.</w:t>
      </w:r>
      <w:r>
        <w:rPr>
          <w:spacing w:val="115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details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/>
        <w:t>reconciliation</w:t>
      </w:r>
      <w:r>
        <w:rPr>
          <w:spacing w:val="26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royalty</w:t>
      </w:r>
      <w:r>
        <w:rPr>
          <w:spacing w:val="24"/>
        </w:rPr>
        <w:t> </w:t>
      </w:r>
      <w:r>
        <w:rPr/>
        <w:t>are</w:t>
      </w:r>
      <w:r>
        <w:rPr>
          <w:spacing w:val="22"/>
        </w:rPr>
        <w:t> </w:t>
      </w:r>
      <w:r>
        <w:rPr>
          <w:spacing w:val="-1"/>
        </w:rPr>
        <w:t>presented</w:t>
      </w:r>
      <w:r>
        <w:rPr>
          <w:spacing w:val="24"/>
        </w:rPr>
        <w:t> </w:t>
      </w:r>
      <w:r>
        <w:rPr/>
        <w:t>in</w:t>
      </w:r>
      <w:r>
        <w:rPr>
          <w:spacing w:val="26"/>
        </w:rPr>
        <w:t> </w:t>
      </w:r>
      <w:r>
        <w:rPr>
          <w:rFonts w:ascii="Times New Roman"/>
          <w:b/>
        </w:rPr>
        <w:t>Appendix</w:t>
      </w:r>
      <w:r>
        <w:rPr>
          <w:rFonts w:ascii="Times New Roman"/>
          <w:b/>
          <w:spacing w:val="25"/>
        </w:rPr>
        <w:t> </w:t>
      </w:r>
      <w:r>
        <w:rPr>
          <w:rFonts w:ascii="Times New Roman"/>
          <w:b/>
          <w:spacing w:val="-2"/>
        </w:rPr>
        <w:t>11</w:t>
      </w:r>
      <w:r>
        <w:rPr>
          <w:rFonts w:ascii="Times New Roman"/>
          <w:b/>
          <w:spacing w:val="24"/>
        </w:rPr>
        <w:t> </w:t>
      </w:r>
      <w:r>
        <w:rPr/>
        <w:t>while</w:t>
      </w:r>
      <w:r>
        <w:rPr>
          <w:spacing w:val="23"/>
        </w:rPr>
        <w:t> </w:t>
      </w:r>
      <w:r>
        <w:rPr>
          <w:spacing w:val="-1"/>
        </w:rPr>
        <w:t>tables</w:t>
      </w:r>
      <w:r>
        <w:rPr>
          <w:spacing w:val="24"/>
        </w:rPr>
        <w:t> </w:t>
      </w:r>
      <w:r>
        <w:rPr/>
        <w:t>4.19</w:t>
      </w:r>
      <w:r>
        <w:rPr>
          <w:spacing w:val="55"/>
        </w:rPr>
        <w:t> </w:t>
      </w:r>
      <w:r>
        <w:rPr>
          <w:spacing w:val="-1"/>
        </w:rPr>
        <w:t>and </w:t>
      </w:r>
      <w:r>
        <w:rPr/>
        <w:t>4.20 </w:t>
      </w:r>
      <w:r>
        <w:rPr>
          <w:spacing w:val="-1"/>
        </w:rPr>
        <w:t>below</w:t>
      </w:r>
      <w:r>
        <w:rPr/>
        <w:t> show the</w:t>
      </w:r>
      <w:r>
        <w:rPr>
          <w:spacing w:val="1"/>
        </w:rPr>
        <w:t> </w:t>
      </w:r>
      <w:r>
        <w:rPr>
          <w:spacing w:val="-1"/>
        </w:rPr>
        <w:t>summary</w:t>
      </w:r>
      <w:r>
        <w:rPr/>
        <w:t> of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reconciliation</w:t>
      </w:r>
      <w:r>
        <w:rPr/>
        <w:t> </w:t>
      </w:r>
      <w:r>
        <w:rPr>
          <w:spacing w:val="-1"/>
        </w:rPr>
        <w:t>per</w:t>
      </w:r>
      <w:r>
        <w:rPr/>
        <w:t> </w:t>
      </w:r>
      <w:r>
        <w:rPr>
          <w:spacing w:val="-1"/>
        </w:rPr>
        <w:t>revenue </w:t>
      </w:r>
      <w:r>
        <w:rPr/>
        <w:t>stream</w:t>
      </w:r>
      <w:r>
        <w:rPr>
          <w:sz w:val="20"/>
        </w:rPr>
        <w:t>.</w:t>
      </w:r>
      <w:r>
        <w:rPr>
          <w:sz w:val="20"/>
        </w:rPr>
      </w:r>
    </w:p>
    <w:p>
      <w:pPr>
        <w:spacing w:before="124"/>
        <w:ind w:left="12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174.380005pt;margin-top:51.322346pt;width:3.6pt;height:.1pt;mso-position-horizontal-relative:page;mso-position-vertical-relative:paragraph;z-index:-870400" coordorigin="3488,1026" coordsize="72,2">
            <v:shape style="position:absolute;left:3488;top:1026;width:72;height:2" coordorigin="3488,1026" coordsize="72,0" path="m3488,1026l3560,1026e" filled="false" stroked="true" strokeweight=".81999pt" strokecolor="#ffffff">
              <v:path arrowok="t"/>
            </v:shape>
            <w10:wrap type="none"/>
          </v:group>
        </w:pict>
      </w:r>
      <w:r>
        <w:rPr/>
        <w:pict>
          <v:group style="position:absolute;margin-left:220.610001pt;margin-top:51.322346pt;width:3.6pt;height:.1pt;mso-position-horizontal-relative:page;mso-position-vertical-relative:paragraph;z-index:-870376" coordorigin="4412,1026" coordsize="72,2">
            <v:shape style="position:absolute;left:4412;top:1026;width:72;height:2" coordorigin="4412,1026" coordsize="72,0" path="m4412,1026l4484,1026e" filled="false" stroked="true" strokeweight=".81999pt" strokecolor="#ffffff">
              <v:path arrowok="t"/>
            </v:shape>
            <w10:wrap type="none"/>
          </v:group>
        </w:pict>
      </w:r>
      <w:r>
        <w:rPr/>
        <w:pict>
          <v:group style="position:absolute;margin-left:271.850006pt;margin-top:51.322346pt;width:3.6pt;height:.1pt;mso-position-horizontal-relative:page;mso-position-vertical-relative:paragraph;z-index:-870352" coordorigin="5437,1026" coordsize="72,2">
            <v:shape style="position:absolute;left:5437;top:1026;width:72;height:2" coordorigin="5437,1026" coordsize="72,0" path="m5437,1026l5509,1026e" filled="false" stroked="true" strokeweight=".81999pt" strokecolor="#ffffff">
              <v:path arrowok="t"/>
            </v:shape>
            <w10:wrap type="none"/>
          </v:group>
        </w:pict>
      </w:r>
      <w:r>
        <w:rPr/>
        <w:pict>
          <v:group style="position:absolute;margin-left:322.75pt;margin-top:51.322346pt;width:3.6pt;height:.1pt;mso-position-horizontal-relative:page;mso-position-vertical-relative:paragraph;z-index:-870328" coordorigin="6455,1026" coordsize="72,2">
            <v:shape style="position:absolute;left:6455;top:1026;width:72;height:2" coordorigin="6455,1026" coordsize="72,0" path="m6455,1026l6527,1026e" filled="false" stroked="true" strokeweight=".81999pt" strokecolor="#ffffff">
              <v:path arrowok="t"/>
            </v:shape>
            <w10:wrap type="none"/>
          </v:group>
        </w:pict>
      </w:r>
      <w:r>
        <w:rPr/>
        <w:pict>
          <v:group style="position:absolute;margin-left:369.549988pt;margin-top:51.322346pt;width:3.6pt;height:.1pt;mso-position-horizontal-relative:page;mso-position-vertical-relative:paragraph;z-index:-870304" coordorigin="7391,1026" coordsize="72,2">
            <v:shape style="position:absolute;left:7391;top:1026;width:72;height:2" coordorigin="7391,1026" coordsize="72,0" path="m7391,1026l7463,1026e" filled="false" stroked="true" strokeweight=".81999pt" strokecolor="#ffffff">
              <v:path arrowok="t"/>
            </v:shape>
            <w10:wrap type="none"/>
          </v:group>
        </w:pict>
      </w:r>
      <w:r>
        <w:rPr/>
        <w:pict>
          <v:group style="position:absolute;margin-left:414.549988pt;margin-top:51.322346pt;width:3.6pt;height:.1pt;mso-position-horizontal-relative:page;mso-position-vertical-relative:paragraph;z-index:-870280" coordorigin="8291,1026" coordsize="72,2">
            <v:shape style="position:absolute;left:8291;top:1026;width:72;height:2" coordorigin="8291,1026" coordsize="72,0" path="m8291,1026l8363,1026e" filled="false" stroked="true" strokeweight=".81999pt" strokecolor="#ffffff">
              <v:path arrowok="t"/>
            </v:shape>
            <w10:wrap type="none"/>
          </v:group>
        </w:pict>
      </w:r>
      <w:r>
        <w:rPr/>
        <w:pict>
          <v:group style="position:absolute;margin-left:460.660004pt;margin-top:51.322346pt;width:3.6pt;height:.1pt;mso-position-horizontal-relative:page;mso-position-vertical-relative:paragraph;z-index:-870256" coordorigin="9213,1026" coordsize="72,2">
            <v:shape style="position:absolute;left:9213;top:1026;width:72;height:2" coordorigin="9213,1026" coordsize="72,0" path="m9213,1026l9285,1026e" filled="false" stroked="true" strokeweight=".81999pt" strokecolor="#ffffff">
              <v:path arrowok="t"/>
            </v:shape>
            <w10:wrap type="none"/>
          </v:group>
        </w:pict>
      </w:r>
      <w:r>
        <w:rPr/>
        <w:pict>
          <v:group style="position:absolute;margin-left:505.299988pt;margin-top:51.322346pt;width:3.6pt;height:.1pt;mso-position-horizontal-relative:page;mso-position-vertical-relative:paragraph;z-index:-870232" coordorigin="10106,1026" coordsize="72,2">
            <v:shape style="position:absolute;left:10106;top:1026;width:72;height:2" coordorigin="10106,1026" coordsize="72,0" path="m10106,1026l10178,1026e" filled="false" stroked="true" strokeweight=".81999pt" strokecolor="#ffffff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Table 4.19: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Summary </w:t>
      </w:r>
      <w:r>
        <w:rPr>
          <w:rFonts w:ascii="Times New Roman"/>
          <w:sz w:val="18"/>
        </w:rPr>
        <w:t>of </w:t>
      </w:r>
      <w:r>
        <w:rPr>
          <w:rFonts w:ascii="Times New Roman"/>
          <w:spacing w:val="-1"/>
          <w:sz w:val="18"/>
        </w:rPr>
        <w:t>reconciliation </w:t>
      </w:r>
      <w:r>
        <w:rPr>
          <w:rFonts w:ascii="Times New Roman"/>
          <w:sz w:val="18"/>
        </w:rPr>
        <w:t>of </w:t>
      </w:r>
      <w:r>
        <w:rPr>
          <w:rFonts w:ascii="Times New Roman"/>
          <w:spacing w:val="-1"/>
          <w:sz w:val="18"/>
        </w:rPr>
        <w:t>royalty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"/>
        <w:gridCol w:w="1325"/>
        <w:gridCol w:w="848"/>
        <w:gridCol w:w="1001"/>
        <w:gridCol w:w="1046"/>
        <w:gridCol w:w="989"/>
        <w:gridCol w:w="883"/>
        <w:gridCol w:w="917"/>
        <w:gridCol w:w="924"/>
        <w:gridCol w:w="866"/>
      </w:tblGrid>
      <w:tr>
        <w:trPr>
          <w:trHeight w:val="244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/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/>
          </w:p>
        </w:tc>
        <w:tc>
          <w:tcPr>
            <w:tcW w:w="2895" w:type="dxa"/>
            <w:gridSpan w:val="3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B8CCE3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Templates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72" w:type="dxa"/>
            <w:gridSpan w:val="2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4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Adjustments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41" w:type="dxa"/>
            <w:gridSpan w:val="2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B8CCE3"/>
          </w:tcPr>
          <w:p>
            <w:pPr>
              <w:pStyle w:val="TableParagraph"/>
              <w:spacing w:line="240" w:lineRule="auto" w:before="1"/>
              <w:ind w:left="31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Adjusted</w:t>
            </w:r>
            <w:r>
              <w:rPr>
                <w:rFonts w:ascii="Times New Roman"/>
                <w:b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balance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/>
          </w:p>
        </w:tc>
      </w:tr>
      <w:tr>
        <w:trPr>
          <w:trHeight w:val="284" w:hRule="exact"/>
        </w:trPr>
        <w:tc>
          <w:tcPr>
            <w:tcW w:w="338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81" w:lineRule="auto" w:before="18"/>
              <w:ind w:left="126" w:right="124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color w:val="FFFFFF"/>
                <w:spacing w:val="-1"/>
                <w:w w:val="95"/>
                <w:sz w:val="8"/>
              </w:rPr>
              <w:t>S/</w:t>
            </w:r>
            <w:r>
              <w:rPr>
                <w:rFonts w:ascii="Times New Roman"/>
                <w:b/>
                <w:color w:val="FFFFFF"/>
                <w:spacing w:val="19"/>
                <w:w w:val="98"/>
                <w:sz w:val="8"/>
              </w:rPr>
              <w:t> </w:t>
            </w:r>
            <w:r>
              <w:rPr>
                <w:rFonts w:ascii="Times New Roman"/>
                <w:b/>
                <w:color w:val="FFFFFF"/>
                <w:sz w:val="8"/>
              </w:rPr>
              <w:t>N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68"/>
              <w:ind w:left="346" w:right="0"/>
              <w:jc w:val="left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/>
                <w:b/>
                <w:color w:val="FFFFFF"/>
                <w:spacing w:val="-1"/>
                <w:sz w:val="9"/>
              </w:rPr>
              <w:t>Company</w:t>
            </w:r>
            <w:r>
              <w:rPr>
                <w:rFonts w:ascii="Times New Roman"/>
                <w:b/>
                <w:color w:val="FFFFFF"/>
                <w:spacing w:val="6"/>
                <w:sz w:val="9"/>
              </w:rPr>
              <w:t> </w:t>
            </w:r>
            <w:r>
              <w:rPr>
                <w:rFonts w:ascii="Times New Roman"/>
                <w:b/>
                <w:color w:val="FFFFFF"/>
                <w:spacing w:val="-2"/>
                <w:sz w:val="9"/>
              </w:rPr>
              <w:t>name</w:t>
            </w:r>
            <w:r>
              <w:rPr>
                <w:rFonts w:ascii="Times New Roman"/>
                <w:sz w:val="9"/>
              </w:rPr>
            </w:r>
          </w:p>
        </w:tc>
        <w:tc>
          <w:tcPr>
            <w:tcW w:w="848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/>
                <w:b/>
                <w:color w:val="FFFFFF"/>
                <w:spacing w:val="-1"/>
                <w:sz w:val="9"/>
              </w:rPr>
              <w:t>Company</w:t>
            </w:r>
            <w:r>
              <w:rPr>
                <w:rFonts w:ascii="Times New Roman"/>
                <w:sz w:val="9"/>
              </w:rPr>
            </w:r>
          </w:p>
          <w:p>
            <w:pPr>
              <w:pStyle w:val="TableParagraph"/>
              <w:spacing w:line="240" w:lineRule="auto" w:before="14"/>
              <w:ind w:right="0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color w:val="FFFFFF"/>
                <w:sz w:val="10"/>
              </w:rPr>
              <w:t>N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100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/>
                <w:b/>
                <w:color w:val="FFFFFF"/>
                <w:spacing w:val="-1"/>
                <w:sz w:val="9"/>
              </w:rPr>
              <w:t>Government</w:t>
            </w:r>
            <w:r>
              <w:rPr>
                <w:rFonts w:ascii="Times New Roman"/>
                <w:sz w:val="9"/>
              </w:rPr>
            </w:r>
          </w:p>
          <w:p>
            <w:pPr>
              <w:pStyle w:val="TableParagraph"/>
              <w:spacing w:line="240" w:lineRule="auto" w:before="14"/>
              <w:ind w:right="1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color w:val="FFFFFF"/>
                <w:sz w:val="10"/>
              </w:rPr>
              <w:t>N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104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/>
                <w:b/>
                <w:color w:val="FFFFFF"/>
                <w:spacing w:val="-1"/>
                <w:sz w:val="9"/>
              </w:rPr>
              <w:t>Difference</w:t>
            </w:r>
            <w:r>
              <w:rPr>
                <w:rFonts w:ascii="Times New Roman"/>
                <w:sz w:val="9"/>
              </w:rPr>
            </w:r>
          </w:p>
          <w:p>
            <w:pPr>
              <w:pStyle w:val="TableParagraph"/>
              <w:spacing w:line="240" w:lineRule="auto" w:before="14"/>
              <w:ind w:right="0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color w:val="FFFFFF"/>
                <w:sz w:val="10"/>
              </w:rPr>
              <w:t>N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989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/>
                <w:b/>
                <w:color w:val="FFFFFF"/>
                <w:spacing w:val="-1"/>
                <w:sz w:val="9"/>
              </w:rPr>
              <w:t>Company</w:t>
            </w:r>
            <w:r>
              <w:rPr>
                <w:rFonts w:ascii="Times New Roman"/>
                <w:sz w:val="9"/>
              </w:rPr>
            </w:r>
          </w:p>
          <w:p>
            <w:pPr>
              <w:pStyle w:val="TableParagraph"/>
              <w:spacing w:line="240" w:lineRule="auto" w:before="14"/>
              <w:ind w:left="1" w:right="0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color w:val="FFFFFF"/>
                <w:sz w:val="10"/>
              </w:rPr>
              <w:t>N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883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/>
                <w:b/>
                <w:color w:val="FFFFFF"/>
                <w:spacing w:val="-1"/>
                <w:sz w:val="9"/>
              </w:rPr>
              <w:t>Government</w:t>
            </w:r>
            <w:r>
              <w:rPr>
                <w:rFonts w:ascii="Times New Roman"/>
                <w:sz w:val="9"/>
              </w:rPr>
            </w:r>
          </w:p>
          <w:p>
            <w:pPr>
              <w:pStyle w:val="TableParagraph"/>
              <w:spacing w:line="240" w:lineRule="auto" w:before="14"/>
              <w:ind w:right="0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color w:val="FFFFFF"/>
                <w:sz w:val="10"/>
              </w:rPr>
              <w:t>N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91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/>
                <w:b/>
                <w:color w:val="FFFFFF"/>
                <w:spacing w:val="-1"/>
                <w:sz w:val="9"/>
              </w:rPr>
              <w:t>Company</w:t>
            </w:r>
            <w:r>
              <w:rPr>
                <w:rFonts w:ascii="Times New Roman"/>
                <w:sz w:val="9"/>
              </w:rPr>
            </w:r>
          </w:p>
          <w:p>
            <w:pPr>
              <w:pStyle w:val="TableParagraph"/>
              <w:spacing w:line="240" w:lineRule="auto" w:before="14"/>
              <w:ind w:right="0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color w:val="FFFFFF"/>
                <w:sz w:val="10"/>
              </w:rPr>
              <w:t>N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924" w:type="dxa"/>
            <w:tcBorders>
              <w:top w:val="single" w:sz="19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3" w:right="0"/>
              <w:jc w:val="center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/>
                <w:b/>
                <w:color w:val="FFFFFF"/>
                <w:spacing w:val="-1"/>
                <w:sz w:val="9"/>
              </w:rPr>
              <w:t>Government</w:t>
            </w:r>
            <w:r>
              <w:rPr>
                <w:rFonts w:ascii="Times New Roman"/>
                <w:sz w:val="9"/>
              </w:rPr>
            </w:r>
          </w:p>
          <w:p>
            <w:pPr>
              <w:pStyle w:val="TableParagraph"/>
              <w:spacing w:line="240" w:lineRule="auto" w:before="14"/>
              <w:ind w:left="3" w:right="0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color w:val="FFFFFF"/>
                <w:sz w:val="10"/>
              </w:rPr>
              <w:t>N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86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/>
                <w:b/>
                <w:color w:val="FFFFFF"/>
                <w:spacing w:val="-1"/>
                <w:sz w:val="9"/>
              </w:rPr>
              <w:t>Difference</w:t>
            </w:r>
            <w:r>
              <w:rPr>
                <w:rFonts w:ascii="Times New Roman"/>
                <w:sz w:val="9"/>
              </w:rPr>
            </w:r>
          </w:p>
          <w:p>
            <w:pPr>
              <w:pStyle w:val="TableParagraph"/>
              <w:spacing w:line="240" w:lineRule="auto" w:before="14"/>
              <w:ind w:right="1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color w:val="FFFFFF"/>
                <w:sz w:val="10"/>
              </w:rPr>
              <w:t>N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54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3"/>
              <w:ind w:right="1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a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3"/>
              <w:ind w:right="1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b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3"/>
              <w:ind w:right="1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c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3"/>
              <w:ind w:right="1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d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E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240" w:lineRule="auto" w:before="13"/>
              <w:ind w:right="3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f</w:t>
            </w:r>
            <w:r>
              <w:rPr>
                <w:rFonts w:ascii="Times New Roman"/>
                <w:b/>
                <w:spacing w:val="-3"/>
                <w:sz w:val="8"/>
              </w:rPr>
              <w:t> </w:t>
            </w:r>
            <w:r>
              <w:rPr>
                <w:rFonts w:ascii="Times New Roman"/>
                <w:b/>
                <w:sz w:val="8"/>
              </w:rPr>
              <w:t>=</w:t>
            </w:r>
            <w:r>
              <w:rPr>
                <w:rFonts w:ascii="Times New Roman"/>
                <w:b/>
                <w:spacing w:val="-2"/>
                <w:sz w:val="8"/>
              </w:rPr>
              <w:t> </w:t>
            </w:r>
            <w:r>
              <w:rPr>
                <w:rFonts w:ascii="Times New Roman"/>
                <w:b/>
                <w:sz w:val="8"/>
              </w:rPr>
              <w:t>(a+d)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3"/>
              <w:ind w:left="299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g</w:t>
            </w:r>
            <w:r>
              <w:rPr>
                <w:rFonts w:ascii="Times New Roman"/>
                <w:b/>
                <w:spacing w:val="-2"/>
                <w:sz w:val="8"/>
              </w:rPr>
              <w:t> </w:t>
            </w:r>
            <w:r>
              <w:rPr>
                <w:rFonts w:ascii="Times New Roman"/>
                <w:b/>
                <w:sz w:val="8"/>
              </w:rPr>
              <w:t>=</w:t>
            </w:r>
            <w:r>
              <w:rPr>
                <w:rFonts w:ascii="Times New Roman"/>
                <w:b/>
                <w:spacing w:val="-2"/>
                <w:sz w:val="8"/>
              </w:rPr>
              <w:t> </w:t>
            </w:r>
            <w:r>
              <w:rPr>
                <w:rFonts w:ascii="Times New Roman"/>
                <w:b/>
                <w:spacing w:val="-1"/>
                <w:sz w:val="8"/>
              </w:rPr>
              <w:t>(b+e)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3"/>
              <w:ind w:right="5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h</w:t>
            </w:r>
            <w:r>
              <w:rPr>
                <w:rFonts w:ascii="Times New Roman"/>
                <w:b/>
                <w:spacing w:val="-4"/>
                <w:sz w:val="8"/>
              </w:rPr>
              <w:t> </w:t>
            </w:r>
            <w:r>
              <w:rPr>
                <w:rFonts w:ascii="Times New Roman"/>
                <w:b/>
                <w:sz w:val="8"/>
              </w:rPr>
              <w:t>=</w:t>
            </w:r>
            <w:r>
              <w:rPr>
                <w:rFonts w:ascii="Times New Roman"/>
                <w:b/>
                <w:spacing w:val="-2"/>
                <w:sz w:val="8"/>
              </w:rPr>
              <w:t> </w:t>
            </w:r>
            <w:r>
              <w:rPr>
                <w:rFonts w:ascii="Times New Roman"/>
                <w:b/>
                <w:sz w:val="8"/>
              </w:rPr>
              <w:t>(g-f)</w:t>
            </w:r>
            <w:r>
              <w:rPr>
                <w:rFonts w:ascii="Times New Roman"/>
                <w:sz w:val="8"/>
              </w:rPr>
            </w:r>
          </w:p>
        </w:tc>
      </w:tr>
      <w:tr>
        <w:trPr>
          <w:trHeight w:val="28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1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 w:before="1"/>
              <w:ind w:left="97" w:right="164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ARAB</w:t>
            </w:r>
            <w:r>
              <w:rPr>
                <w:rFonts w:ascii="Times New Roman"/>
                <w:spacing w:val="1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CONTRACTORS</w:t>
            </w:r>
            <w:r>
              <w:rPr>
                <w:rFonts w:ascii="Times New Roman"/>
                <w:spacing w:val="28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NIG.</w:t>
            </w:r>
            <w:r>
              <w:rPr>
                <w:rFonts w:ascii="Times New Roman"/>
                <w:sz w:val="10"/>
              </w:rPr>
              <w:t> LTD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0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12,053,903.47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2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-12,053,903.47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12,053,903.47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12,053,903.47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12,053,903.47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15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right="1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2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ASHAKA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CEMENT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-2"/>
                <w:sz w:val="10"/>
              </w:rPr>
              <w:t>PLC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15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38,547,263.00</w:t>
            </w:r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29,147,355.50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9,399,907.50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1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-9,399,907.50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11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29,147,355.50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29,147,355.50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283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right="1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3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/>
              <w:ind w:left="97" w:right="416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ASHPALT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UNITY</w:t>
            </w:r>
            <w:r>
              <w:rPr>
                <w:rFonts w:ascii="Times New Roman"/>
                <w:spacing w:val="23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CONST.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LTD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6,992,500.00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-6,992,500.00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6,992,500.00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6,992,500.00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6,992,500.00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15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right="1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4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ASTRO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MINERALS</w:t>
            </w:r>
            <w:r>
              <w:rPr>
                <w:rFonts w:ascii="Times New Roman"/>
                <w:spacing w:val="-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LTD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0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6,467,932.00</w:t>
            </w:r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7,592,932.00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-1,125,000.00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1,125,000.00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11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7,592,932.00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7,592,932.00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415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right="1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5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BUA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INTERNATIONAL</w:t>
            </w:r>
          </w:p>
          <w:p>
            <w:pPr>
              <w:pStyle w:val="TableParagraph"/>
              <w:spacing w:line="275" w:lineRule="auto" w:before="17"/>
              <w:ind w:left="97" w:right="29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LTD</w:t>
            </w:r>
            <w:r>
              <w:rPr>
                <w:rFonts w:ascii="Times New Roman"/>
                <w:spacing w:val="-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(Opella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Site,</w:t>
            </w:r>
            <w:r>
              <w:rPr>
                <w:rFonts w:ascii="Times New Roman"/>
                <w:sz w:val="10"/>
              </w:rPr>
              <w:t> Edo</w:t>
            </w:r>
            <w:r>
              <w:rPr>
                <w:rFonts w:ascii="Times New Roman"/>
                <w:spacing w:val="23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State)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15,084,200.00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-15,084,200.00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15,084,200.00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15,084,200.00</w:t>
            </w:r>
          </w:p>
        </w:tc>
      </w:tr>
      <w:tr>
        <w:trPr>
          <w:trHeight w:val="28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6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 w:before="1"/>
              <w:ind w:left="97" w:right="142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C</w:t>
            </w:r>
            <w:r>
              <w:rPr>
                <w:rFonts w:ascii="Times New Roman"/>
                <w:spacing w:val="1"/>
                <w:sz w:val="10"/>
              </w:rPr>
              <w:t> </w:t>
            </w:r>
            <w:r>
              <w:rPr>
                <w:rFonts w:ascii="Times New Roman"/>
                <w:sz w:val="10"/>
              </w:rPr>
              <w:t>&amp;</w:t>
            </w:r>
            <w:r>
              <w:rPr>
                <w:rFonts w:ascii="Times New Roman"/>
                <w:spacing w:val="-1"/>
                <w:sz w:val="10"/>
              </w:rPr>
              <w:t> </w:t>
            </w:r>
            <w:r>
              <w:rPr>
                <w:rFonts w:ascii="Times New Roman"/>
                <w:sz w:val="10"/>
              </w:rPr>
              <w:t>C</w:t>
            </w:r>
            <w:r>
              <w:rPr>
                <w:rFonts w:ascii="Times New Roman"/>
                <w:spacing w:val="-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CONSTRUCTION</w:t>
            </w:r>
            <w:r>
              <w:rPr>
                <w:rFonts w:ascii="Times New Roman"/>
                <w:spacing w:val="25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CO.</w:t>
            </w:r>
            <w:r>
              <w:rPr>
                <w:rFonts w:ascii="Times New Roman"/>
                <w:sz w:val="10"/>
              </w:rPr>
              <w:t> LTD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0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3,568,887.00</w:t>
            </w:r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4,898,517.00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-1,329,630.00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1,329,630.00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240" w:lineRule="auto" w:before="1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4,898,517.00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4,898,517.00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284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right="1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7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6" w:lineRule="auto"/>
              <w:ind w:left="97" w:right="437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CCECC</w:t>
            </w:r>
            <w:r>
              <w:rPr>
                <w:rFonts w:ascii="Times New Roman"/>
                <w:spacing w:val="-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NIGERIA</w:t>
            </w:r>
            <w:r>
              <w:rPr>
                <w:rFonts w:ascii="Times New Roman"/>
                <w:spacing w:val="23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LIMITED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0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7,403,075.00</w:t>
            </w:r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16,634,471.00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-9,231,396.00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9,231,396.00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16,634,471.00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16,634,471.00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418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8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 w:before="1"/>
              <w:ind w:left="97" w:right="111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CEMENT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COMPANY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OF</w:t>
            </w:r>
            <w:r>
              <w:rPr>
                <w:rFonts w:ascii="Times New Roman"/>
                <w:spacing w:val="25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NORTHERN</w:t>
            </w:r>
            <w:r>
              <w:rPr>
                <w:rFonts w:ascii="Times New Roman"/>
                <w:spacing w:val="-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NIGERIA</w:t>
            </w:r>
            <w:r>
              <w:rPr>
                <w:rFonts w:ascii="Times New Roman"/>
                <w:spacing w:val="28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(CCNN)</w:t>
            </w:r>
            <w:r>
              <w:rPr>
                <w:rFonts w:ascii="Times New Roman"/>
                <w:spacing w:val="1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PLC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5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20,134,680.00</w:t>
            </w:r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0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20,134,680.00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240" w:lineRule="auto" w:before="1"/>
              <w:ind w:left="2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20,134,680.00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20,134,680.00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15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right="1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9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CGC</w:t>
            </w:r>
            <w:r>
              <w:rPr>
                <w:rFonts w:ascii="Times New Roman"/>
                <w:spacing w:val="1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NIGERIA</w:t>
            </w:r>
            <w:r>
              <w:rPr>
                <w:rFonts w:ascii="Times New Roman"/>
                <w:spacing w:val="-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LIMITED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0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9,674,897.58</w:t>
            </w:r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13,036,353.08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-3,361,455.50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3,361,455.50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13,036,353.08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13,036,353.08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283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10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/>
              <w:ind w:left="97" w:right="161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CHIEF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CORNERSTONE</w:t>
            </w:r>
            <w:r>
              <w:rPr>
                <w:rFonts w:ascii="Times New Roman"/>
                <w:spacing w:val="25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INVESTMENT </w:t>
            </w:r>
            <w:r>
              <w:rPr>
                <w:rFonts w:ascii="Times New Roman"/>
                <w:sz w:val="10"/>
              </w:rPr>
              <w:t>LTD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3,299,875.00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-3,299,875.00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3,885,230.00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1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585,355.00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11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3,885,230.00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3,885,230.00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</w:tbl>
    <w:p>
      <w:pPr>
        <w:spacing w:after="0" w:line="114" w:lineRule="exact"/>
        <w:jc w:val="right"/>
        <w:rPr>
          <w:rFonts w:ascii="Times New Roman" w:hAnsi="Times New Roman" w:cs="Times New Roman" w:eastAsia="Times New Roman"/>
          <w:sz w:val="10"/>
          <w:szCs w:val="10"/>
        </w:rPr>
        <w:sectPr>
          <w:pgSz w:w="11910" w:h="16840"/>
          <w:pgMar w:header="0" w:footer="1010" w:top="1360" w:bottom="1200" w:left="1320" w:right="122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70208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"/>
        <w:gridCol w:w="1325"/>
        <w:gridCol w:w="848"/>
        <w:gridCol w:w="1001"/>
        <w:gridCol w:w="1046"/>
        <w:gridCol w:w="989"/>
        <w:gridCol w:w="883"/>
        <w:gridCol w:w="917"/>
        <w:gridCol w:w="924"/>
        <w:gridCol w:w="866"/>
      </w:tblGrid>
      <w:tr>
        <w:trPr>
          <w:trHeight w:val="28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11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/>
              <w:ind w:left="97" w:right="106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CNC</w:t>
            </w:r>
            <w:r>
              <w:rPr>
                <w:rFonts w:ascii="Times New Roman"/>
                <w:spacing w:val="1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ENGINEERING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2"/>
                <w:sz w:val="10"/>
              </w:rPr>
              <w:t>CO.</w:t>
            </w:r>
            <w:r>
              <w:rPr>
                <w:rFonts w:ascii="Times New Roman"/>
                <w:spacing w:val="27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LTD.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5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5,800,550.00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5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-5,800,550.00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5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5,800,550.00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5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115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5,800,550.00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5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5,800,550.00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5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283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12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/>
              <w:ind w:left="97" w:right="289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CNC</w:t>
            </w:r>
            <w:r>
              <w:rPr>
                <w:rFonts w:ascii="Times New Roman"/>
                <w:spacing w:val="1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MINING</w:t>
            </w:r>
            <w:r>
              <w:rPr>
                <w:rFonts w:ascii="Times New Roman"/>
                <w:spacing w:val="25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COMPANYLIMITED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6,419,510.00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-6,419,510.00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6,419,510.00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11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6,419,510.00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6,419,510.00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28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13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80" w:lineRule="auto"/>
              <w:ind w:left="97" w:right="26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COLTAN</w:t>
            </w:r>
            <w:r>
              <w:rPr>
                <w:rFonts w:ascii="Times New Roman"/>
                <w:spacing w:val="-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MINERALS</w:t>
            </w:r>
            <w:r>
              <w:rPr>
                <w:rFonts w:ascii="Times New Roman"/>
                <w:spacing w:val="27"/>
                <w:sz w:val="10"/>
              </w:rPr>
              <w:t> </w:t>
            </w:r>
            <w:r>
              <w:rPr>
                <w:rFonts w:ascii="Times New Roman"/>
                <w:sz w:val="10"/>
              </w:rPr>
              <w:t>LTD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15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10,690,500.00</w:t>
            </w:r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8,245,500.00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2,445,000.00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1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-3,307,500.00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7,383,000.00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8,245,500.00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9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862,500.00</w:t>
            </w:r>
          </w:p>
        </w:tc>
      </w:tr>
      <w:tr>
        <w:trPr>
          <w:trHeight w:val="283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14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/>
              <w:ind w:left="97" w:right="399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CRUSHED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ROCK</w:t>
            </w:r>
            <w:r>
              <w:rPr>
                <w:rFonts w:ascii="Times New Roman"/>
                <w:spacing w:val="27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INDUSTRIES</w:t>
            </w:r>
            <w:r>
              <w:rPr>
                <w:rFonts w:ascii="Times New Roman"/>
                <w:spacing w:val="-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LTD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24,454,497.50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-24,454,497.50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9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24,454,497.50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11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24,454,497.50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24,454,497.50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28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15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80" w:lineRule="auto"/>
              <w:ind w:left="97" w:right="284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DANGOTE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-2"/>
                <w:sz w:val="10"/>
              </w:rPr>
              <w:t>CEMENT</w:t>
            </w:r>
            <w:r>
              <w:rPr>
                <w:rFonts w:ascii="Times New Roman"/>
                <w:spacing w:val="27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PLC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620,773,689.22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-620,773,689.22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620,773,689.22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620,773,689.22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620,773,689.22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154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16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FIRST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PREMIER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0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3,059,505.00</w:t>
            </w:r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3,059,505.00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11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3,059,505.00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3,059,505.00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15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17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FW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DREDGING</w:t>
            </w:r>
            <w:r>
              <w:rPr>
                <w:rFonts w:ascii="Times New Roman"/>
                <w:spacing w:val="-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LTD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5,700,000.00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-5,700,000.00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5,700,000.00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5,700,000.00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5,700,000.00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283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18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/>
              <w:ind w:left="97" w:right="392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GEORGIO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ROCKS</w:t>
            </w:r>
            <w:r>
              <w:rPr>
                <w:rFonts w:ascii="Times New Roman"/>
                <w:spacing w:val="27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LIMITED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0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7,460,877.13</w:t>
            </w:r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9,343,295.70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-1,882,418.57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1,882,418.57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11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9,343,295.70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9,343,295.70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28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19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 w:before="1"/>
              <w:ind w:left="97" w:right="202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HAJAIG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CONST.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COY.</w:t>
            </w:r>
            <w:r>
              <w:rPr>
                <w:rFonts w:ascii="Times New Roman"/>
                <w:spacing w:val="27"/>
                <w:sz w:val="10"/>
              </w:rPr>
              <w:t> </w:t>
            </w:r>
            <w:r>
              <w:rPr>
                <w:rFonts w:ascii="Times New Roman"/>
                <w:sz w:val="10"/>
              </w:rPr>
              <w:t>LTD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5,280,000.00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-5,280,000.00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5,280,000.00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1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5,280,000.00</w:t>
            </w:r>
          </w:p>
        </w:tc>
      </w:tr>
      <w:tr>
        <w:trPr>
          <w:trHeight w:val="418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20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/>
              <w:ind w:left="97" w:right="301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HONGYUN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MINING</w:t>
            </w:r>
            <w:r>
              <w:rPr>
                <w:rFonts w:ascii="Times New Roman"/>
                <w:spacing w:val="21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INDUSTRIAL</w:t>
            </w:r>
            <w:r>
              <w:rPr>
                <w:rFonts w:ascii="Times New Roman"/>
                <w:spacing w:val="25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COMPANY</w:t>
            </w:r>
            <w:r>
              <w:rPr>
                <w:rFonts w:ascii="Times New Roman"/>
                <w:sz w:val="10"/>
              </w:rPr>
              <w:t> LTD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6,387,800.00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-6,387,800.00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6,187,800.00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-200,000.00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11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6,187,800.00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6,187,800.00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283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z w:val="8"/>
              </w:rPr>
              <w:t>-21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/>
              <w:ind w:left="97" w:right="282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INORGANIC</w:t>
            </w:r>
            <w:r>
              <w:rPr>
                <w:rFonts w:ascii="Times New Roman"/>
                <w:spacing w:val="1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EARTH</w:t>
            </w:r>
            <w:r>
              <w:rPr>
                <w:rFonts w:ascii="Times New Roman"/>
                <w:spacing w:val="26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RESOURCES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3,471,000.00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-3,471,000.00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3,471,000.00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3,471,000.00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3,471,000.00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15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22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JULIUS</w:t>
            </w:r>
            <w:r>
              <w:rPr>
                <w:rFonts w:ascii="Times New Roman"/>
                <w:spacing w:val="-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BERGER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15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42,441,282.38</w:t>
            </w:r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41,856,214.38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585,068.00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8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-585,068.00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11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41,856,214.38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41,856,214.38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41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23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6" w:lineRule="auto"/>
              <w:ind w:left="97" w:right="428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KOPEK</w:t>
            </w:r>
            <w:r>
              <w:rPr>
                <w:rFonts w:ascii="Times New Roman"/>
                <w:spacing w:val="2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CONSTRUCTION</w:t>
            </w:r>
            <w:r>
              <w:rPr>
                <w:rFonts w:ascii="Times New Roman"/>
                <w:spacing w:val="27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LIMITED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15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12,691,350.00</w:t>
            </w:r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12,812,720.00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4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-121,370.00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41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121,370.00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12,812,720.00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12,812,720.00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28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43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24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KUNLUN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NIGERIA</w:t>
            </w:r>
          </w:p>
          <w:p>
            <w:pPr>
              <w:pStyle w:val="TableParagraph"/>
              <w:spacing w:line="240" w:lineRule="auto" w:before="17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Limited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3,512,376.77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-3,512,376.77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3,512,376.77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240" w:lineRule="auto" w:before="1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3,512,376.77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3,512,376.77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283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25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/>
              <w:ind w:left="97" w:right="176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LAFARGE READYMIX</w:t>
            </w:r>
            <w:r>
              <w:rPr>
                <w:rFonts w:ascii="Times New Roman"/>
                <w:spacing w:val="28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NIGERIA</w:t>
            </w:r>
            <w:r>
              <w:rPr>
                <w:rFonts w:ascii="Times New Roman"/>
                <w:spacing w:val="-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LIMITED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0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5,357,368.65</w:t>
            </w:r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12,244,716.00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-6,887,347.35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6,887,347.35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12,244,716.00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12,244,716.00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28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26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 w:before="1"/>
              <w:ind w:left="97" w:right="311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LAKE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-2"/>
                <w:sz w:val="10"/>
              </w:rPr>
              <w:t>PETROLEUM</w:t>
            </w:r>
            <w:r>
              <w:rPr>
                <w:rFonts w:ascii="Times New Roman"/>
                <w:spacing w:val="21"/>
                <w:sz w:val="10"/>
              </w:rPr>
              <w:t> </w:t>
            </w:r>
            <w:r>
              <w:rPr>
                <w:rFonts w:ascii="Times New Roman"/>
                <w:sz w:val="10"/>
              </w:rPr>
              <w:t>LTD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4,200,000.00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-4,200,000.00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4,200,000.00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240" w:lineRule="auto" w:before="1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4,200,000.00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4,200,000.00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418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27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/>
              <w:ind w:left="97" w:right="428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LEVANT</w:t>
            </w:r>
            <w:r>
              <w:rPr>
                <w:rFonts w:ascii="Times New Roman"/>
                <w:spacing w:val="23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CONSTRUCTION</w:t>
            </w:r>
            <w:r>
              <w:rPr>
                <w:rFonts w:ascii="Times New Roman"/>
                <w:spacing w:val="27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LIMITED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15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12,512,300.00</w:t>
            </w:r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10,617,300.00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1,895,000.00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1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-1,895,000.00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10,617,300.00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10,617,300.00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283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28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/>
              <w:ind w:left="97" w:right="31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MERCURY</w:t>
            </w:r>
            <w:r>
              <w:rPr>
                <w:rFonts w:ascii="Times New Roman"/>
                <w:spacing w:val="-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MINING</w:t>
            </w:r>
            <w:r>
              <w:rPr>
                <w:rFonts w:ascii="Times New Roman"/>
                <w:spacing w:val="28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INVT.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11,420,500.00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-11,420,500.00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9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11,420,500.00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11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11,420,500.00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11,420,500.00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15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29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MOTHERCAT LIMITED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5,015,940.00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-5,015,940.00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4,974,640.00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3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-41,300.00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4,974,640.00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4,974,640.00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154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30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NBHH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NIG.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LTD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3,035,000.00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-3,035,000.00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3,305,000.00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1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270,000.00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11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3,305,000.00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3,305,000.00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15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31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P.W.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NIGERIA</w:t>
            </w:r>
            <w:r>
              <w:rPr>
                <w:rFonts w:ascii="Times New Roman"/>
                <w:spacing w:val="-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LIMITED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0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2,852,363.00</w:t>
            </w:r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4,768,860.13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-1,916,497.13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1,916,497.13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4,768,860.13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4,768,860.13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283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32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/>
              <w:ind w:left="97" w:right="427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PERFECT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-2"/>
                <w:sz w:val="10"/>
              </w:rPr>
              <w:t>STONE</w:t>
            </w:r>
            <w:r>
              <w:rPr>
                <w:rFonts w:ascii="Times New Roman"/>
                <w:spacing w:val="27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QUARRIES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0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3,298,674.51</w:t>
            </w:r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3,133,674.51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165,000.00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1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165,000.00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11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3,298,674.51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3,298,674.51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15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33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PETRA</w:t>
            </w:r>
            <w:r>
              <w:rPr>
                <w:rFonts w:ascii="Times New Roman"/>
                <w:spacing w:val="-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QUARRIES</w:t>
            </w:r>
            <w:r>
              <w:rPr>
                <w:rFonts w:ascii="Times New Roman"/>
                <w:spacing w:val="-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LTD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5,948,913.75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-5,948,913.75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5,948,913.75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5,948,913.75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5,948,913.75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283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34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/>
              <w:ind w:left="97" w:right="205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PIONEER</w:t>
            </w:r>
            <w:r>
              <w:rPr>
                <w:rFonts w:ascii="Times New Roman"/>
                <w:spacing w:val="-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SINOCHINO</w:t>
            </w:r>
            <w:r>
              <w:rPr>
                <w:rFonts w:ascii="Times New Roman"/>
                <w:spacing w:val="29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INV.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-2"/>
                <w:sz w:val="10"/>
              </w:rPr>
              <w:t>VENTURES </w:t>
            </w:r>
            <w:r>
              <w:rPr>
                <w:rFonts w:ascii="Times New Roman"/>
                <w:spacing w:val="-1"/>
                <w:sz w:val="10"/>
              </w:rPr>
              <w:t>LTD.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3,950,000.00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-3,950,000.00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3,950,000.00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1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3,950,000.00</w:t>
            </w:r>
          </w:p>
        </w:tc>
      </w:tr>
      <w:tr>
        <w:trPr>
          <w:trHeight w:val="15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35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PLATINUM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ASPHALT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0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6,345,888.02</w:t>
            </w:r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6,345,888.52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-0.50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0.5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6,345,888.52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6,345,888.52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28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36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6" w:lineRule="auto"/>
              <w:ind w:left="97" w:right="181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PORCELAINWARE</w:t>
            </w:r>
            <w:r>
              <w:rPr>
                <w:rFonts w:ascii="Times New Roman"/>
                <w:spacing w:val="23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INDUSTRIES</w:t>
            </w:r>
            <w:r>
              <w:rPr>
                <w:rFonts w:ascii="Times New Roman"/>
                <w:spacing w:val="-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LIMITED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7,003,500.00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-7,003,500.00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7,003,500.00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11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7,003,500.00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7,003,500.00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154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37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PURECHEM</w:t>
            </w:r>
            <w:r>
              <w:rPr>
                <w:rFonts w:ascii="Times New Roman"/>
                <w:spacing w:val="-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IND.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LTD.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3,528,614.94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-3,528,614.94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3,521,615.00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8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-6,999.94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3,521,615.00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3,521,615.00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28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38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 w:before="1"/>
              <w:ind w:left="97" w:right="226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RATCON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CONST.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2"/>
                <w:sz w:val="10"/>
              </w:rPr>
              <w:t>CO.</w:t>
            </w:r>
            <w:r>
              <w:rPr>
                <w:rFonts w:ascii="Times New Roman"/>
                <w:spacing w:val="27"/>
                <w:sz w:val="10"/>
              </w:rPr>
              <w:t> </w:t>
            </w:r>
            <w:r>
              <w:rPr>
                <w:rFonts w:ascii="Times New Roman"/>
                <w:sz w:val="10"/>
              </w:rPr>
              <w:t>LTD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0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25,407,424.60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2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-25,407,424.60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25,407,424.60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240" w:lineRule="auto" w:before="1"/>
              <w:ind w:left="2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25,407,424.60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25,407,424.60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547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39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/>
              <w:ind w:left="97" w:right="265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REYNOLDS</w:t>
            </w:r>
            <w:r>
              <w:rPr>
                <w:rFonts w:ascii="Times New Roman"/>
                <w:spacing w:val="24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CONSTRUCTION</w:t>
            </w:r>
            <w:r>
              <w:rPr>
                <w:rFonts w:ascii="Times New Roman"/>
                <w:spacing w:val="27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COMPANY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NIGERIA</w:t>
            </w:r>
            <w:r>
              <w:rPr>
                <w:rFonts w:ascii="Times New Roman"/>
                <w:spacing w:val="28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LIMITED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15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31,792,938.43</w:t>
            </w:r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32,471,838.43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4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-678,900.00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41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678,900.00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32,471,838.43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32,471,838.43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28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40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 w:before="1"/>
              <w:ind w:left="97" w:right="205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ROCKSTAN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SHETERS</w:t>
            </w:r>
            <w:r>
              <w:rPr>
                <w:rFonts w:ascii="Times New Roman"/>
                <w:spacing w:val="26"/>
                <w:sz w:val="10"/>
              </w:rPr>
              <w:t> </w:t>
            </w:r>
            <w:r>
              <w:rPr>
                <w:rFonts w:ascii="Times New Roman"/>
                <w:sz w:val="10"/>
              </w:rPr>
              <w:t>LTD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4,528,000.00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-4,528,000.00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4,528,000.00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240" w:lineRule="auto" w:before="1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4,528,000.00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4,528,000.00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15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41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SCC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0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6,954,158.88</w:t>
            </w:r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8,341,192.88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-1,387,034.00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1,387,034.00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8,341,192.88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8,341,192.88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154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42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SETRACONIG</w:t>
            </w:r>
            <w:r>
              <w:rPr>
                <w:rFonts w:ascii="Times New Roman"/>
                <w:spacing w:val="-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LIMITED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35,480,981.86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-35,480,981.86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9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35,480,981.86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11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35,480,981.86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35,480,981.86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15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43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SINO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MINERALS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21,032,000.00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-21,032,000.00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9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21,032,000.00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21,032,000.00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21,032,000.00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547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44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/>
              <w:ind w:left="97" w:right="298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SIX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SIX</w:t>
            </w:r>
            <w:r>
              <w:rPr>
                <w:rFonts w:ascii="Times New Roman"/>
                <w:spacing w:val="24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MANUFACTURING</w:t>
            </w:r>
            <w:r>
              <w:rPr>
                <w:rFonts w:ascii="Times New Roman"/>
                <w:spacing w:val="26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GLOBAL SERVICES</w:t>
            </w:r>
            <w:r>
              <w:rPr>
                <w:rFonts w:ascii="Times New Roman"/>
                <w:spacing w:val="27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LTD.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8,196,195.00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-8,196,195.00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8,196,195.00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11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8,196,195.00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8,196,195.00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28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45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 w:before="1"/>
              <w:ind w:left="97" w:right="95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SODEX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MINES</w:t>
            </w:r>
            <w:r>
              <w:rPr>
                <w:rFonts w:ascii="Times New Roman"/>
                <w:spacing w:val="-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NIGERIA</w:t>
            </w:r>
            <w:r>
              <w:rPr>
                <w:rFonts w:ascii="Times New Roman"/>
                <w:spacing w:val="21"/>
                <w:sz w:val="10"/>
              </w:rPr>
              <w:t> </w:t>
            </w:r>
            <w:r>
              <w:rPr>
                <w:rFonts w:ascii="Times New Roman"/>
                <w:sz w:val="10"/>
              </w:rPr>
              <w:t>LTD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0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1,500,000.00</w:t>
            </w:r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6,541,500.00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-5,041,500.00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6,136,500.00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1,095,000.00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7,636,500.00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7,636,500.00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28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46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/>
              <w:ind w:left="97" w:right="26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SPEARMAN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BROWN</w:t>
            </w:r>
            <w:r>
              <w:rPr>
                <w:rFonts w:ascii="Times New Roman"/>
                <w:spacing w:val="25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NIG.</w:t>
            </w:r>
            <w:r>
              <w:rPr>
                <w:rFonts w:ascii="Times New Roman"/>
                <w:sz w:val="10"/>
              </w:rPr>
              <w:t> LTD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8,802,225.00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-8,802,225.00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8,802,225.00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11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8,802,225.00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8,802,225.00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41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47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TAOSHI</w:t>
            </w:r>
            <w:r>
              <w:rPr>
                <w:rFonts w:ascii="Times New Roman"/>
                <w:spacing w:val="1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MINING</w:t>
            </w:r>
          </w:p>
          <w:p>
            <w:pPr>
              <w:pStyle w:val="TableParagraph"/>
              <w:spacing w:line="276" w:lineRule="auto" w:before="17"/>
              <w:ind w:left="97" w:right="265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&amp;EXPLORATION</w:t>
            </w:r>
            <w:r>
              <w:rPr>
                <w:rFonts w:ascii="Times New Roman"/>
                <w:spacing w:val="26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COMPANY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LIMITED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7,276,581.00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-7,276,581.00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7,276,581.00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7,276,581.00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7,276,581.00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28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48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80" w:lineRule="auto"/>
              <w:ind w:left="97" w:right="433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TONGYI</w:t>
            </w:r>
            <w:r>
              <w:rPr>
                <w:rFonts w:ascii="Times New Roman"/>
                <w:spacing w:val="1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ALLIED</w:t>
            </w:r>
            <w:r>
              <w:rPr>
                <w:rFonts w:ascii="Times New Roman"/>
                <w:spacing w:val="23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MINING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LTD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0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7,425,000.00</w:t>
            </w:r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7,425,000.00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11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7,425,000.00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7,425,000.00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154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49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TRIACTA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15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12,138,456.00</w:t>
            </w:r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11,873,806.00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264,650.00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8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-264,650.00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11,873,806.00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11,873,806.00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154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50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UNICEM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0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82,550,159.86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2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-82,550,159.86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71,635,522.11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-10,914,637.75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240" w:lineRule="auto" w:before="1"/>
              <w:ind w:left="2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71,635,522.11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71,635,522.11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283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51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/>
              <w:ind w:left="97" w:right="471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VENUS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MINING</w:t>
            </w:r>
            <w:r>
              <w:rPr>
                <w:rFonts w:ascii="Times New Roman"/>
                <w:spacing w:val="26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COMPANY</w:t>
            </w:r>
            <w:r>
              <w:rPr>
                <w:rFonts w:ascii="Times New Roman"/>
                <w:sz w:val="10"/>
              </w:rPr>
              <w:t> LTD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4,999,623.00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-4,999,623.00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5,820,478.00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1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820,855.00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5,820,478.00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5,820,478.00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550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52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 w:before="1"/>
              <w:ind w:left="97" w:right="106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WEST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AFRICAN</w:t>
            </w:r>
            <w:r>
              <w:rPr>
                <w:rFonts w:ascii="Times New Roman"/>
                <w:spacing w:val="25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PORTLAND</w:t>
            </w:r>
            <w:r>
              <w:rPr>
                <w:rFonts w:ascii="Times New Roman"/>
                <w:spacing w:val="-2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CEMENT</w:t>
            </w:r>
            <w:r>
              <w:rPr>
                <w:rFonts w:ascii="Times New Roman"/>
                <w:spacing w:val="26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PLC</w:t>
            </w:r>
            <w:r>
              <w:rPr>
                <w:rFonts w:ascii="Times New Roman"/>
                <w:spacing w:val="1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(LAFARGE AFRICA</w:t>
            </w:r>
            <w:r>
              <w:rPr>
                <w:rFonts w:ascii="Times New Roman"/>
                <w:spacing w:val="28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PLC)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134,951,662.30</w:t>
            </w:r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157,110,464.34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2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-22,158,802.04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9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22,158,802.04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240" w:lineRule="auto" w:before="1"/>
              <w:ind w:left="17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157,110,464.34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18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157,110,464.34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28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53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75" w:lineRule="auto"/>
              <w:ind w:left="97" w:right="32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WODA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MOUNTAIN</w:t>
            </w:r>
            <w:r>
              <w:rPr>
                <w:rFonts w:ascii="Times New Roman"/>
                <w:spacing w:val="26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INVETMENT LTD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13,851,500.00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-13,851,500.00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9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13,851,500.00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13,851,500.00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13,851,500.00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154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54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ZEBERCED</w:t>
            </w:r>
            <w:r>
              <w:rPr>
                <w:rFonts w:ascii="Times New Roman"/>
                <w:spacing w:val="-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LTD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21,407,625.00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-21,407,625.00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9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21,407,625.00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11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21,407,625.00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21,407,625.00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286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55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80" w:lineRule="auto"/>
              <w:ind w:left="97" w:right="262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ZHONG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TAI MINING</w:t>
            </w:r>
            <w:r>
              <w:rPr>
                <w:rFonts w:ascii="Times New Roman"/>
                <w:spacing w:val="28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(NIG.) LTD.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3,200,540.00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-3,200,540.00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3,200,540.00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3,200,540.00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3,200,540.00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283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9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b/>
                <w:spacing w:val="1"/>
                <w:sz w:val="8"/>
              </w:rPr>
              <w:t>56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75" w:lineRule="auto"/>
              <w:ind w:left="97" w:right="178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ZHONG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XING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MINING</w:t>
            </w:r>
            <w:r>
              <w:rPr>
                <w:rFonts w:ascii="Times New Roman"/>
                <w:spacing w:val="28"/>
                <w:sz w:val="10"/>
              </w:rPr>
              <w:t> </w:t>
            </w:r>
            <w:r>
              <w:rPr>
                <w:rFonts w:ascii="Times New Roman"/>
                <w:spacing w:val="-1"/>
                <w:sz w:val="10"/>
              </w:rPr>
              <w:t>INVESTMENT </w:t>
            </w:r>
            <w:r>
              <w:rPr>
                <w:rFonts w:ascii="Times New Roman"/>
                <w:sz w:val="10"/>
              </w:rPr>
              <w:t>LTD</w:t>
            </w:r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5,076,428.57</w:t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-5,076,428.57</w:t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5,076,428.57</w:t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11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5,076,428.57</w:t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5,076,428.57</w:t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14" w:lineRule="exact"/>
              <w:ind w:right="9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-</w:t>
            </w:r>
          </w:p>
        </w:tc>
      </w:tr>
      <w:tr>
        <w:trPr>
          <w:trHeight w:val="154" w:hRule="exact"/>
        </w:trPr>
        <w:tc>
          <w:tcPr>
            <w:tcW w:w="33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3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848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b/>
                <w:spacing w:val="-1"/>
                <w:sz w:val="10"/>
              </w:rPr>
              <w:t>387,269,058.88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10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8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b/>
                <w:spacing w:val="-1"/>
                <w:sz w:val="10"/>
              </w:rPr>
              <w:t>1,432,777,439.01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104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9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b/>
                <w:spacing w:val="-1"/>
                <w:sz w:val="10"/>
              </w:rPr>
              <w:t>-1,045,508,380.13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98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6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b/>
                <w:spacing w:val="-1"/>
                <w:sz w:val="10"/>
              </w:rPr>
              <w:t>1,012,104,952.44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88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0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b/>
                <w:spacing w:val="-1"/>
                <w:sz w:val="10"/>
              </w:rPr>
              <w:t>-8,226,727.69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91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b/>
                <w:spacing w:val="-1"/>
                <w:sz w:val="10"/>
              </w:rPr>
              <w:t>1,399,374,011.32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924" w:type="dxa"/>
            <w:tcBorders>
              <w:top w:val="single" w:sz="8" w:space="0" w:color="4AACC5"/>
              <w:left w:val="single" w:sz="9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b/>
                <w:spacing w:val="-1"/>
                <w:sz w:val="10"/>
              </w:rPr>
              <w:t>1,424,550,711.32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8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4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b/>
                <w:spacing w:val="-1"/>
                <w:sz w:val="10"/>
              </w:rPr>
              <w:t>25,176,700.00</w:t>
            </w:r>
            <w:r>
              <w:rPr>
                <w:rFonts w:ascii="Times New Roman"/>
                <w:sz w:val="10"/>
              </w:rPr>
            </w:r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6"/>
        <w:ind w:left="1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548.979980pt;margin-top:51.942348pt;width:3.6pt;height:.1pt;mso-position-horizontal-relative:page;mso-position-vertical-relative:paragraph;z-index:-870184" coordorigin="10980,1039" coordsize="72,2">
            <v:shape style="position:absolute;left:10980;top:1039;width:72;height:2" coordorigin="10980,1039" coordsize="72,0" path="m10980,1039l11052,1039e" filled="false" stroked="true" strokeweight=".81999pt" strokecolor="#ffffff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Table 4.20: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Summary </w:t>
      </w:r>
      <w:r>
        <w:rPr>
          <w:rFonts w:ascii="Times New Roman"/>
          <w:sz w:val="18"/>
        </w:rPr>
        <w:t>of </w:t>
      </w:r>
      <w:r>
        <w:rPr>
          <w:rFonts w:ascii="Times New Roman"/>
          <w:spacing w:val="-1"/>
          <w:sz w:val="18"/>
        </w:rPr>
        <w:t>reconciliation </w:t>
      </w:r>
      <w:r>
        <w:rPr>
          <w:rFonts w:ascii="Times New Roman"/>
          <w:sz w:val="18"/>
        </w:rPr>
        <w:t>of </w:t>
      </w:r>
      <w:r>
        <w:rPr>
          <w:rFonts w:ascii="Times New Roman"/>
          <w:spacing w:val="-1"/>
          <w:sz w:val="18"/>
        </w:rPr>
        <w:t>taxes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and </w:t>
      </w:r>
      <w:r>
        <w:rPr>
          <w:rFonts w:ascii="Times New Roman"/>
          <w:sz w:val="18"/>
        </w:rPr>
        <w:t>other </w:t>
      </w:r>
      <w:r>
        <w:rPr>
          <w:rFonts w:ascii="Times New Roman"/>
          <w:spacing w:val="-1"/>
          <w:sz w:val="18"/>
        </w:rPr>
        <w:t>revenue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5"/>
        <w:gridCol w:w="1133"/>
        <w:gridCol w:w="1136"/>
        <w:gridCol w:w="1229"/>
        <w:gridCol w:w="1116"/>
        <w:gridCol w:w="1056"/>
        <w:gridCol w:w="1136"/>
        <w:gridCol w:w="1145"/>
        <w:gridCol w:w="982"/>
      </w:tblGrid>
      <w:tr>
        <w:trPr>
          <w:trHeight w:val="258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15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Description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497" w:type="dxa"/>
            <w:gridSpan w:val="3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Initial Template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172" w:type="dxa"/>
            <w:gridSpan w:val="2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6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Adjustment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281" w:type="dxa"/>
            <w:gridSpan w:val="2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Final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12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Difference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56" w:hRule="exact"/>
        </w:trPr>
        <w:tc>
          <w:tcPr>
            <w:tcW w:w="113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3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a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3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b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29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c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d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5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3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21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f</w:t>
            </w:r>
            <w:r>
              <w:rPr>
                <w:rFonts w:ascii="Times New Roman"/>
                <w:b/>
                <w:spacing w:val="-1"/>
                <w:sz w:val="16"/>
              </w:rPr>
              <w:t> </w:t>
            </w:r>
            <w:r>
              <w:rPr>
                <w:rFonts w:ascii="Times New Roman"/>
                <w:b/>
                <w:sz w:val="16"/>
              </w:rPr>
              <w:t>= </w:t>
            </w:r>
            <w:r>
              <w:rPr>
                <w:rFonts w:ascii="Times New Roman"/>
                <w:b/>
                <w:spacing w:val="-1"/>
                <w:sz w:val="16"/>
              </w:rPr>
              <w:t>(a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z w:val="16"/>
              </w:rPr>
              <w:t>+</w:t>
            </w:r>
            <w:r>
              <w:rPr>
                <w:rFonts w:ascii="Times New Roman"/>
                <w:b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d)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4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21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e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z w:val="16"/>
              </w:rPr>
              <w:t>= </w:t>
            </w:r>
            <w:r>
              <w:rPr>
                <w:rFonts w:ascii="Times New Roman"/>
                <w:b/>
                <w:spacing w:val="-1"/>
                <w:sz w:val="16"/>
              </w:rPr>
              <w:t>(b</w:t>
            </w:r>
            <w:r>
              <w:rPr>
                <w:rFonts w:ascii="Times New Roman"/>
                <w:b/>
                <w:sz w:val="16"/>
              </w:rPr>
              <w:t> +</w:t>
            </w:r>
            <w:r>
              <w:rPr>
                <w:rFonts w:ascii="Times New Roman"/>
                <w:b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sz w:val="16"/>
              </w:rPr>
              <w:t>e)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e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z w:val="16"/>
              </w:rPr>
              <w:t>= </w:t>
            </w:r>
            <w:r>
              <w:rPr>
                <w:rFonts w:ascii="Times New Roman"/>
                <w:b/>
                <w:spacing w:val="-1"/>
                <w:sz w:val="16"/>
              </w:rPr>
              <w:t>(b</w:t>
            </w:r>
            <w:r>
              <w:rPr>
                <w:rFonts w:ascii="Times New Roman"/>
                <w:b/>
                <w:sz w:val="16"/>
              </w:rPr>
              <w:t> +</w:t>
            </w:r>
            <w:r>
              <w:rPr>
                <w:rFonts w:ascii="Times New Roman"/>
                <w:b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sz w:val="16"/>
              </w:rPr>
              <w:t>e)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370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FIRS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51"/>
              <w:ind w:right="1"/>
              <w:jc w:val="center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/>
                <w:b/>
                <w:color w:val="FFFFFF"/>
                <w:spacing w:val="-1"/>
                <w:sz w:val="9"/>
              </w:rPr>
              <w:t>Government</w:t>
            </w:r>
            <w:r>
              <w:rPr>
                <w:rFonts w:ascii="Times New Roman"/>
                <w:sz w:val="9"/>
              </w:rPr>
            </w:r>
          </w:p>
          <w:p>
            <w:pPr>
              <w:pStyle w:val="TableParagraph"/>
              <w:spacing w:line="240" w:lineRule="auto" w:before="14"/>
              <w:ind w:right="2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b/>
                <w:color w:val="FFFFFF"/>
                <w:sz w:val="10"/>
              </w:rPr>
            </w:r>
            <w:r>
              <w:rPr>
                <w:rFonts w:ascii="Times New Roman"/>
                <w:b/>
                <w:strike/>
                <w:color w:val="FFFFFF"/>
                <w:sz w:val="10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0"/>
              </w:rPr>
            </w:r>
            <w:r>
              <w:rPr>
                <w:rFonts w:ascii="Times New Roman"/>
                <w:strike w:val="0"/>
                <w:sz w:val="10"/>
              </w:rPr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51"/>
              <w:ind w:right="0"/>
              <w:jc w:val="center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/>
                <w:b/>
                <w:color w:val="FFFFFF"/>
                <w:spacing w:val="-1"/>
                <w:sz w:val="9"/>
              </w:rPr>
              <w:t>Company</w:t>
            </w:r>
            <w:r>
              <w:rPr>
                <w:rFonts w:ascii="Times New Roman"/>
                <w:sz w:val="9"/>
              </w:rPr>
            </w:r>
          </w:p>
          <w:p>
            <w:pPr>
              <w:pStyle w:val="TableParagraph"/>
              <w:spacing w:line="240" w:lineRule="auto" w:before="14"/>
              <w:ind w:right="1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b/>
                <w:color w:val="FFFFFF"/>
                <w:sz w:val="10"/>
              </w:rPr>
            </w:r>
            <w:r>
              <w:rPr>
                <w:rFonts w:ascii="Times New Roman"/>
                <w:b/>
                <w:strike/>
                <w:color w:val="FFFFFF"/>
                <w:sz w:val="10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0"/>
              </w:rPr>
            </w:r>
            <w:r>
              <w:rPr>
                <w:rFonts w:ascii="Times New Roman"/>
                <w:strike w:val="0"/>
                <w:sz w:val="10"/>
              </w:rPr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51"/>
              <w:ind w:right="0"/>
              <w:jc w:val="center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/>
                <w:b/>
                <w:color w:val="FFFFFF"/>
                <w:spacing w:val="-1"/>
                <w:sz w:val="9"/>
              </w:rPr>
              <w:t>Difference</w:t>
            </w:r>
            <w:r>
              <w:rPr>
                <w:rFonts w:ascii="Times New Roman"/>
                <w:sz w:val="9"/>
              </w:rPr>
            </w:r>
          </w:p>
          <w:p>
            <w:pPr>
              <w:pStyle w:val="TableParagraph"/>
              <w:spacing w:line="240" w:lineRule="auto" w:before="14"/>
              <w:ind w:right="0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b/>
                <w:color w:val="FFFFFF"/>
                <w:sz w:val="10"/>
              </w:rPr>
            </w:r>
            <w:r>
              <w:rPr>
                <w:rFonts w:ascii="Times New Roman"/>
                <w:b/>
                <w:strike/>
                <w:color w:val="FFFFFF"/>
                <w:sz w:val="10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0"/>
              </w:rPr>
            </w:r>
            <w:r>
              <w:rPr>
                <w:rFonts w:ascii="Times New Roman"/>
                <w:strike w:val="0"/>
                <w:sz w:val="10"/>
              </w:rPr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51"/>
              <w:ind w:right="1"/>
              <w:jc w:val="center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/>
                <w:b/>
                <w:color w:val="FFFFFF"/>
                <w:spacing w:val="-1"/>
                <w:sz w:val="9"/>
              </w:rPr>
              <w:t>Government</w:t>
            </w:r>
            <w:r>
              <w:rPr>
                <w:rFonts w:ascii="Times New Roman"/>
                <w:sz w:val="9"/>
              </w:rPr>
            </w:r>
          </w:p>
          <w:p>
            <w:pPr>
              <w:pStyle w:val="TableParagraph"/>
              <w:spacing w:line="240" w:lineRule="auto" w:before="14"/>
              <w:ind w:right="1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b/>
                <w:color w:val="FFFFFF"/>
                <w:sz w:val="10"/>
              </w:rPr>
            </w:r>
            <w:r>
              <w:rPr>
                <w:rFonts w:ascii="Times New Roman"/>
                <w:b/>
                <w:strike/>
                <w:color w:val="FFFFFF"/>
                <w:sz w:val="10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0"/>
              </w:rPr>
            </w:r>
            <w:r>
              <w:rPr>
                <w:rFonts w:ascii="Times New Roman"/>
                <w:strike w:val="0"/>
                <w:sz w:val="10"/>
              </w:rPr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51"/>
              <w:ind w:left="2" w:right="0"/>
              <w:jc w:val="center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/>
                <w:b/>
                <w:color w:val="FFFFFF"/>
                <w:spacing w:val="-1"/>
                <w:sz w:val="9"/>
              </w:rPr>
              <w:t>Company</w:t>
            </w:r>
            <w:r>
              <w:rPr>
                <w:rFonts w:ascii="Times New Roman"/>
                <w:sz w:val="9"/>
              </w:rPr>
            </w:r>
          </w:p>
          <w:p>
            <w:pPr>
              <w:pStyle w:val="TableParagraph"/>
              <w:spacing w:line="240" w:lineRule="auto" w:before="14"/>
              <w:ind w:right="0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b/>
                <w:color w:val="FFFFFF"/>
                <w:sz w:val="10"/>
              </w:rPr>
            </w:r>
            <w:r>
              <w:rPr>
                <w:rFonts w:ascii="Times New Roman"/>
                <w:b/>
                <w:strike/>
                <w:color w:val="FFFFFF"/>
                <w:sz w:val="10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0"/>
              </w:rPr>
            </w:r>
            <w:r>
              <w:rPr>
                <w:rFonts w:ascii="Times New Roman"/>
                <w:strike w:val="0"/>
                <w:sz w:val="10"/>
              </w:rPr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51"/>
              <w:ind w:right="0"/>
              <w:jc w:val="center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/>
                <w:b/>
                <w:color w:val="FFFFFF"/>
                <w:spacing w:val="-1"/>
                <w:sz w:val="9"/>
              </w:rPr>
              <w:t>Government</w:t>
            </w:r>
            <w:r>
              <w:rPr>
                <w:rFonts w:ascii="Times New Roman"/>
                <w:sz w:val="9"/>
              </w:rPr>
            </w:r>
          </w:p>
          <w:p>
            <w:pPr>
              <w:pStyle w:val="TableParagraph"/>
              <w:spacing w:line="240" w:lineRule="auto" w:before="14"/>
              <w:ind w:right="0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b/>
                <w:color w:val="FFFFFF"/>
                <w:sz w:val="10"/>
              </w:rPr>
            </w:r>
            <w:r>
              <w:rPr>
                <w:rFonts w:ascii="Times New Roman"/>
                <w:b/>
                <w:strike/>
                <w:color w:val="FFFFFF"/>
                <w:sz w:val="10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0"/>
              </w:rPr>
            </w:r>
            <w:r>
              <w:rPr>
                <w:rFonts w:ascii="Times New Roman"/>
                <w:strike w:val="0"/>
                <w:sz w:val="10"/>
              </w:rPr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51"/>
              <w:ind w:right="0"/>
              <w:jc w:val="center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/>
                <w:b/>
                <w:color w:val="FFFFFF"/>
                <w:spacing w:val="-1"/>
                <w:sz w:val="9"/>
              </w:rPr>
              <w:t>Company</w:t>
            </w:r>
            <w:r>
              <w:rPr>
                <w:rFonts w:ascii="Times New Roman"/>
                <w:sz w:val="9"/>
              </w:rPr>
            </w:r>
          </w:p>
          <w:p>
            <w:pPr>
              <w:pStyle w:val="TableParagraph"/>
              <w:spacing w:line="240" w:lineRule="auto" w:before="14"/>
              <w:ind w:right="1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b/>
                <w:color w:val="FFFFFF"/>
                <w:sz w:val="10"/>
              </w:rPr>
            </w:r>
            <w:r>
              <w:rPr>
                <w:rFonts w:ascii="Times New Roman"/>
                <w:b/>
                <w:strike/>
                <w:color w:val="FFFFFF"/>
                <w:sz w:val="10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0"/>
              </w:rPr>
            </w:r>
            <w:r>
              <w:rPr>
                <w:rFonts w:ascii="Times New Roman"/>
                <w:strike w:val="0"/>
                <w:sz w:val="10"/>
              </w:rPr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3"/>
              <w:ind w:left="1" w:right="0"/>
              <w:jc w:val="center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/>
                <w:b/>
                <w:color w:val="FFFFFF"/>
                <w:spacing w:val="-1"/>
                <w:sz w:val="9"/>
              </w:rPr>
              <w:t>Difference</w:t>
            </w:r>
            <w:r>
              <w:rPr>
                <w:rFonts w:ascii="Times New Roman"/>
                <w:sz w:val="9"/>
              </w:rPr>
            </w:r>
          </w:p>
          <w:p>
            <w:pPr>
              <w:pStyle w:val="TableParagraph"/>
              <w:spacing w:line="240" w:lineRule="auto" w:before="12"/>
              <w:ind w:right="0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color w:val="FFFFFF"/>
                <w:sz w:val="10"/>
              </w:rPr>
              <w:t>N</w:t>
            </w:r>
            <w:r>
              <w:rPr>
                <w:rFonts w:ascii="Times New Roman"/>
                <w:sz w:val="10"/>
              </w:rPr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 w:eastAsia="Times New Roman"/>
          <w:sz w:val="10"/>
          <w:szCs w:val="10"/>
        </w:rPr>
        <w:sectPr>
          <w:pgSz w:w="11910" w:h="16840"/>
          <w:pgMar w:header="0" w:footer="1010" w:top="1360" w:bottom="1200" w:left="1320" w:right="2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70160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77.424004pt;margin-top:508.869995pt;width:45.85pt;height:27.6pt;mso-position-horizontal-relative:page;mso-position-vertical-relative:page;z-index:-870136" coordorigin="1548,10177" coordsize="917,552">
            <v:group style="position:absolute;left:1548;top:10177;width:917;height:140" coordorigin="1548,10177" coordsize="917,140">
              <v:shape style="position:absolute;left:1548;top:10177;width:917;height:140" coordorigin="1548,10177" coordsize="917,140" path="m1548,10317l2465,10317,2465,10177,1548,10177,1548,10317xe" filled="true" fillcolor="#d2eaf0" stroked="false">
                <v:path arrowok="t"/>
                <v:fill type="solid"/>
              </v:shape>
            </v:group>
            <v:group style="position:absolute;left:1548;top:10317;width:917;height:137" coordorigin="1548,10317" coordsize="917,137">
              <v:shape style="position:absolute;left:1548;top:10317;width:917;height:137" coordorigin="1548,10317" coordsize="917,137" path="m1548,10453l2465,10453,2465,10317,1548,10317,1548,10453xe" filled="true" fillcolor="#d2eaf0" stroked="false">
                <v:path arrowok="t"/>
                <v:fill type="solid"/>
              </v:shape>
            </v:group>
            <v:group style="position:absolute;left:1548;top:10453;width:917;height:140" coordorigin="1548,10453" coordsize="917,140">
              <v:shape style="position:absolute;left:1548;top:10453;width:917;height:140" coordorigin="1548,10453" coordsize="917,140" path="m1548,10593l2465,10593,2465,10453,1548,10453,1548,10593xe" filled="true" fillcolor="#d2eaf0" stroked="false">
                <v:path arrowok="t"/>
                <v:fill type="solid"/>
              </v:shape>
            </v:group>
            <v:group style="position:absolute;left:1548;top:10593;width:917;height:137" coordorigin="1548,10593" coordsize="917,137">
              <v:shape style="position:absolute;left:1548;top:10593;width:917;height:137" coordorigin="1548,10593" coordsize="917,137" path="m1548,10729l2465,10729,2465,10593,1548,10593,1548,10729xe" filled="true" fillcolor="#d2eaf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134.059998pt;margin-top:508.869995pt;width:46pt;height:13.8pt;mso-position-horizontal-relative:page;mso-position-vertical-relative:page;z-index:-870112" coordorigin="2681,10177" coordsize="920,276">
            <v:group style="position:absolute;left:2681;top:10177;width:920;height:140" coordorigin="2681,10177" coordsize="920,140">
              <v:shape style="position:absolute;left:2681;top:10177;width:920;height:140" coordorigin="2681,10177" coordsize="920,140" path="m2681,10317l3600,10317,3600,10177,2681,10177,2681,10317xe" filled="true" fillcolor="#d2eaf0" stroked="false">
                <v:path arrowok="t"/>
                <v:fill type="solid"/>
              </v:shape>
            </v:group>
            <v:group style="position:absolute;left:2681;top:10317;width:920;height:137" coordorigin="2681,10317" coordsize="920,137">
              <v:shape style="position:absolute;left:2681;top:10317;width:920;height:137" coordorigin="2681,10317" coordsize="920,137" path="m2681,10453l3600,10453,3600,10317,2681,10317,2681,10453xe" filled="true" fillcolor="#d2eaf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190.850006pt;margin-top:508.869995pt;width:45.85pt;height:13.8pt;mso-position-horizontal-relative:page;mso-position-vertical-relative:page;z-index:-870088" coordorigin="3817,10177" coordsize="917,276">
            <v:group style="position:absolute;left:3817;top:10177;width:917;height:140" coordorigin="3817,10177" coordsize="917,140">
              <v:shape style="position:absolute;left:3817;top:10177;width:917;height:140" coordorigin="3817,10177" coordsize="917,140" path="m3817,10317l4734,10317,4734,10177,3817,10177,3817,10317xe" filled="true" fillcolor="#d2eaf0" stroked="false">
                <v:path arrowok="t"/>
                <v:fill type="solid"/>
              </v:shape>
            </v:group>
            <v:group style="position:absolute;left:3817;top:10317;width:917;height:137" coordorigin="3817,10317" coordsize="917,137">
              <v:shape style="position:absolute;left:3817;top:10317;width:917;height:137" coordorigin="3817,10317" coordsize="917,137" path="m3817,10453l4734,10453,4734,10317,3817,10317,3817,10453xe" filled="true" fillcolor="#d2eaf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09.049988pt;margin-top:508.869995pt;width:45.05pt;height:13.8pt;mso-position-horizontal-relative:page;mso-position-vertical-relative:page;z-index:-870064" coordorigin="6181,10177" coordsize="901,276">
            <v:group style="position:absolute;left:6181;top:10177;width:901;height:140" coordorigin="6181,10177" coordsize="901,140">
              <v:shape style="position:absolute;left:6181;top:10177;width:901;height:140" coordorigin="6181,10177" coordsize="901,140" path="m6181,10317l7081,10317,7081,10177,6181,10177,6181,10317xe" filled="true" fillcolor="#d2eaf0" stroked="false">
                <v:path arrowok="t"/>
                <v:fill type="solid"/>
              </v:shape>
            </v:group>
            <v:group style="position:absolute;left:6181;top:10317;width:901;height:137" coordorigin="6181,10317" coordsize="901,137">
              <v:shape style="position:absolute;left:6181;top:10317;width:901;height:137" coordorigin="6181,10317" coordsize="901,137" path="m6181,10453l7081,10453,7081,10317,6181,10317,6181,10453xe" filled="true" fillcolor="#d2eaf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64.869995pt;margin-top:508.869995pt;width:42pt;height:13.8pt;mso-position-horizontal-relative:page;mso-position-vertical-relative:page;z-index:-870040" coordorigin="7297,10177" coordsize="840,276">
            <v:group style="position:absolute;left:7297;top:10177;width:840;height:140" coordorigin="7297,10177" coordsize="840,140">
              <v:shape style="position:absolute;left:7297;top:10177;width:840;height:140" coordorigin="7297,10177" coordsize="840,140" path="m7297,10317l8137,10317,8137,10177,7297,10177,7297,10317xe" filled="true" fillcolor="#d2eaf0" stroked="false">
                <v:path arrowok="t"/>
                <v:fill type="solid"/>
              </v:shape>
            </v:group>
            <v:group style="position:absolute;left:7297;top:10317;width:840;height:137" coordorigin="7297,10317" coordsize="840,137">
              <v:shape style="position:absolute;left:7297;top:10317;width:840;height:137" coordorigin="7297,10317" coordsize="840,137" path="m7297,10453l8137,10453,8137,10317,7297,10317,7297,10453xe" filled="true" fillcolor="#d2eaf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417.670013pt;margin-top:508.869995pt;width:45.9pt;height:13.8pt;mso-position-horizontal-relative:page;mso-position-vertical-relative:page;z-index:-870016" coordorigin="8353,10177" coordsize="918,276">
            <v:group style="position:absolute;left:8353;top:10177;width:918;height:140" coordorigin="8353,10177" coordsize="918,140">
              <v:shape style="position:absolute;left:8353;top:10177;width:918;height:140" coordorigin="8353,10177" coordsize="918,140" path="m8353,10317l9271,10317,9271,10177,8353,10177,8353,10317xe" filled="true" fillcolor="#d2eaf0" stroked="false">
                <v:path arrowok="t"/>
                <v:fill type="solid"/>
              </v:shape>
            </v:group>
            <v:group style="position:absolute;left:8353;top:10317;width:918;height:137" coordorigin="8353,10317" coordsize="918,137">
              <v:shape style="position:absolute;left:8353;top:10317;width:918;height:137" coordorigin="8353,10317" coordsize="918,137" path="m8353,10453l9271,10453,9271,10317,8353,10317,8353,10453xe" filled="true" fillcolor="#d2eaf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474.339996pt;margin-top:508.869995pt;width:46.6pt;height:13.8pt;mso-position-horizontal-relative:page;mso-position-vertical-relative:page;z-index:-869992" coordorigin="9487,10177" coordsize="932,276">
            <v:group style="position:absolute;left:9487;top:10177;width:932;height:140" coordorigin="9487,10177" coordsize="932,140">
              <v:shape style="position:absolute;left:9487;top:10177;width:932;height:140" coordorigin="9487,10177" coordsize="932,140" path="m9487,10317l10418,10317,10418,10177,9487,10177,9487,10317xe" filled="true" fillcolor="#d2eaf0" stroked="false">
                <v:path arrowok="t"/>
                <v:fill type="solid"/>
              </v:shape>
            </v:group>
            <v:group style="position:absolute;left:9487;top:10317;width:932;height:137" coordorigin="9487,10317" coordsize="932,137">
              <v:shape style="position:absolute;left:9487;top:10317;width:932;height:137" coordorigin="9487,10317" coordsize="932,137" path="m9487,10453l10418,10453,10418,10317,9487,10317,9487,10453xe" filled="true" fillcolor="#d2eaf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531.700012pt;margin-top:508.869995pt;width:38.35pt;height:13.8pt;mso-position-horizontal-relative:page;mso-position-vertical-relative:page;z-index:-869968" coordorigin="10634,10177" coordsize="767,276">
            <v:group style="position:absolute;left:10634;top:10177;width:767;height:140" coordorigin="10634,10177" coordsize="767,140">
              <v:shape style="position:absolute;left:10634;top:10177;width:767;height:140" coordorigin="10634,10177" coordsize="767,140" path="m10634,10317l11400,10317,11400,10177,10634,10177,10634,10317xe" filled="true" fillcolor="#d2eaf0" stroked="false">
                <v:path arrowok="t"/>
                <v:fill type="solid"/>
              </v:shape>
            </v:group>
            <v:group style="position:absolute;left:10634;top:10317;width:767;height:137" coordorigin="10634,10317" coordsize="767,137">
              <v:shape style="position:absolute;left:10634;top:10317;width:767;height:137" coordorigin="10634,10317" coordsize="767,137" path="m10634,10453l11400,10453,11400,10317,10634,10317,10634,10453xe" filled="true" fillcolor="#d2eaf0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5"/>
        <w:gridCol w:w="1133"/>
        <w:gridCol w:w="1136"/>
        <w:gridCol w:w="1229"/>
        <w:gridCol w:w="1116"/>
        <w:gridCol w:w="1056"/>
        <w:gridCol w:w="1136"/>
        <w:gridCol w:w="1145"/>
        <w:gridCol w:w="982"/>
      </w:tblGrid>
      <w:tr>
        <w:trPr>
          <w:trHeight w:val="24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CIT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left="11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10,918,564,081.73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8,503,534,044.39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2,415,030,037.34</w:t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left="16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(342,618,189.42)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2,054,909,846.93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left="11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10,575,945,892.31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10,558,443,891.32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17,502,000.99</w:t>
            </w:r>
          </w:p>
        </w:tc>
      </w:tr>
      <w:tr>
        <w:trPr>
          <w:trHeight w:val="24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EDT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3,085,568,268.69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1,549,896,937.77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1,535,671,330.92</w:t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6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(801,464,292.84)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731,583,078.08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2,284,103,975.85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2,281,480,015.85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2,623,960.00</w:t>
            </w:r>
          </w:p>
        </w:tc>
      </w:tr>
      <w:tr>
        <w:trPr>
          <w:trHeight w:val="24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PAYE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14,854,322.21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6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588,488,065.06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7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(573,633,742.85)</w:t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86,260,354.09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(487,373,388.76)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6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101,114,676.30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7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101,114,676.30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24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VAT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5,130,760,555.98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1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20,790,617,857.05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3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(15,659,857,301.07)</w:t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15,113,750,134.45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(546,107,166.62)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1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20,244,510,690.43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20,244,510,690.43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24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WHT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4,171,297,214.91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3,417,224,577.20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5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754,072,637.71</w:t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3,004,339,544.68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3,758,412,182.39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7,175,636,759.59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7,175,636,759.59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247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pacing w:val="-1"/>
                <w:sz w:val="12"/>
              </w:rPr>
              <w:t>FIRS</w:t>
            </w:r>
            <w:r>
              <w:rPr>
                <w:rFonts w:ascii="Times New Roman"/>
                <w:b/>
                <w:spacing w:val="1"/>
                <w:sz w:val="12"/>
              </w:rPr>
              <w:t> </w:t>
            </w:r>
            <w:r>
              <w:rPr>
                <w:rFonts w:ascii="Times New Roman"/>
                <w:b/>
                <w:sz w:val="12"/>
              </w:rPr>
              <w:t>'a'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1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23,321,044,443.52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1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34,849,761,481.47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3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pacing w:val="-1"/>
                <w:sz w:val="12"/>
              </w:rPr>
              <w:t>(11,528,717,037.95)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17,060,267,550.96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5,511,424,552.02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1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40,381,311,994.48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40,361,186,033.49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20,125,960.99</w:t>
            </w:r>
            <w:r>
              <w:rPr>
                <w:rFonts w:ascii="Times New Roman"/>
                <w:sz w:val="12"/>
              </w:rPr>
            </w:r>
          </w:p>
        </w:tc>
      </w:tr>
      <w:tr>
        <w:trPr>
          <w:trHeight w:val="288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MID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</w:tr>
      <w:tr>
        <w:trPr>
          <w:trHeight w:val="434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186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Royalty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paid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by</w:t>
            </w:r>
            <w:r>
              <w:rPr>
                <w:rFonts w:ascii="Times New Roman"/>
                <w:spacing w:val="28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companies</w:t>
            </w:r>
            <w:r>
              <w:rPr>
                <w:rFonts w:ascii="Times New Roman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above</w:t>
            </w:r>
            <w:r>
              <w:rPr>
                <w:rFonts w:ascii="Times New Roman"/>
                <w:spacing w:val="23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threshold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1,432,777,439.01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6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387,269,058.88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1,045,508,380.13</w:t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(8,226,727.69)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1,012,104,952.44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1,424,550,711.32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1,399,374,011.32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25,176,700.00</w:t>
            </w:r>
          </w:p>
        </w:tc>
      </w:tr>
      <w:tr>
        <w:trPr>
          <w:trHeight w:val="209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MID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-</w:t>
            </w:r>
            <w:r>
              <w:rPr>
                <w:rFonts w:ascii="Times New Roman"/>
                <w:spacing w:val="-1"/>
                <w:sz w:val="12"/>
              </w:rPr>
              <w:t> Fees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13,240,440.00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3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6,780,900.00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47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6,459,540.00</w:t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6,459,540.00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32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13,240,440.00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33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13,240,440.00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209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MCO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6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156,025,800.00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32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72,255,207.96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41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83,770,592.04</w:t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83,770,592.04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6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156,025,800.00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7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156,025,800.00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209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-1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pacing w:val="-1"/>
                <w:sz w:val="12"/>
              </w:rPr>
              <w:t>MID</w:t>
            </w:r>
            <w:r>
              <w:rPr>
                <w:rFonts w:ascii="Times New Roman"/>
                <w:b/>
                <w:sz w:val="12"/>
              </w:rPr>
              <w:t> &amp;</w:t>
            </w:r>
            <w:r>
              <w:rPr>
                <w:rFonts w:ascii="Times New Roman"/>
                <w:b/>
                <w:spacing w:val="1"/>
                <w:sz w:val="12"/>
              </w:rPr>
              <w:t> </w:t>
            </w:r>
            <w:r>
              <w:rPr>
                <w:rFonts w:ascii="Times New Roman"/>
                <w:b/>
                <w:spacing w:val="-1"/>
                <w:sz w:val="12"/>
              </w:rPr>
              <w:t>MCO</w:t>
            </w:r>
            <w:r>
              <w:rPr>
                <w:rFonts w:ascii="Times New Roman"/>
                <w:b/>
                <w:sz w:val="12"/>
              </w:rPr>
              <w:t> </w:t>
            </w:r>
            <w:r>
              <w:rPr>
                <w:rFonts w:ascii="Times New Roman"/>
                <w:b/>
                <w:spacing w:val="2"/>
                <w:sz w:val="12"/>
              </w:rPr>
              <w:t> </w:t>
            </w:r>
            <w:r>
              <w:rPr>
                <w:rFonts w:ascii="Times New Roman"/>
                <w:b/>
                <w:spacing w:val="-1"/>
                <w:sz w:val="12"/>
              </w:rPr>
              <w:t>'b'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1,602,043,679.01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6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466,305,166.84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1,135,738,512.17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(8,226,727.69)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1,102,335,084.48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1,593,816,951.32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1,568,640,251.32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25,176,700.00</w:t>
            </w:r>
            <w:r>
              <w:rPr>
                <w:rFonts w:ascii="Times New Roman"/>
                <w:sz w:val="12"/>
              </w:rPr>
            </w:r>
          </w:p>
        </w:tc>
      </w:tr>
      <w:tr>
        <w:trPr>
          <w:trHeight w:val="24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FAD3B4"/>
          </w:tcPr>
          <w:p>
            <w:pPr>
              <w:pStyle w:val="TableParagraph"/>
              <w:spacing w:line="240" w:lineRule="auto" w:before="81"/>
              <w:ind w:left="12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pacing w:val="-1"/>
                <w:sz w:val="12"/>
              </w:rPr>
              <w:t>Total</w:t>
            </w:r>
            <w:r>
              <w:rPr>
                <w:rFonts w:ascii="Times New Roman"/>
                <w:b/>
                <w:spacing w:val="1"/>
                <w:sz w:val="12"/>
              </w:rPr>
              <w:t> </w:t>
            </w:r>
            <w:r>
              <w:rPr>
                <w:rFonts w:ascii="Times New Roman"/>
                <w:b/>
                <w:sz w:val="12"/>
              </w:rPr>
              <w:t>(a</w:t>
            </w:r>
            <w:r>
              <w:rPr>
                <w:rFonts w:ascii="Times New Roman"/>
                <w:b/>
                <w:spacing w:val="-2"/>
                <w:sz w:val="12"/>
              </w:rPr>
              <w:t> </w:t>
            </w:r>
            <w:r>
              <w:rPr>
                <w:rFonts w:ascii="Times New Roman"/>
                <w:b/>
                <w:sz w:val="12"/>
              </w:rPr>
              <w:t>+</w:t>
            </w:r>
            <w:r>
              <w:rPr>
                <w:rFonts w:ascii="Times New Roman"/>
                <w:b/>
                <w:spacing w:val="2"/>
                <w:sz w:val="12"/>
              </w:rPr>
              <w:t> </w:t>
            </w:r>
            <w:r>
              <w:rPr>
                <w:rFonts w:ascii="Times New Roman"/>
                <w:b/>
                <w:spacing w:val="-1"/>
                <w:sz w:val="12"/>
              </w:rPr>
              <w:t>b)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FAD3B4"/>
          </w:tcPr>
          <w:p>
            <w:pPr>
              <w:pStyle w:val="TableParagraph"/>
              <w:spacing w:line="137" w:lineRule="exact" w:before="86"/>
              <w:ind w:left="10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24,923,088,122.53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FAD3B4"/>
          </w:tcPr>
          <w:p>
            <w:pPr>
              <w:pStyle w:val="TableParagraph"/>
              <w:spacing w:line="137" w:lineRule="exact" w:before="86"/>
              <w:ind w:left="10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35,316,066,648.31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FAD3B4"/>
          </w:tcPr>
          <w:p>
            <w:pPr>
              <w:pStyle w:val="TableParagraph"/>
              <w:spacing w:line="137" w:lineRule="exact" w:before="86"/>
              <w:ind w:left="11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pacing w:val="-1"/>
                <w:sz w:val="12"/>
              </w:rPr>
              <w:t>(10,392,978,525.78)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FAD3B4"/>
          </w:tcPr>
          <w:p>
            <w:pPr>
              <w:pStyle w:val="TableParagraph"/>
              <w:spacing w:line="137" w:lineRule="exact" w:before="86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17,052,040,823.27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FAD3B4"/>
          </w:tcPr>
          <w:p>
            <w:pPr>
              <w:pStyle w:val="TableParagraph"/>
              <w:spacing w:line="137" w:lineRule="exact" w:before="86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6,613,759,636.50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FAD3B4"/>
          </w:tcPr>
          <w:p>
            <w:pPr>
              <w:pStyle w:val="TableParagraph"/>
              <w:spacing w:line="137" w:lineRule="exact" w:before="86"/>
              <w:ind w:left="10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41,975,128,945.80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FAD3B4"/>
          </w:tcPr>
          <w:p>
            <w:pPr>
              <w:pStyle w:val="TableParagraph"/>
              <w:spacing w:line="137" w:lineRule="exact" w:before="86"/>
              <w:ind w:left="10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41,929,826,284.81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FAD3B4"/>
          </w:tcPr>
          <w:p>
            <w:pPr>
              <w:pStyle w:val="TableParagraph"/>
              <w:spacing w:line="137" w:lineRule="exact" w:before="86"/>
              <w:ind w:left="13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45,302,660.99</w:t>
            </w:r>
            <w:r>
              <w:rPr>
                <w:rFonts w:ascii="Times New Roman"/>
                <w:sz w:val="12"/>
              </w:rPr>
            </w:r>
          </w:p>
        </w:tc>
      </w:tr>
      <w:tr>
        <w:trPr>
          <w:trHeight w:val="247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</w:tr>
      <w:tr>
        <w:trPr>
          <w:trHeight w:val="296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6" w:lineRule="exact" w:before="1"/>
              <w:ind w:left="97" w:right="263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Add: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Unilateral</w:t>
            </w:r>
            <w:r>
              <w:rPr>
                <w:rFonts w:ascii="Times New Roman"/>
                <w:spacing w:val="28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disclosure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  <w:tr>
        <w:trPr>
          <w:trHeight w:val="434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179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Royalty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paid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by</w:t>
            </w:r>
            <w:r>
              <w:rPr>
                <w:rFonts w:ascii="Times New Roman"/>
                <w:spacing w:val="28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companies</w:t>
            </w:r>
            <w:r>
              <w:rPr>
                <w:rFonts w:ascii="Times New Roman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below</w:t>
            </w:r>
            <w:r>
              <w:rPr>
                <w:rFonts w:ascii="Times New Roman"/>
                <w:spacing w:val="23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threshold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6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216,468,226.89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6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216,468,226.89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29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ASM 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Registration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left="46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130,000.00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left="47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130,000.00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29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2" w:lineRule="auto"/>
              <w:ind w:left="97" w:right="508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Blasting</w:t>
            </w:r>
            <w:r>
              <w:rPr>
                <w:rFonts w:ascii="Times New Roman"/>
                <w:spacing w:val="25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Certificate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left="46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304,000.00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left="47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304,000.00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298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Export</w:t>
            </w:r>
            <w:r>
              <w:rPr>
                <w:rFonts w:ascii="Times New Roman"/>
                <w:spacing w:val="-1"/>
                <w:sz w:val="12"/>
              </w:rPr>
              <w:t> Permit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46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374,800.00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8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47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374,800.00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29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2" w:lineRule="auto"/>
              <w:ind w:left="97" w:right="487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Fees</w:t>
            </w:r>
            <w:r>
              <w:rPr>
                <w:rFonts w:ascii="Times New Roman"/>
                <w:sz w:val="12"/>
              </w:rPr>
              <w:t> On</w:t>
            </w:r>
            <w:r>
              <w:rPr>
                <w:rFonts w:ascii="Times New Roman"/>
                <w:spacing w:val="22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Explosives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left="38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9,621,480.00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9,621,480.00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29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2" w:lineRule="auto"/>
              <w:ind w:left="97" w:right="396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Payment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6"/>
                <w:sz w:val="12"/>
              </w:rPr>
              <w:t> </w:t>
            </w:r>
            <w:r>
              <w:rPr>
                <w:rFonts w:ascii="Times New Roman"/>
                <w:sz w:val="12"/>
              </w:rPr>
              <w:t>Export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left="38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1,260,000.00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8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1,260,000.00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434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193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Payment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6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Licence</w:t>
            </w:r>
            <w:r>
              <w:rPr>
                <w:rFonts w:ascii="Times New Roman"/>
                <w:sz w:val="12"/>
              </w:rPr>
              <w:t> To</w:t>
            </w:r>
            <w:r>
              <w:rPr>
                <w:rFonts w:ascii="Times New Roman"/>
                <w:spacing w:val="23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Possess</w:t>
            </w:r>
            <w:r>
              <w:rPr>
                <w:rFonts w:ascii="Times New Roman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Minerals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46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455,000.00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47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455,000.00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434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206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Payment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6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Minerals</w:t>
            </w:r>
            <w:r>
              <w:rPr>
                <w:rFonts w:ascii="Times New Roman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Buying</w:t>
            </w:r>
            <w:r>
              <w:rPr>
                <w:rFonts w:ascii="Times New Roman"/>
                <w:spacing w:val="2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Centre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38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4,790,000.00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38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4,790,000.00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43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298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Payment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6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Registration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8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Mineral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38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1,120,000.00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38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1,120,000.00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29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2" w:lineRule="auto"/>
              <w:ind w:left="97" w:right="299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Permit </w:t>
            </w:r>
            <w:r>
              <w:rPr>
                <w:rFonts w:ascii="Times New Roman"/>
                <w:sz w:val="12"/>
              </w:rPr>
              <w:t>To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Buy</w:t>
            </w:r>
            <w:r>
              <w:rPr>
                <w:rFonts w:ascii="Times New Roman"/>
                <w:spacing w:val="27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Explosive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left="38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2,230,000.00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2,230,000.00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434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247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Permit </w:t>
            </w:r>
            <w:r>
              <w:rPr>
                <w:rFonts w:ascii="Times New Roman"/>
                <w:sz w:val="12"/>
              </w:rPr>
              <w:t>To</w:t>
            </w:r>
            <w:r>
              <w:rPr>
                <w:rFonts w:ascii="Times New Roman"/>
                <w:spacing w:val="-2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Erect</w:t>
            </w:r>
            <w:r>
              <w:rPr>
                <w:rFonts w:ascii="Times New Roman"/>
                <w:spacing w:val="28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Magazines</w:t>
            </w:r>
            <w:r>
              <w:rPr>
                <w:rFonts w:ascii="Times New Roman"/>
                <w:sz w:val="12"/>
              </w:rPr>
              <w:t> &amp;</w:t>
            </w:r>
            <w:r>
              <w:rPr>
                <w:rFonts w:ascii="Times New Roman"/>
                <w:spacing w:val="26"/>
                <w:sz w:val="12"/>
              </w:rPr>
              <w:t> </w:t>
            </w:r>
            <w:r>
              <w:rPr>
                <w:rFonts w:ascii="Times New Roman"/>
                <w:sz w:val="12"/>
              </w:rPr>
              <w:t>Store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13,411,560.00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32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13,411,560.00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29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2" w:lineRule="auto"/>
              <w:ind w:left="97" w:right="175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Permit </w:t>
            </w:r>
            <w:r>
              <w:rPr>
                <w:rFonts w:ascii="Times New Roman"/>
                <w:sz w:val="12"/>
              </w:rPr>
              <w:t>To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Mix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&amp;</w:t>
            </w:r>
            <w:r>
              <w:rPr>
                <w:rFonts w:ascii="Times New Roman"/>
                <w:spacing w:val="26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Use</w:t>
            </w:r>
            <w:r>
              <w:rPr>
                <w:rFonts w:ascii="Times New Roman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ANFO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left="46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740,000.00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left="47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740,000.00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298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Prior</w:t>
            </w:r>
            <w:r>
              <w:rPr>
                <w:rFonts w:ascii="Times New Roman"/>
                <w:spacing w:val="2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Clearance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46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826,000.00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98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47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826,000.00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571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39" w:lineRule="auto"/>
              <w:ind w:left="97" w:right="112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Renewal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3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Licence</w:t>
            </w:r>
            <w:r>
              <w:rPr>
                <w:rFonts w:ascii="Times New Roman"/>
                <w:sz w:val="12"/>
              </w:rPr>
              <w:t> To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Import</w:t>
            </w:r>
            <w:r>
              <w:rPr>
                <w:rFonts w:ascii="Times New Roman"/>
                <w:spacing w:val="23"/>
                <w:sz w:val="12"/>
              </w:rPr>
              <w:t> </w:t>
            </w:r>
            <w:r>
              <w:rPr>
                <w:rFonts w:ascii="Times New Roman"/>
                <w:sz w:val="12"/>
              </w:rPr>
              <w:t>And </w:t>
            </w:r>
            <w:r>
              <w:rPr>
                <w:rFonts w:ascii="Times New Roman"/>
                <w:spacing w:val="-1"/>
                <w:sz w:val="12"/>
              </w:rPr>
              <w:t>Sell</w:t>
            </w:r>
            <w:r>
              <w:rPr>
                <w:rFonts w:ascii="Times New Roman"/>
                <w:spacing w:val="23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Explosives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46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650,000.00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47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650,000.00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571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233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Permit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to</w:t>
            </w:r>
            <w:r>
              <w:rPr>
                <w:rFonts w:ascii="Times New Roman"/>
                <w:spacing w:val="-2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export</w:t>
            </w:r>
            <w:r>
              <w:rPr>
                <w:rFonts w:ascii="Times New Roman"/>
                <w:spacing w:val="20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minerals</w:t>
            </w:r>
            <w:r>
              <w:rPr>
                <w:rFonts w:ascii="Times New Roman"/>
                <w:sz w:val="12"/>
              </w:rPr>
              <w:t> for</w:t>
            </w:r>
            <w:r>
              <w:rPr>
                <w:rFonts w:ascii="Times New Roman"/>
                <w:spacing w:val="26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commercial</w:t>
            </w:r>
            <w:r>
              <w:rPr>
                <w:rFonts w:ascii="Times New Roman"/>
                <w:spacing w:val="27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purposes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52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40,000.00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53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40,000.00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24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Sub-total: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MID</w:t>
            </w:r>
            <w:r>
              <w:rPr>
                <w:rFonts w:ascii="Times New Roman"/>
                <w:sz w:val="12"/>
              </w:rPr>
              <w:t> 'b'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6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252,421,066.89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7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0.00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0.00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0.00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0.00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6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252,421,066.89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0.00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0.00</w:t>
            </w:r>
            <w:r>
              <w:rPr>
                <w:rFonts w:ascii="Times New Roman"/>
                <w:sz w:val="12"/>
              </w:rPr>
            </w:r>
          </w:p>
        </w:tc>
      </w:tr>
      <w:tr>
        <w:trPr>
          <w:trHeight w:val="24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MCO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</w:tr>
      <w:tr>
        <w:trPr>
          <w:trHeight w:val="298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27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Annual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Service</w:t>
            </w:r>
            <w:r>
              <w:rPr>
                <w:rFonts w:ascii="Times New Roman"/>
                <w:spacing w:val="22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Fee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6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727,051,507.96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6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727,051,507.96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29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Late</w:t>
            </w:r>
            <w:r>
              <w:rPr>
                <w:rFonts w:ascii="Times New Roman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Renewal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15,460,000.00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8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left="32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15,460,000.00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710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291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Fees</w:t>
            </w:r>
            <w:r>
              <w:rPr>
                <w:rFonts w:ascii="Times New Roman"/>
                <w:sz w:val="12"/>
              </w:rPr>
              <w:t> for</w:t>
            </w:r>
            <w:r>
              <w:rPr>
                <w:rFonts w:ascii="Times New Roman"/>
                <w:spacing w:val="22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application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for</w:t>
            </w:r>
            <w:r>
              <w:rPr>
                <w:rFonts w:ascii="Times New Roman"/>
                <w:spacing w:val="28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enlargement</w:t>
            </w:r>
            <w:r>
              <w:rPr>
                <w:rFonts w:ascii="Times New Roman"/>
                <w:spacing w:val="29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(processing)</w:t>
            </w:r>
            <w:r>
              <w:rPr>
                <w:rFonts w:ascii="Times New Roman"/>
                <w:spacing w:val="2"/>
                <w:sz w:val="12"/>
              </w:rPr>
              <w:t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7"/>
                <w:sz w:val="12"/>
              </w:rPr>
              <w:t> </w:t>
            </w:r>
            <w:r>
              <w:rPr>
                <w:rFonts w:ascii="Times New Roman"/>
                <w:sz w:val="12"/>
              </w:rPr>
              <w:t>mining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titles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38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2,352,000.00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38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2,352,000.00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9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  <w:tr>
        <w:trPr>
          <w:trHeight w:val="29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Printing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Map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left="52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44,000.00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8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left="53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44,000.00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29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2" w:lineRule="auto"/>
              <w:ind w:left="97" w:right="25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Reconnaissance</w:t>
            </w:r>
            <w:r>
              <w:rPr>
                <w:rFonts w:ascii="Times New Roman"/>
                <w:spacing w:val="28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Permit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left="38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8,560,000.00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8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8,560,000.00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298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Registration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Fee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6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150,661,792.04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98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6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150,661,792.04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29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2" w:lineRule="auto"/>
              <w:ind w:left="97" w:right="125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Relinquishment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3"/>
                <w:sz w:val="12"/>
              </w:rPr>
              <w:t> </w:t>
            </w:r>
            <w:r>
              <w:rPr>
                <w:rFonts w:ascii="Times New Roman"/>
                <w:sz w:val="12"/>
              </w:rPr>
              <w:t>Title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left="46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580,000.00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8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left="47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580,000.00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29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2" w:lineRule="auto"/>
              <w:ind w:left="97" w:right="439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Renewal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23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License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35,846,000.00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8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left="32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35,846,000.00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298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Search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Fee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38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1,753,000.00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8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38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1,753,000.00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29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2" w:lineRule="auto"/>
              <w:ind w:left="97" w:right="265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Transfer/</w:t>
            </w:r>
            <w:r>
              <w:rPr>
                <w:rFonts w:ascii="Times New Roman"/>
                <w:spacing w:val="25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Assignment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fee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52,530,000.00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8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137" w:lineRule="exact"/>
              <w:ind w:left="32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52,530,000.00</w:t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</w:tr>
      <w:tr>
        <w:trPr>
          <w:trHeight w:val="245" w:hRule="exact"/>
        </w:trPr>
        <w:tc>
          <w:tcPr>
            <w:tcW w:w="1135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Sub-total: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MCO</w:t>
            </w:r>
            <w:r>
              <w:rPr>
                <w:rFonts w:ascii="Times New Roman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'c'</w:t>
            </w:r>
          </w:p>
        </w:tc>
        <w:tc>
          <w:tcPr>
            <w:tcW w:w="1133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41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994,838,300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36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7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0.00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229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0.00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16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0.00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0.00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36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41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994,838,300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45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0.00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982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0.00</w:t>
            </w:r>
            <w:r>
              <w:rPr>
                <w:rFonts w:ascii="Times New Roman"/>
                <w:sz w:val="12"/>
              </w:rPr>
            </w:r>
          </w:p>
        </w:tc>
      </w:tr>
      <w:tr>
        <w:trPr>
          <w:trHeight w:val="24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</w:tr>
      <w:tr>
        <w:trPr>
          <w:trHeight w:val="298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162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Community/Land</w:t>
            </w:r>
            <w:r>
              <w:rPr>
                <w:rFonts w:ascii="Times New Roman"/>
                <w:spacing w:val="2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Owners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32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14,107,000.00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33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14,107,000.00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0" w:footer="1010" w:top="1360" w:bottom="1200" w:left="1340" w:right="2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5"/>
        <w:gridCol w:w="1133"/>
        <w:gridCol w:w="1136"/>
        <w:gridCol w:w="1229"/>
        <w:gridCol w:w="1116"/>
        <w:gridCol w:w="1056"/>
        <w:gridCol w:w="1136"/>
        <w:gridCol w:w="1145"/>
        <w:gridCol w:w="982"/>
      </w:tblGrid>
      <w:tr>
        <w:trPr>
          <w:trHeight w:val="24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LGA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left="4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690,000.00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690,000.00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</w:tr>
      <w:tr>
        <w:trPr>
          <w:trHeight w:val="24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SBIR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3,977,110,328.78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3,977,110,328.78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  <w:tr>
        <w:trPr>
          <w:trHeight w:val="434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368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Artisanal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and</w:t>
            </w:r>
            <w:r>
              <w:rPr>
                <w:rFonts w:ascii="Times New Roman"/>
                <w:spacing w:val="27"/>
                <w:sz w:val="12"/>
              </w:rPr>
              <w:t> </w:t>
            </w:r>
            <w:r>
              <w:rPr>
                <w:rFonts w:ascii="Times New Roman"/>
                <w:sz w:val="12"/>
              </w:rPr>
              <w:t>Small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Scale</w:t>
            </w:r>
            <w:r>
              <w:rPr>
                <w:rFonts w:ascii="Times New Roman"/>
                <w:spacing w:val="23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Mining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Dept.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53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50,000.00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50,000.00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</w:tr>
      <w:tr>
        <w:trPr>
          <w:trHeight w:val="29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2" w:lineRule="auto"/>
              <w:ind w:left="97" w:right="206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Nigeria</w:t>
            </w:r>
            <w:r>
              <w:rPr>
                <w:rFonts w:ascii="Times New Roman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Customs</w:t>
            </w:r>
            <w:r>
              <w:rPr>
                <w:rFonts w:ascii="Times New Roman"/>
                <w:spacing w:val="2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Service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2,227,016,175.00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2,227,016,175.00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  <w:tr>
        <w:trPr>
          <w:trHeight w:val="434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323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Social</w:t>
            </w:r>
            <w:r>
              <w:rPr>
                <w:rFonts w:ascii="Times New Roman"/>
                <w:spacing w:val="25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Responsibility</w:t>
            </w:r>
            <w:r>
              <w:rPr>
                <w:rFonts w:ascii="Times New Roman"/>
                <w:spacing w:val="29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Payment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6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813,871,876.66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7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813,871,876.66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</w:tr>
      <w:tr>
        <w:trPr>
          <w:trHeight w:val="29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2" w:lineRule="auto"/>
              <w:ind w:left="97" w:right="21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Federal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Ministry</w:t>
            </w:r>
            <w:r>
              <w:rPr>
                <w:rFonts w:ascii="Times New Roman"/>
                <w:spacing w:val="29"/>
                <w:sz w:val="12"/>
              </w:rPr>
              <w:t> </w:t>
            </w:r>
            <w:r>
              <w:rPr>
                <w:rFonts w:ascii="Times New Roman"/>
                <w:sz w:val="12"/>
              </w:rPr>
              <w:t>of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Environment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3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2,792,685.00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3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2,792,685.00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  <w:tr>
        <w:trPr>
          <w:trHeight w:val="850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299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National</w:t>
            </w:r>
            <w:r>
              <w:rPr>
                <w:rFonts w:ascii="Times New Roman"/>
                <w:spacing w:val="26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Environmental</w:t>
            </w:r>
            <w:r>
              <w:rPr>
                <w:rFonts w:ascii="Times New Roman"/>
                <w:spacing w:val="24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Standards</w:t>
            </w:r>
            <w:r>
              <w:rPr>
                <w:rFonts w:ascii="Times New Roman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and</w:t>
            </w:r>
            <w:r>
              <w:rPr>
                <w:rFonts w:ascii="Times New Roman"/>
                <w:spacing w:val="20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Regulations</w:t>
            </w:r>
            <w:r>
              <w:rPr>
                <w:rFonts w:ascii="Times New Roman"/>
                <w:spacing w:val="29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Enforcement</w:t>
            </w:r>
            <w:r>
              <w:rPr>
                <w:rFonts w:ascii="Times New Roman"/>
                <w:spacing w:val="29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Agency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1,100,000.00</w:t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1,100,000.00</w:t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</w:tr>
      <w:tr>
        <w:trPr>
          <w:trHeight w:val="434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475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Companies</w:t>
            </w:r>
            <w:r>
              <w:rPr>
                <w:rFonts w:ascii="Times New Roman"/>
                <w:spacing w:val="27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unilaterial</w:t>
            </w:r>
            <w:r>
              <w:rPr>
                <w:rFonts w:ascii="Times New Roman"/>
                <w:spacing w:val="20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disclosure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7,036,738,065.44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0.00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0.00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0.00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7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0.00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7,036,738,065.44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0.00</w:t>
            </w:r>
            <w:r>
              <w:rPr>
                <w:rFonts w:ascii="Times New Roman"/>
                <w:sz w:val="12"/>
              </w:rPr>
            </w:r>
          </w:p>
        </w:tc>
      </w:tr>
      <w:tr>
        <w:trPr>
          <w:trHeight w:val="296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 w:before="1"/>
              <w:ind w:left="97" w:right="529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Unilateral</w:t>
            </w:r>
            <w:r>
              <w:rPr>
                <w:rFonts w:ascii="Times New Roman"/>
                <w:spacing w:val="28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disclosure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1,247,259,366.89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7,036,738,065.44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left="22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-5,789,478,698.55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0.00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0.00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1,247,259,366.89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7,036,738,065.44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right="9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0.00</w:t>
            </w:r>
            <w:r>
              <w:rPr>
                <w:rFonts w:ascii="Times New Roman"/>
                <w:sz w:val="12"/>
              </w:rPr>
            </w:r>
          </w:p>
        </w:tc>
      </w:tr>
      <w:tr>
        <w:trPr>
          <w:trHeight w:val="24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113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Total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revenue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11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26,170,347,489.42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11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42,352,804,713.75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2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13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pacing w:val="-1"/>
                <w:sz w:val="12"/>
              </w:rPr>
              <w:t>--16,182,457,224.33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17,052,040,823.27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6,613,759,636.50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3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11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43,222,388,312.69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48,966,564,350.25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98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</w:tr>
    </w:tbl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5" w:lineRule="auto" w:before="69"/>
        <w:ind w:right="1156"/>
        <w:jc w:val="both"/>
      </w:pPr>
      <w:r>
        <w:rPr/>
        <w:pict>
          <v:group style="position:absolute;margin-left:77.424004pt;margin-top:-115.816902pt;width:45.85pt;height:41.4pt;mso-position-horizontal-relative:page;mso-position-vertical-relative:paragraph;z-index:-869920" coordorigin="1548,-2316" coordsize="917,828">
            <v:group style="position:absolute;left:1548;top:-2316;width:917;height:137" coordorigin="1548,-2316" coordsize="917,137">
              <v:shape style="position:absolute;left:1548;top:-2316;width:917;height:137" coordorigin="1548,-2316" coordsize="917,137" path="m1548,-2180l2465,-2180,2465,-2316,1548,-2316,1548,-2180xe" filled="true" fillcolor="#d2eaf0" stroked="false">
                <v:path arrowok="t"/>
                <v:fill type="solid"/>
              </v:shape>
            </v:group>
            <v:group style="position:absolute;left:1548;top:-2180;width:917;height:140" coordorigin="1548,-2180" coordsize="917,140">
              <v:shape style="position:absolute;left:1548;top:-2180;width:917;height:140" coordorigin="1548,-2180" coordsize="917,140" path="m1548,-2040l2465,-2040,2465,-2180,1548,-2180,1548,-2040xe" filled="true" fillcolor="#d2eaf0" stroked="false">
                <v:path arrowok="t"/>
                <v:fill type="solid"/>
              </v:shape>
            </v:group>
            <v:group style="position:absolute;left:1548;top:-2040;width:917;height:137" coordorigin="1548,-2040" coordsize="917,137">
              <v:shape style="position:absolute;left:1548;top:-2040;width:917;height:137" coordorigin="1548,-2040" coordsize="917,137" path="m1548,-1904l2465,-1904,2465,-2040,1548,-2040,1548,-1904xe" filled="true" fillcolor="#d2eaf0" stroked="false">
                <v:path arrowok="t"/>
                <v:fill type="solid"/>
              </v:shape>
            </v:group>
            <v:group style="position:absolute;left:1548;top:-1904;width:917;height:140" coordorigin="1548,-1904" coordsize="917,140">
              <v:shape style="position:absolute;left:1548;top:-1904;width:917;height:140" coordorigin="1548,-1904" coordsize="917,140" path="m1548,-1764l2465,-1764,2465,-1904,1548,-1904,1548,-1764xe" filled="true" fillcolor="#d2eaf0" stroked="false">
                <v:path arrowok="t"/>
                <v:fill type="solid"/>
              </v:shape>
            </v:group>
            <v:group style="position:absolute;left:1548;top:-1764;width:917;height:137" coordorigin="1548,-1764" coordsize="917,137">
              <v:shape style="position:absolute;left:1548;top:-1764;width:917;height:137" coordorigin="1548,-1764" coordsize="917,137" path="m1548,-1628l2465,-1628,2465,-1764,1548,-1764,1548,-1628xe" filled="true" fillcolor="#d2eaf0" stroked="false">
                <v:path arrowok="t"/>
                <v:fill type="solid"/>
              </v:shape>
            </v:group>
            <v:group style="position:absolute;left:1548;top:-1628;width:917;height:140" coordorigin="1548,-1628" coordsize="917,140">
              <v:shape style="position:absolute;left:1548;top:-1628;width:917;height:140" coordorigin="1548,-1628" coordsize="917,140" path="m1548,-1488l2465,-1488,2465,-1628,1548,-1628,1548,-1488xe" filled="true" fillcolor="#d2eaf0" stroked="false">
                <v:path arrowok="t"/>
                <v:fill type="solid"/>
              </v:shape>
            </v:group>
            <w10:wrap type="none"/>
          </v:group>
        </w:pict>
      </w:r>
      <w:r>
        <w:rPr/>
        <w:t>The</w:t>
      </w:r>
      <w:r>
        <w:rPr>
          <w:spacing w:val="51"/>
        </w:rPr>
        <w:t> </w:t>
      </w:r>
      <w:r>
        <w:rPr>
          <w:spacing w:val="-1"/>
        </w:rPr>
        <w:t>difference</w:t>
      </w:r>
      <w:r>
        <w:rPr>
          <w:spacing w:val="51"/>
        </w:rPr>
        <w:t> </w:t>
      </w:r>
      <w:r>
        <w:rPr/>
        <w:t>between</w:t>
      </w:r>
      <w:r>
        <w:rPr>
          <w:spacing w:val="52"/>
        </w:rPr>
        <w:t> </w:t>
      </w:r>
      <w:r>
        <w:rPr/>
        <w:t>the</w:t>
      </w:r>
      <w:r>
        <w:rPr>
          <w:spacing w:val="52"/>
        </w:rPr>
        <w:t> </w:t>
      </w:r>
      <w:r>
        <w:rPr/>
        <w:t>government</w:t>
      </w:r>
      <w:r>
        <w:rPr>
          <w:spacing w:val="53"/>
        </w:rPr>
        <w:t> </w:t>
      </w:r>
      <w:r>
        <w:rPr>
          <w:spacing w:val="-1"/>
        </w:rPr>
        <w:t>declared</w:t>
      </w:r>
      <w:r>
        <w:rPr>
          <w:spacing w:val="54"/>
        </w:rPr>
        <w:t> </w:t>
      </w:r>
      <w:r>
        <w:rPr>
          <w:spacing w:val="-1"/>
        </w:rPr>
        <w:t>revenue</w:t>
      </w:r>
      <w:r>
        <w:rPr>
          <w:spacing w:val="53"/>
        </w:rPr>
        <w:t> </w:t>
      </w:r>
      <w:r>
        <w:rPr/>
        <w:t>(</w:t>
      </w:r>
      <w:r>
        <w:rPr>
          <w:strike/>
        </w:rPr>
        <w:t>N</w:t>
      </w:r>
      <w:r>
        <w:rPr>
          <w:strike w:val="0"/>
        </w:rPr>
        <w:t>41,975,128,945.80)</w:t>
      </w:r>
      <w:r>
        <w:rPr>
          <w:strike w:val="0"/>
          <w:spacing w:val="52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60"/>
        </w:rPr>
        <w:t> </w:t>
      </w:r>
      <w:r>
        <w:rPr>
          <w:strike w:val="0"/>
          <w:spacing w:val="-1"/>
        </w:rPr>
        <w:t>extractive</w:t>
      </w:r>
      <w:r>
        <w:rPr>
          <w:strike w:val="0"/>
          <w:spacing w:val="44"/>
        </w:rPr>
        <w:t> </w:t>
      </w:r>
      <w:r>
        <w:rPr>
          <w:strike w:val="0"/>
          <w:spacing w:val="-1"/>
        </w:rPr>
        <w:t>Companies</w:t>
      </w:r>
      <w:r>
        <w:rPr>
          <w:strike w:val="0"/>
          <w:spacing w:val="45"/>
        </w:rPr>
        <w:t> </w:t>
      </w:r>
      <w:r>
        <w:rPr>
          <w:strike w:val="0"/>
          <w:spacing w:val="-1"/>
        </w:rPr>
        <w:t>declared</w:t>
      </w:r>
      <w:r>
        <w:rPr>
          <w:strike w:val="0"/>
          <w:spacing w:val="42"/>
        </w:rPr>
        <w:t> </w:t>
      </w:r>
      <w:r>
        <w:rPr>
          <w:strike w:val="0"/>
          <w:spacing w:val="-1"/>
        </w:rPr>
        <w:t>revenue</w:t>
      </w:r>
      <w:r>
        <w:rPr>
          <w:strike w:val="0"/>
          <w:spacing w:val="47"/>
        </w:rPr>
        <w:t> </w:t>
      </w:r>
      <w:r>
        <w:rPr>
          <w:strike w:val="0"/>
        </w:rPr>
        <w:t>(</w:t>
      </w:r>
      <w:r>
        <w:rPr>
          <w:strike/>
        </w:rPr>
        <w:t>N</w:t>
      </w:r>
      <w:r>
        <w:rPr>
          <w:strike w:val="0"/>
        </w:rPr>
        <w:t>41,929,826,284.81)</w:t>
      </w:r>
      <w:r>
        <w:rPr>
          <w:strike w:val="0"/>
          <w:spacing w:val="42"/>
        </w:rPr>
        <w:t> </w:t>
      </w:r>
      <w:r>
        <w:rPr>
          <w:strike w:val="0"/>
        </w:rPr>
        <w:t>is</w:t>
      </w:r>
      <w:r>
        <w:rPr>
          <w:strike w:val="0"/>
          <w:spacing w:val="43"/>
        </w:rPr>
        <w:t> </w:t>
      </w:r>
      <w:r>
        <w:rPr>
          <w:strike/>
        </w:rPr>
        <w:t>N</w:t>
      </w:r>
      <w:r>
        <w:rPr>
          <w:strike w:val="0"/>
        </w:rPr>
        <w:t>45,302,660.99.</w:t>
      </w:r>
      <w:r>
        <w:rPr>
          <w:strike w:val="0"/>
          <w:spacing w:val="42"/>
        </w:rPr>
        <w:t> </w:t>
      </w:r>
      <w:r>
        <w:rPr>
          <w:strike w:val="0"/>
        </w:rPr>
        <w:t>The</w:t>
      </w:r>
      <w:r>
        <w:rPr>
          <w:strike w:val="0"/>
          <w:spacing w:val="53"/>
        </w:rPr>
        <w:t> </w:t>
      </w:r>
      <w:r>
        <w:rPr>
          <w:strike w:val="0"/>
          <w:spacing w:val="-1"/>
        </w:rPr>
        <w:t>difference</w:t>
      </w:r>
      <w:r>
        <w:rPr>
          <w:strike w:val="0"/>
          <w:spacing w:val="13"/>
        </w:rPr>
        <w:t> </w:t>
      </w:r>
      <w:r>
        <w:rPr>
          <w:strike w:val="0"/>
          <w:spacing w:val="-1"/>
        </w:rPr>
        <w:t>represents</w:t>
      </w:r>
      <w:r>
        <w:rPr>
          <w:strike w:val="0"/>
          <w:spacing w:val="14"/>
        </w:rPr>
        <w:t> </w:t>
      </w:r>
      <w:r>
        <w:rPr>
          <w:strike w:val="0"/>
        </w:rPr>
        <w:t>0.1%</w:t>
      </w:r>
      <w:r>
        <w:rPr>
          <w:strike w:val="0"/>
          <w:spacing w:val="13"/>
        </w:rPr>
        <w:t> </w:t>
      </w:r>
      <w:r>
        <w:rPr>
          <w:strike w:val="0"/>
        </w:rPr>
        <w:t>of</w:t>
      </w:r>
      <w:r>
        <w:rPr>
          <w:strike w:val="0"/>
          <w:spacing w:val="13"/>
        </w:rPr>
        <w:t> </w:t>
      </w:r>
      <w:r>
        <w:rPr>
          <w:strike w:val="0"/>
        </w:rPr>
        <w:t>the</w:t>
      </w:r>
      <w:r>
        <w:rPr>
          <w:strike w:val="0"/>
          <w:spacing w:val="13"/>
        </w:rPr>
        <w:t> </w:t>
      </w:r>
      <w:r>
        <w:rPr>
          <w:strike w:val="0"/>
          <w:spacing w:val="-1"/>
        </w:rPr>
        <w:t>adjusted</w:t>
      </w:r>
      <w:r>
        <w:rPr>
          <w:strike w:val="0"/>
          <w:spacing w:val="14"/>
        </w:rPr>
        <w:t> </w:t>
      </w:r>
      <w:r>
        <w:rPr>
          <w:strike w:val="0"/>
        </w:rPr>
        <w:t>revenue</w:t>
      </w:r>
      <w:r>
        <w:rPr>
          <w:strike w:val="0"/>
          <w:spacing w:val="13"/>
        </w:rPr>
        <w:t> </w:t>
      </w:r>
      <w:r>
        <w:rPr>
          <w:strike w:val="0"/>
          <w:spacing w:val="-1"/>
        </w:rPr>
        <w:t>reported</w:t>
      </w:r>
      <w:r>
        <w:rPr>
          <w:strike w:val="0"/>
          <w:spacing w:val="14"/>
        </w:rPr>
        <w:t> </w:t>
      </w:r>
      <w:r>
        <w:rPr>
          <w:strike w:val="0"/>
        </w:rPr>
        <w:t>by</w:t>
      </w:r>
      <w:r>
        <w:rPr>
          <w:strike w:val="0"/>
          <w:spacing w:val="14"/>
        </w:rPr>
        <w:t> </w:t>
      </w:r>
      <w:r>
        <w:rPr>
          <w:strike w:val="0"/>
        </w:rPr>
        <w:t>government</w:t>
      </w:r>
      <w:r>
        <w:rPr>
          <w:strike w:val="0"/>
          <w:spacing w:val="14"/>
        </w:rPr>
        <w:t> </w:t>
      </w:r>
      <w:r>
        <w:rPr>
          <w:strike w:val="0"/>
        </w:rPr>
        <w:t>in</w:t>
      </w:r>
      <w:r>
        <w:rPr>
          <w:strike w:val="0"/>
          <w:spacing w:val="14"/>
        </w:rPr>
        <w:t> </w:t>
      </w:r>
      <w:r>
        <w:rPr>
          <w:strike w:val="0"/>
        </w:rPr>
        <w:t>the</w:t>
      </w:r>
      <w:r>
        <w:rPr>
          <w:strike w:val="0"/>
          <w:spacing w:val="13"/>
        </w:rPr>
        <w:t> </w:t>
      </w:r>
      <w:r>
        <w:rPr>
          <w:strike w:val="0"/>
          <w:spacing w:val="-1"/>
        </w:rPr>
        <w:t>year.</w:t>
      </w:r>
      <w:r>
        <w:rPr>
          <w:strike w:val="0"/>
          <w:spacing w:val="13"/>
        </w:rPr>
        <w:t> </w:t>
      </w:r>
      <w:r>
        <w:rPr>
          <w:strike w:val="0"/>
        </w:rPr>
        <w:t>This</w:t>
      </w:r>
      <w:r>
        <w:rPr>
          <w:strike w:val="0"/>
          <w:spacing w:val="63"/>
        </w:rPr>
        <w:t> </w:t>
      </w:r>
      <w:r>
        <w:rPr>
          <w:strike w:val="0"/>
          <w:spacing w:val="-1"/>
        </w:rPr>
        <w:t>percentage </w:t>
      </w:r>
      <w:r>
        <w:rPr>
          <w:strike w:val="0"/>
        </w:rPr>
        <w:t>is </w:t>
      </w:r>
      <w:r>
        <w:rPr>
          <w:strike w:val="0"/>
          <w:spacing w:val="-1"/>
        </w:rPr>
        <w:t>considered</w:t>
      </w:r>
      <w:r>
        <w:rPr>
          <w:strike w:val="0"/>
          <w:spacing w:val="2"/>
        </w:rPr>
        <w:t> </w:t>
      </w:r>
      <w:r>
        <w:rPr>
          <w:strike w:val="0"/>
        </w:rPr>
        <w:t>not </w:t>
      </w:r>
      <w:r>
        <w:rPr>
          <w:strike w:val="0"/>
          <w:spacing w:val="-1"/>
        </w:rPr>
        <w:t>material</w:t>
      </w:r>
      <w:r>
        <w:rPr>
          <w:strike w:val="0"/>
        </w:rPr>
        <w:t> to have</w:t>
      </w:r>
      <w:r>
        <w:rPr>
          <w:strike w:val="0"/>
          <w:spacing w:val="-2"/>
        </w:rPr>
        <w:t> </w:t>
      </w:r>
      <w:r>
        <w:rPr>
          <w:strike w:val="0"/>
          <w:spacing w:val="-1"/>
        </w:rPr>
        <w:t>any</w:t>
      </w:r>
      <w:r>
        <w:rPr>
          <w:strike w:val="0"/>
          <w:spacing w:val="2"/>
        </w:rPr>
        <w:t> </w:t>
      </w:r>
      <w:r>
        <w:rPr>
          <w:strike w:val="0"/>
          <w:spacing w:val="-1"/>
        </w:rPr>
        <w:t>significant</w:t>
      </w:r>
      <w:r>
        <w:rPr>
          <w:strike w:val="0"/>
        </w:rPr>
        <w:t> </w:t>
      </w:r>
      <w:r>
        <w:rPr>
          <w:strike w:val="0"/>
          <w:spacing w:val="-1"/>
        </w:rPr>
        <w:t>impact</w:t>
      </w:r>
      <w:r>
        <w:rPr>
          <w:strike w:val="0"/>
        </w:rPr>
        <w:t> on the</w:t>
      </w:r>
      <w:r>
        <w:rPr>
          <w:strike w:val="0"/>
          <w:spacing w:val="-1"/>
        </w:rPr>
        <w:t> report.</w:t>
      </w:r>
    </w:p>
    <w:p>
      <w:pPr>
        <w:pStyle w:val="BodyText"/>
        <w:numPr>
          <w:ilvl w:val="0"/>
          <w:numId w:val="9"/>
        </w:numPr>
        <w:tabs>
          <w:tab w:pos="528" w:val="left" w:leader="none"/>
        </w:tabs>
        <w:spacing w:line="275" w:lineRule="auto" w:before="109" w:after="0"/>
        <w:ind w:left="527" w:right="1161" w:hanging="427"/>
        <w:jc w:val="left"/>
      </w:pPr>
      <w:r>
        <w:rPr/>
        <w:t>The</w:t>
      </w:r>
      <w:r>
        <w:rPr>
          <w:spacing w:val="20"/>
        </w:rPr>
        <w:t> </w:t>
      </w:r>
      <w:r>
        <w:rPr>
          <w:spacing w:val="-1"/>
        </w:rPr>
        <w:t>difference</w:t>
      </w:r>
      <w:r>
        <w:rPr>
          <w:spacing w:val="22"/>
        </w:rPr>
        <w:t> </w:t>
      </w:r>
      <w:r>
        <w:rPr>
          <w:spacing w:val="-1"/>
        </w:rPr>
        <w:t>represents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royalty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tax</w:t>
      </w:r>
      <w:r>
        <w:rPr>
          <w:spacing w:val="23"/>
        </w:rPr>
        <w:t> </w:t>
      </w:r>
      <w:r>
        <w:rPr/>
        <w:t>receipts</w:t>
      </w:r>
      <w:r>
        <w:rPr>
          <w:spacing w:val="21"/>
        </w:rPr>
        <w:t> </w:t>
      </w:r>
      <w:r>
        <w:rPr/>
        <w:t>by</w:t>
      </w:r>
      <w:r>
        <w:rPr>
          <w:spacing w:val="21"/>
        </w:rPr>
        <w:t> </w:t>
      </w:r>
      <w:r>
        <w:rPr>
          <w:spacing w:val="-1"/>
        </w:rPr>
        <w:t>government</w:t>
      </w:r>
      <w:r>
        <w:rPr>
          <w:spacing w:val="21"/>
        </w:rPr>
        <w:t> </w:t>
      </w:r>
      <w:r>
        <w:rPr/>
        <w:t>in</w:t>
      </w:r>
      <w:r>
        <w:rPr>
          <w:spacing w:val="24"/>
        </w:rPr>
        <w:t> </w:t>
      </w:r>
      <w:r>
        <w:rPr>
          <w:spacing w:val="-1"/>
        </w:rPr>
        <w:t>respect</w:t>
      </w:r>
      <w:r>
        <w:rPr>
          <w:spacing w:val="21"/>
        </w:rPr>
        <w:t> </w:t>
      </w:r>
      <w:r>
        <w:rPr/>
        <w:t>of</w:t>
      </w:r>
      <w:r>
        <w:rPr>
          <w:spacing w:val="22"/>
        </w:rPr>
        <w:t> </w:t>
      </w:r>
      <w:r>
        <w:rPr/>
        <w:t>four</w:t>
      </w:r>
      <w:r>
        <w:rPr>
          <w:spacing w:val="75"/>
        </w:rPr>
        <w:t> </w:t>
      </w:r>
      <w:r>
        <w:rPr>
          <w:spacing w:val="-1"/>
        </w:rPr>
        <w:t>extractive</w:t>
      </w:r>
      <w:r>
        <w:rPr>
          <w:spacing w:val="1"/>
        </w:rPr>
        <w:t> </w:t>
      </w:r>
      <w:r>
        <w:rPr>
          <w:spacing w:val="-1"/>
        </w:rPr>
        <w:t>companies</w:t>
      </w:r>
      <w:r>
        <w:rPr/>
        <w:t> that</w:t>
      </w:r>
      <w:r>
        <w:rPr>
          <w:spacing w:val="2"/>
        </w:rPr>
        <w:t> </w:t>
      </w:r>
      <w:r>
        <w:rPr/>
        <w:t>did not </w:t>
      </w:r>
      <w:r>
        <w:rPr>
          <w:spacing w:val="-1"/>
        </w:rPr>
        <w:t>attend</w:t>
      </w:r>
      <w:r>
        <w:rPr/>
        <w:t> </w:t>
      </w:r>
      <w:r>
        <w:rPr>
          <w:spacing w:val="-1"/>
        </w:rPr>
        <w:t>reconciliation</w:t>
      </w:r>
      <w:r>
        <w:rPr/>
        <w:t> </w:t>
      </w:r>
      <w:r>
        <w:rPr>
          <w:spacing w:val="-1"/>
        </w:rPr>
        <w:t>exercise.</w:t>
      </w:r>
    </w:p>
    <w:p>
      <w:pPr>
        <w:pStyle w:val="BodyText"/>
        <w:spacing w:line="240" w:lineRule="auto" w:before="201"/>
        <w:ind w:right="0"/>
        <w:jc w:val="both"/>
      </w:pPr>
      <w:r>
        <w:rPr/>
        <w:pict>
          <v:group style="position:absolute;margin-left:270.450012pt;margin-top:6.253115pt;width:57.4pt;height:58.15pt;mso-position-horizontal-relative:page;mso-position-vertical-relative:paragraph;z-index:-869944" coordorigin="5409,125" coordsize="1148,1163">
            <v:group style="position:absolute;left:5409;top:738;width:464;height:549" coordorigin="5409,738" coordsize="464,549">
              <v:shape style="position:absolute;left:5409;top:738;width:464;height:549" coordorigin="5409,738" coordsize="464,549" path="m5544,827l5453,827,5460,830,5475,841,5525,889,5561,937,5544,940,5527,947,5480,993,5466,1047,5467,1068,5482,1128,5522,1196,5567,1243,5636,1278,5680,1287,5700,1286,5769,1250,5784,1223,5697,1223,5673,1220,5611,1192,5555,1143,5518,1092,5500,1038,5500,1017,5506,999,5517,984,5531,974,5553,968,5684,968,5544,827xe" filled="true" fillcolor="#538dd3" stroked="false">
                <v:path arrowok="t"/>
                <v:fill type="solid"/>
              </v:shape>
              <v:shape style="position:absolute;left:5409;top:738;width:464;height:549" coordorigin="5409,738" coordsize="464,549" path="m5684,968l5553,968,5572,968,5593,974,5643,1007,5770,1135,5771,1155,5769,1175,5717,1222,5697,1223,5784,1223,5787,1214,5790,1197,5791,1179,5791,1175,5790,1154,5848,1154,5866,1102,5829,1102,5822,1100,5807,1088,5794,1077,5777,1061,5756,1040,5684,968xe" filled="true" fillcolor="#538dd3" stroked="false">
                <v:path arrowok="t"/>
                <v:fill type="solid"/>
              </v:shape>
              <v:shape style="position:absolute;left:5409;top:738;width:464;height:549" coordorigin="5409,738" coordsize="464,549" path="m5848,1154l5790,1154,5828,1192,5831,1188,5835,1184,5840,1177,5848,1154xe" filled="true" fillcolor="#538dd3" stroked="false">
                <v:path arrowok="t"/>
                <v:fill type="solid"/>
              </v:shape>
              <v:shape style="position:absolute;left:5409;top:738;width:464;height:549" coordorigin="5409,738" coordsize="464,549" path="m5860,1075l5856,1085,5852,1093,5848,1097,5844,1101,5840,1102,5829,1102,5866,1102,5873,1082,5869,1079,5860,1075xe" filled="true" fillcolor="#538dd3" stroked="false">
                <v:path arrowok="t"/>
                <v:fill type="solid"/>
              </v:shape>
              <v:shape style="position:absolute;left:5409;top:738;width:464;height:549" coordorigin="5409,738" coordsize="464,549" path="m5455,738l5451,742,5448,746,5442,754,5436,773,5429,791,5415,830,5409,848,5418,852,5422,855,5426,845,5430,838,5435,833,5438,829,5443,827,5453,827,5544,827,5455,738xe" filled="true" fillcolor="#538dd3" stroked="false">
                <v:path arrowok="t"/>
                <v:fill type="solid"/>
              </v:shape>
            </v:group>
            <v:group style="position:absolute;left:5663;top:687;width:354;height:414" coordorigin="5663,687" coordsize="354,414">
              <v:shape style="position:absolute;left:5663;top:687;width:354;height:414" coordorigin="5663,687" coordsize="354,414" path="m5800,847l5708,847,5714,849,5729,860,5878,1008,5911,1053,5911,1060,5909,1070,5903,1080,5891,1091,5895,1095,5898,1098,5903,1100,6006,997,5969,997,5961,996,5846,895,5818,866,5800,847xe" filled="true" fillcolor="#538dd3" stroked="false">
                <v:path arrowok="t"/>
                <v:fill type="solid"/>
              </v:shape>
              <v:shape style="position:absolute;left:5663;top:687;width:354;height:414" coordorigin="5663,687" coordsize="354,414" path="m6006,977l5996,987,5986,993,5978,995,5969,997,6006,997,6016,987,6006,977xe" filled="true" fillcolor="#538dd3" stroked="false">
                <v:path arrowok="t"/>
                <v:fill type="solid"/>
              </v:shape>
              <v:shape style="position:absolute;left:5663;top:687;width:354;height:414" coordorigin="5663,687" coordsize="354,414" path="m5708,758l5705,761,5702,765,5696,773,5690,792,5669,850,5663,867,5675,875,5679,866,5683,859,5688,854,5692,850,5697,847,5708,847,5800,847,5790,837,5782,814,5765,814,5708,758xe" filled="true" fillcolor="#538dd3" stroked="false">
                <v:path arrowok="t"/>
                <v:fill type="solid"/>
              </v:shape>
              <v:shape style="position:absolute;left:5663;top:687;width:354;height:414" coordorigin="5663,687" coordsize="354,414" path="m5786,687l5751,744,5753,764,5757,788,5765,814,5782,814,5777,795,5775,779,5818,757,5828,754,5840,743,5842,735,5840,717,5798,687,5786,687xe" filled="true" fillcolor="#538dd3" stroked="false">
                <v:path arrowok="t"/>
                <v:fill type="solid"/>
              </v:shape>
            </v:group>
            <v:group style="position:absolute;left:5863;top:526;width:390;height:370" coordorigin="5863,526" coordsize="390,370">
              <v:shape style="position:absolute;left:5863;top:526;width:390;height:370" coordorigin="5863,526" coordsize="390,370" path="m6060,573l5946,573,5970,576,5985,584,6003,598,6022,615,6029,622,6027,638,6018,662,6010,683,5991,749,5988,791,5990,809,6019,862,6092,895,6109,893,6162,830,6162,830,6104,830,6077,827,6031,786,6022,751,6024,731,6028,706,6033,690,6040,669,6050,643,6130,643,6060,573xe" filled="true" fillcolor="#538dd3" stroked="false">
                <v:path arrowok="t"/>
                <v:fill type="solid"/>
              </v:shape>
              <v:shape style="position:absolute;left:5863;top:526;width:390;height:370" coordorigin="5863,526" coordsize="390,370" path="m6130,643l6050,643,6078,672,6149,742,6132,812,6104,830,6162,830,6164,814,6166,791,6167,761,6246,761,6250,750,6252,731,6251,720,6221,720,6217,719,6213,719,6208,717,6199,710,6189,701,6174,687,6153,666,6130,643xe" filled="true" fillcolor="#538dd3" stroked="false">
                <v:path arrowok="t"/>
                <v:fill type="solid"/>
              </v:shape>
              <v:shape style="position:absolute;left:5863;top:526;width:390;height:370" coordorigin="5863,526" coordsize="390,370" path="m6246,761l6167,761,6177,770,6194,781,6211,787,6226,783,6245,766,6246,761xe" filled="true" fillcolor="#538dd3" stroked="false">
                <v:path arrowok="t"/>
                <v:fill type="solid"/>
              </v:shape>
              <v:shape style="position:absolute;left:5863;top:526;width:390;height:370" coordorigin="5863,526" coordsize="390,370" path="m5975,526l5918,550,5877,597,5863,658,5866,678,5920,727,5928,725,5910,654,5902,646,5898,635,5897,610,5902,599,5914,587,5928,577,5946,573,6060,573,6053,567,6036,551,6022,540,6010,533,5993,527,5975,526xe" filled="true" fillcolor="#538dd3" stroked="false">
                <v:path arrowok="t"/>
                <v:fill type="solid"/>
              </v:shape>
              <v:shape style="position:absolute;left:5863;top:526;width:390;height:370" coordorigin="5863,526" coordsize="390,370" path="m6230,667l6231,688,6231,696,6231,707,6230,710,6229,713,6226,716,6224,718,6221,720,6251,720,6251,709,6246,682,6241,677,6235,672,6230,667xe" filled="true" fillcolor="#538dd3" stroked="false">
                <v:path arrowok="t"/>
                <v:fill type="solid"/>
              </v:shape>
            </v:group>
            <v:group style="position:absolute;left:6002;top:132;width:437;height:563" coordorigin="6002,132" coordsize="437,563">
              <v:shape style="position:absolute;left:6002;top:132;width:437;height:563" coordorigin="6002,132" coordsize="437,563" path="m6188,416l6107,416,6256,565,6291,600,6305,616,6313,628,6317,636,6319,645,6316,663,6312,671,6302,681,6298,685,6295,688,6302,695,6312,692,6418,585,6389,585,6367,585,6354,578,6337,565,6317,545,6188,416xe" filled="true" fillcolor="#538dd3" stroked="false">
                <v:path arrowok="t"/>
                <v:fill type="solid"/>
              </v:shape>
              <v:shape style="position:absolute;left:6002;top:132;width:437;height:563" coordorigin="6002,132" coordsize="437,563" path="m6429,554l6415,568,6405,578,6389,585,6418,585,6439,565,6432,558,6429,554xe" filled="true" fillcolor="#538dd3" stroked="false">
                <v:path arrowok="t"/>
                <v:fill type="solid"/>
              </v:shape>
              <v:shape style="position:absolute;left:6002;top:132;width:437;height:563" coordorigin="6002,132" coordsize="437,563" path="m6114,132l6050,147,6006,211,6002,252,6005,270,6029,329,6069,378,6075,384,6081,389,6085,396,6043,439,6050,445,6057,452,6064,458,6079,444,6093,430,6107,416,6188,416,6147,375,6168,355,6127,355,6120,349,6114,342,6100,328,6080,308,6035,257,6025,234,6025,224,6060,187,6068,185,6153,185,6154,184,6156,177,6155,168,6154,159,6151,151,6145,145,6133,136,6114,132xe" filled="true" fillcolor="#538dd3" stroked="false">
                <v:path arrowok="t"/>
                <v:fill type="solid"/>
              </v:shape>
              <v:shape style="position:absolute;left:6002;top:132;width:437;height:563" coordorigin="6002,132" coordsize="437,563" path="m6183,298l6127,355,6168,355,6205,318,6198,311,6191,304,6183,298xe" filled="true" fillcolor="#538dd3" stroked="false">
                <v:path arrowok="t"/>
                <v:fill type="solid"/>
              </v:shape>
              <v:shape style="position:absolute;left:6002;top:132;width:437;height:563" coordorigin="6002,132" coordsize="437,563" path="m6153,185l6068,185,6081,187,6114,195,6125,197,6140,195,6145,193,6153,185xe" filled="true" fillcolor="#538dd3" stroked="false">
                <v:path arrowok="t"/>
                <v:fill type="solid"/>
              </v:shape>
            </v:group>
            <v:group style="position:absolute;left:6180;top:125;width:377;height:364" coordorigin="6180,125" coordsize="377,364">
              <v:shape style="position:absolute;left:6180;top:125;width:377;height:364" coordorigin="6180,125" coordsize="377,364" path="m6345,278l6258,278,6427,448,6445,464,6460,476,6475,484,6493,488,6514,487,6529,480,6547,462,6554,444,6555,430,6510,430,6496,427,6446,386,6390,329,6350,284,6345,278xe" filled="true" fillcolor="#538dd3" stroked="false">
                <v:path arrowok="t"/>
                <v:fill type="solid"/>
              </v:shape>
              <v:shape style="position:absolute;left:6180;top:125;width:377;height:364" coordorigin="6180,125" coordsize="377,364" path="m6539,361l6536,364,6533,367,6529,370,6534,381,6536,390,6534,408,6530,415,6518,427,6510,430,6555,430,6557,419,6554,401,6548,381,6539,361xe" filled="true" fillcolor="#538dd3" stroked="false">
                <v:path arrowok="t"/>
                <v:fill type="solid"/>
              </v:shape>
              <v:shape style="position:absolute;left:6180;top:125;width:377;height:364" coordorigin="6180,125" coordsize="377,364" path="m6185,125l6182,128,6180,130,6183,144,6191,163,6198,181,6204,198,6208,216,6210,236,6212,259,6210,280,6206,297,6209,300,6212,303,6223,299,6238,287,6258,278,6345,278,6337,269,6324,253,6312,237,6300,221,6312,210,6270,210,6185,125xe" filled="true" fillcolor="#538dd3" stroked="false">
                <v:path arrowok="t"/>
                <v:fill type="solid"/>
              </v:shape>
              <v:shape style="position:absolute;left:6180;top:125;width:377;height:364" coordorigin="6180,125" coordsize="377,364" path="m6330,165l6313,168,6299,182,6285,196,6270,210,6312,210,6343,179,6336,172,6330,165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/>
        <w:t>A</w:t>
      </w:r>
      <w:r>
        <w:rPr>
          <w:spacing w:val="-1"/>
        </w:rPr>
        <w:t> summary</w:t>
      </w:r>
      <w:r>
        <w:rPr/>
        <w:t> of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difference </w:t>
      </w:r>
      <w:r>
        <w:rPr/>
        <w:t>is shown </w:t>
      </w:r>
      <w:r>
        <w:rPr>
          <w:spacing w:val="-1"/>
        </w:rPr>
        <w:t>below.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Table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pacing w:val="-1"/>
          <w:sz w:val="16"/>
        </w:rPr>
        <w:t>4.21: Summary </w:t>
      </w:r>
      <w:r>
        <w:rPr>
          <w:rFonts w:ascii="Times New Roman"/>
          <w:sz w:val="16"/>
        </w:rPr>
        <w:t>of</w:t>
      </w:r>
      <w:r>
        <w:rPr>
          <w:rFonts w:ascii="Times New Roman"/>
          <w:spacing w:val="-3"/>
          <w:sz w:val="16"/>
        </w:rPr>
        <w:t> </w:t>
      </w:r>
      <w:r>
        <w:rPr>
          <w:rFonts w:ascii="Times New Roman"/>
          <w:spacing w:val="-1"/>
          <w:sz w:val="16"/>
        </w:rPr>
        <w:t>un-reconciled payments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3"/>
        <w:gridCol w:w="1277"/>
        <w:gridCol w:w="1277"/>
        <w:gridCol w:w="1416"/>
      </w:tblGrid>
      <w:tr>
        <w:trPr>
          <w:trHeight w:val="428" w:hRule="exact"/>
        </w:trPr>
        <w:tc>
          <w:tcPr>
            <w:tcW w:w="5103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06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Description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462" w:right="46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</w:r>
            <w:r>
              <w:rPr>
                <w:rFonts w:ascii="Times New Roman"/>
                <w:b/>
                <w:color w:val="FFFFFF"/>
                <w:spacing w:val="-1"/>
                <w:sz w:val="16"/>
                <w:u w:val="thick" w:color="FFFFFF"/>
              </w:rPr>
              <w:t>MI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</w:t>
            </w:r>
            <w:r>
              <w:rPr>
                <w:rFonts w:ascii="Times New Roman"/>
                <w:b/>
                <w:color w:val="FFFFFF"/>
                <w:spacing w:val="2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445" w:right="44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</w:r>
            <w:r>
              <w:rPr>
                <w:rFonts w:ascii="Times New Roman"/>
                <w:b/>
                <w:color w:val="FFFFFF"/>
                <w:spacing w:val="-1"/>
                <w:sz w:val="16"/>
                <w:u w:val="thick" w:color="FFFFFF"/>
              </w:rPr>
              <w:t>F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IRS</w:t>
            </w:r>
            <w:r>
              <w:rPr>
                <w:rFonts w:ascii="Times New Roman"/>
                <w:b/>
                <w:color w:val="FFFFFF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639" w:right="414" w:hanging="22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A</w:t>
            </w:r>
            <w:r>
              <w:rPr>
                <w:rFonts w:ascii="Times New Roman"/>
                <w:b/>
                <w:color w:val="FFFFFF"/>
                <w:spacing w:val="-1"/>
                <w:sz w:val="16"/>
                <w:u w:val="thick" w:color="FFFFFF"/>
              </w:rPr>
              <w:t>m</w:t>
            </w:r>
            <w:r>
              <w:rPr>
                <w:rFonts w:ascii="Times New Roman"/>
                <w:b/>
                <w:color w:val="FFFFFF"/>
                <w:sz w:val="16"/>
              </w:rPr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ount</w:t>
            </w:r>
            <w:r>
              <w:rPr>
                <w:rFonts w:ascii="Times New Roman"/>
                <w:b/>
                <w:color w:val="FFFFFF"/>
                <w:spacing w:val="24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27" w:hRule="exact"/>
        </w:trPr>
        <w:tc>
          <w:tcPr>
            <w:tcW w:w="5103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BUA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International Ltd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(Opella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Site, </w:t>
            </w:r>
            <w:r>
              <w:rPr>
                <w:rFonts w:ascii="Times New Roman"/>
                <w:spacing w:val="-1"/>
                <w:sz w:val="16"/>
              </w:rPr>
              <w:t>Edo State)</w:t>
            </w:r>
          </w:p>
        </w:tc>
        <w:tc>
          <w:tcPr>
            <w:tcW w:w="127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15,084,200.00</w:t>
            </w:r>
          </w:p>
        </w:tc>
        <w:tc>
          <w:tcPr>
            <w:tcW w:w="127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92" w:lineRule="exact"/>
              <w:ind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41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15,084,200.00</w:t>
            </w:r>
          </w:p>
        </w:tc>
      </w:tr>
      <w:tr>
        <w:trPr>
          <w:trHeight w:val="217" w:hRule="exact"/>
        </w:trPr>
        <w:tc>
          <w:tcPr>
            <w:tcW w:w="51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Coltan Minerals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862,500.00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7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862,500.00</w:t>
            </w:r>
          </w:p>
        </w:tc>
      </w:tr>
      <w:tr>
        <w:trPr>
          <w:trHeight w:val="203" w:hRule="exact"/>
        </w:trPr>
        <w:tc>
          <w:tcPr>
            <w:tcW w:w="51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Hajaig Const.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Coy.</w:t>
            </w:r>
            <w:r>
              <w:rPr>
                <w:rFonts w:ascii="Times New Roman" w:hAnsi="Times New Roman" w:cs="Times New Roman" w:eastAsia="Times New Roman"/>
                <w:spacing w:val="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Ltd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CIT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3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5,280,000.00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2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17,502,000.99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22,782,000.99</w:t>
            </w:r>
          </w:p>
        </w:tc>
      </w:tr>
      <w:tr>
        <w:trPr>
          <w:trHeight w:val="216" w:hRule="exact"/>
        </w:trPr>
        <w:tc>
          <w:tcPr>
            <w:tcW w:w="51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Hajaig Const.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Coy.</w:t>
            </w:r>
            <w:r>
              <w:rPr>
                <w:rFonts w:ascii="Times New Roman" w:hAnsi="Times New Roman" w:cs="Times New Roman" w:eastAsia="Times New Roman"/>
                <w:spacing w:val="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Ltd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EDT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95" w:lineRule="exact"/>
              <w:ind w:left="1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2,623,960.00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45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2,623,960.00</w:t>
            </w:r>
          </w:p>
        </w:tc>
      </w:tr>
      <w:tr>
        <w:trPr>
          <w:trHeight w:val="216" w:hRule="exact"/>
        </w:trPr>
        <w:tc>
          <w:tcPr>
            <w:tcW w:w="51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Pioneer Sinochino Inv.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Ventures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3,950,000.00</w:t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93" w:lineRule="exact"/>
              <w:ind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5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3,950,000.00</w:t>
            </w:r>
          </w:p>
        </w:tc>
      </w:tr>
      <w:tr>
        <w:trPr>
          <w:trHeight w:val="204" w:hRule="exact"/>
        </w:trPr>
        <w:tc>
          <w:tcPr>
            <w:tcW w:w="510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25,176,700.00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7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20,125,960.99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45,302,660.99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numPr>
          <w:ilvl w:val="1"/>
          <w:numId w:val="43"/>
        </w:numPr>
        <w:tabs>
          <w:tab w:pos="821" w:val="left" w:leader="none"/>
        </w:tabs>
        <w:spacing w:line="240" w:lineRule="auto" w:before="69" w:after="0"/>
        <w:ind w:left="820" w:right="0" w:hanging="720"/>
        <w:jc w:val="left"/>
        <w:rPr>
          <w:b w:val="0"/>
          <w:bCs w:val="0"/>
        </w:rPr>
      </w:pPr>
      <w:bookmarkStart w:name="_TOC_250004" w:id="18"/>
      <w:r>
        <w:rPr>
          <w:spacing w:val="-1"/>
        </w:rPr>
        <w:t>In-kind</w:t>
      </w:r>
      <w:r>
        <w:rPr/>
        <w:t> </w:t>
      </w:r>
      <w:r>
        <w:rPr>
          <w:spacing w:val="-1"/>
        </w:rPr>
        <w:t>Revenues</w:t>
      </w:r>
      <w:bookmarkEnd w:id="18"/>
      <w:r>
        <w:rPr>
          <w:b w:val="0"/>
        </w:rPr>
      </w:r>
    </w:p>
    <w:p>
      <w:pPr>
        <w:pStyle w:val="BodyText"/>
        <w:spacing w:line="240" w:lineRule="auto" w:before="137"/>
        <w:ind w:right="1161"/>
        <w:jc w:val="left"/>
      </w:pPr>
      <w:r>
        <w:rPr>
          <w:spacing w:val="-1"/>
        </w:rPr>
        <w:t>In-kind</w:t>
      </w:r>
      <w:r>
        <w:rPr/>
        <w:t> </w:t>
      </w:r>
      <w:r>
        <w:rPr>
          <w:spacing w:val="-1"/>
        </w:rPr>
        <w:t>revenues</w:t>
      </w:r>
      <w:r>
        <w:rPr/>
        <w:t> are</w:t>
      </w:r>
      <w:r>
        <w:rPr>
          <w:spacing w:val="-2"/>
        </w:rPr>
        <w:t> </w:t>
      </w:r>
      <w:r>
        <w:rPr/>
        <w:t>non-cash payments </w:t>
      </w:r>
      <w:r>
        <w:rPr>
          <w:spacing w:val="-1"/>
        </w:rPr>
        <w:t>received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>
          <w:spacing w:val="-1"/>
        </w:rPr>
        <w:t>exchange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services</w:t>
      </w:r>
      <w:r>
        <w:rPr>
          <w:spacing w:val="2"/>
        </w:rPr>
        <w:t> </w:t>
      </w:r>
      <w:r>
        <w:rPr>
          <w:spacing w:val="-1"/>
        </w:rPr>
        <w:t>rendered</w:t>
      </w:r>
      <w:r>
        <w:rPr/>
        <w:t> or </w:t>
      </w:r>
      <w:r>
        <w:rPr>
          <w:spacing w:val="-1"/>
        </w:rPr>
        <w:t>in-lieu</w:t>
      </w:r>
      <w:r>
        <w:rPr>
          <w:spacing w:val="79"/>
        </w:rPr>
        <w:t> </w:t>
      </w:r>
      <w:r>
        <w:rPr/>
        <w:t>of</w:t>
      </w:r>
      <w:r>
        <w:rPr>
          <w:spacing w:val="-1"/>
        </w:rPr>
        <w:t> cash</w:t>
      </w:r>
      <w:r>
        <w:rPr/>
        <w:t> </w:t>
      </w:r>
      <w:r>
        <w:rPr>
          <w:spacing w:val="-1"/>
        </w:rPr>
        <w:t>contribution.</w:t>
      </w:r>
      <w:r>
        <w:rPr>
          <w:spacing w:val="2"/>
        </w:rPr>
        <w:t> </w:t>
      </w:r>
      <w:r>
        <w:rPr>
          <w:spacing w:val="-2"/>
        </w:rPr>
        <w:t>In</w:t>
      </w:r>
      <w:r>
        <w:rPr/>
        <w:t> 2016, no </w:t>
      </w:r>
      <w:r>
        <w:rPr>
          <w:spacing w:val="-1"/>
        </w:rPr>
        <w:t>such</w:t>
      </w:r>
      <w:r>
        <w:rPr/>
        <w:t> </w:t>
      </w:r>
      <w:r>
        <w:rPr>
          <w:spacing w:val="-1"/>
        </w:rPr>
        <w:t>payments</w:t>
      </w:r>
      <w:r>
        <w:rPr/>
        <w:t> were</w:t>
      </w:r>
      <w:r>
        <w:rPr>
          <w:spacing w:val="-2"/>
        </w:rPr>
        <w:t> </w:t>
      </w:r>
      <w:r>
        <w:rPr/>
        <w:t>made</w:t>
      </w:r>
      <w:r>
        <w:rPr>
          <w:spacing w:val="-1"/>
        </w:rPr>
        <w:t> </w:t>
      </w:r>
      <w:r>
        <w:rPr/>
        <w:t>by </w:t>
      </w:r>
      <w:r>
        <w:rPr>
          <w:spacing w:val="-1"/>
        </w:rPr>
        <w:t>any</w:t>
      </w:r>
      <w:r>
        <w:rPr/>
        <w:t> 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extractive </w:t>
      </w:r>
      <w:r>
        <w:rPr/>
        <w:t>entities.</w:t>
      </w:r>
      <w:r>
        <w:rPr>
          <w:spacing w:val="79"/>
        </w:rPr>
        <w:t> </w:t>
      </w:r>
      <w:r>
        <w:rPr/>
        <w:t>Thus,</w:t>
      </w:r>
      <w:r>
        <w:rPr>
          <w:spacing w:val="-1"/>
        </w:rPr>
        <w:t> </w:t>
      </w:r>
      <w:r>
        <w:rPr/>
        <w:t>no </w:t>
      </w:r>
      <w:r>
        <w:rPr>
          <w:spacing w:val="-1"/>
        </w:rPr>
        <w:t>in-kind</w:t>
      </w:r>
      <w:r>
        <w:rPr/>
        <w:t> </w:t>
      </w:r>
      <w:r>
        <w:rPr>
          <w:spacing w:val="-1"/>
        </w:rPr>
        <w:t>revenue</w:t>
      </w:r>
      <w:r>
        <w:rPr>
          <w:spacing w:val="1"/>
        </w:rPr>
        <w:t>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reported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year.</w:t>
      </w:r>
    </w:p>
    <w:p>
      <w:pPr>
        <w:pStyle w:val="Heading1"/>
        <w:numPr>
          <w:ilvl w:val="1"/>
          <w:numId w:val="43"/>
        </w:numPr>
        <w:tabs>
          <w:tab w:pos="821" w:val="left" w:leader="none"/>
        </w:tabs>
        <w:spacing w:line="240" w:lineRule="auto" w:before="201" w:after="0"/>
        <w:ind w:left="820" w:right="0" w:hanging="720"/>
        <w:jc w:val="left"/>
        <w:rPr>
          <w:b w:val="0"/>
          <w:bCs w:val="0"/>
        </w:rPr>
      </w:pPr>
      <w:bookmarkStart w:name="_TOC_250003" w:id="19"/>
      <w:r>
        <w:rPr>
          <w:spacing w:val="-1"/>
        </w:rPr>
        <w:t>Infrastructure </w:t>
      </w:r>
      <w:r>
        <w:rPr/>
        <w:t>Provisions / Barter</w:t>
      </w:r>
      <w:r>
        <w:rPr>
          <w:spacing w:val="-1"/>
        </w:rPr>
        <w:t> Arrangements</w:t>
      </w:r>
      <w:bookmarkEnd w:id="19"/>
      <w:r>
        <w:rPr>
          <w:b w:val="0"/>
        </w:rPr>
      </w:r>
    </w:p>
    <w:p>
      <w:pPr>
        <w:pStyle w:val="BodyText"/>
        <w:spacing w:line="277" w:lineRule="auto" w:before="134"/>
        <w:ind w:right="1161" w:firstLine="60"/>
        <w:jc w:val="left"/>
      </w:pPr>
      <w:r>
        <w:rPr>
          <w:spacing w:val="-1"/>
        </w:rPr>
        <w:t>No</w:t>
      </w:r>
      <w:r>
        <w:rPr/>
        <w:t> </w:t>
      </w:r>
      <w:r>
        <w:rPr>
          <w:spacing w:val="-1"/>
        </w:rPr>
        <w:t>infrastructure provisions/Barter</w:t>
      </w:r>
      <w:r>
        <w:rPr/>
        <w:t> </w:t>
      </w:r>
      <w:r>
        <w:rPr>
          <w:spacing w:val="-1"/>
        </w:rPr>
        <w:t>arrangement</w:t>
      </w:r>
      <w:r>
        <w:rPr>
          <w:spacing w:val="2"/>
        </w:rPr>
        <w:t>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recorded</w:t>
      </w:r>
      <w:r>
        <w:rPr/>
        <w:t> in</w:t>
      </w:r>
      <w:r>
        <w:rPr>
          <w:spacing w:val="1"/>
        </w:rPr>
        <w:t> </w:t>
      </w:r>
      <w:r>
        <w:rPr/>
        <w:t>2016.This is</w:t>
      </w:r>
      <w:r>
        <w:rPr>
          <w:spacing w:val="1"/>
        </w:rPr>
        <w:t> </w:t>
      </w:r>
      <w:r>
        <w:rPr/>
        <w:t>in line</w:t>
      </w:r>
      <w:r>
        <w:rPr>
          <w:spacing w:val="-1"/>
        </w:rPr>
        <w:t> </w:t>
      </w:r>
      <w:r>
        <w:rPr/>
        <w:t>with the</w:t>
      </w:r>
      <w:r>
        <w:rPr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NSWG’s </w:t>
      </w:r>
      <w:r>
        <w:rPr>
          <w:spacing w:val="-1"/>
        </w:rPr>
        <w:t>affirmation</w:t>
      </w:r>
      <w:r>
        <w:rPr/>
        <w:t> </w:t>
      </w:r>
      <w:r>
        <w:rPr>
          <w:spacing w:val="-1"/>
        </w:rPr>
        <w:t>that</w:t>
      </w:r>
      <w:r>
        <w:rPr>
          <w:spacing w:val="1"/>
        </w:rPr>
        <w:t> </w:t>
      </w:r>
      <w:r>
        <w:rPr/>
        <w:t>state</w:t>
      </w:r>
      <w:r>
        <w:rPr>
          <w:spacing w:val="-1"/>
        </w:rPr>
        <w:t> participation</w:t>
      </w:r>
      <w:r>
        <w:rPr/>
        <w:t> in the</w:t>
      </w:r>
      <w:r>
        <w:rPr>
          <w:spacing w:val="1"/>
        </w:rPr>
        <w:t> </w:t>
      </w:r>
      <w:r>
        <w:rPr/>
        <w:t>solid </w:t>
      </w:r>
      <w:r>
        <w:rPr>
          <w:spacing w:val="-1"/>
        </w:rPr>
        <w:t>minerals</w:t>
      </w:r>
      <w:r>
        <w:rPr/>
        <w:t> </w:t>
      </w:r>
      <w:r>
        <w:rPr>
          <w:spacing w:val="-1"/>
        </w:rPr>
        <w:t>sector</w:t>
      </w:r>
      <w:r>
        <w:rPr>
          <w:spacing w:val="1"/>
        </w:rPr>
        <w:t> </w:t>
      </w:r>
      <w:r>
        <w:rPr/>
        <w:t>is </w:t>
      </w:r>
      <w:r>
        <w:rPr>
          <w:spacing w:val="-1"/>
        </w:rPr>
        <w:t>non-existent.</w:t>
      </w:r>
    </w:p>
    <w:p>
      <w:pPr>
        <w:pStyle w:val="Heading1"/>
        <w:numPr>
          <w:ilvl w:val="1"/>
          <w:numId w:val="43"/>
        </w:numPr>
        <w:tabs>
          <w:tab w:pos="821" w:val="left" w:leader="none"/>
        </w:tabs>
        <w:spacing w:line="240" w:lineRule="auto" w:before="200" w:after="0"/>
        <w:ind w:left="820" w:right="0" w:hanging="720"/>
        <w:jc w:val="left"/>
        <w:rPr>
          <w:b w:val="0"/>
          <w:bCs w:val="0"/>
        </w:rPr>
      </w:pPr>
      <w:bookmarkStart w:name="_TOC_250002" w:id="20"/>
      <w:r>
        <w:rPr>
          <w:spacing w:val="-1"/>
        </w:rPr>
        <w:t>Transportation</w:t>
      </w:r>
      <w:r>
        <w:rPr>
          <w:spacing w:val="1"/>
        </w:rPr>
        <w:t> </w:t>
      </w:r>
      <w:r>
        <w:rPr>
          <w:spacing w:val="-1"/>
        </w:rPr>
        <w:t>Payments</w:t>
      </w:r>
      <w:bookmarkEnd w:id="20"/>
      <w:r>
        <w:rPr>
          <w:b w:val="0"/>
        </w:rPr>
      </w:r>
    </w:p>
    <w:p>
      <w:pPr>
        <w:pStyle w:val="BodyText"/>
        <w:spacing w:line="275" w:lineRule="auto" w:before="137"/>
        <w:ind w:right="1157"/>
        <w:jc w:val="left"/>
      </w:pPr>
      <w:r>
        <w:rPr>
          <w:spacing w:val="-1"/>
        </w:rPr>
        <w:t>No</w:t>
      </w:r>
      <w:r>
        <w:rPr/>
        <w:t> </w:t>
      </w:r>
      <w:r>
        <w:rPr>
          <w:spacing w:val="26"/>
        </w:rPr>
        <w:t> </w:t>
      </w:r>
      <w:r>
        <w:rPr>
          <w:spacing w:val="-1"/>
        </w:rPr>
        <w:t>transportation</w:t>
      </w:r>
      <w:r>
        <w:rPr/>
        <w:t> </w:t>
      </w:r>
      <w:r>
        <w:rPr>
          <w:spacing w:val="26"/>
        </w:rPr>
        <w:t> </w:t>
      </w:r>
      <w:r>
        <w:rPr/>
        <w:t>payment </w:t>
      </w:r>
      <w:r>
        <w:rPr>
          <w:spacing w:val="26"/>
        </w:rPr>
        <w:t> </w:t>
      </w:r>
      <w:r>
        <w:rPr>
          <w:spacing w:val="-1"/>
        </w:rPr>
        <w:t>was</w:t>
      </w:r>
      <w:r>
        <w:rPr/>
        <w:t> </w:t>
      </w:r>
      <w:r>
        <w:rPr>
          <w:spacing w:val="26"/>
        </w:rPr>
        <w:t> </w:t>
      </w:r>
      <w:r>
        <w:rPr>
          <w:spacing w:val="-1"/>
        </w:rPr>
        <w:t>recorded</w:t>
      </w:r>
      <w:r>
        <w:rPr/>
        <w:t> </w:t>
      </w:r>
      <w:r>
        <w:rPr>
          <w:spacing w:val="26"/>
        </w:rPr>
        <w:t> </w:t>
      </w:r>
      <w:r>
        <w:rPr/>
        <w:t>in </w:t>
      </w:r>
      <w:r>
        <w:rPr>
          <w:spacing w:val="29"/>
        </w:rPr>
        <w:t> </w:t>
      </w:r>
      <w:r>
        <w:rPr/>
        <w:t>2016. </w:t>
      </w:r>
      <w:r>
        <w:rPr>
          <w:spacing w:val="26"/>
        </w:rPr>
        <w:t> </w:t>
      </w:r>
      <w:r>
        <w:rPr/>
        <w:t>This </w:t>
      </w:r>
      <w:r>
        <w:rPr>
          <w:spacing w:val="26"/>
        </w:rPr>
        <w:t> </w:t>
      </w:r>
      <w:r>
        <w:rPr/>
        <w:t>is </w:t>
      </w:r>
      <w:r>
        <w:rPr>
          <w:spacing w:val="27"/>
        </w:rPr>
        <w:t> </w:t>
      </w:r>
      <w:r>
        <w:rPr/>
        <w:t>i</w:t>
      </w:r>
      <w:r>
        <w:rPr>
          <w:rFonts w:ascii="Times New Roman" w:hAnsi="Times New Roman" w:cs="Times New Roman" w:eastAsia="Times New Roman"/>
        </w:rPr>
        <w:t>n 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line 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with 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NSWG’s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spacing w:val="-1"/>
        </w:rPr>
        <w:t>affirmation</w:t>
      </w:r>
      <w:r>
        <w:rPr/>
        <w:t> that state</w:t>
      </w:r>
      <w:r>
        <w:rPr>
          <w:spacing w:val="-1"/>
        </w:rPr>
        <w:t> </w:t>
      </w:r>
      <w:r>
        <w:rPr/>
        <w:t>participation in the</w:t>
      </w:r>
      <w:r>
        <w:rPr>
          <w:spacing w:val="-1"/>
        </w:rPr>
        <w:t> </w:t>
      </w:r>
      <w:r>
        <w:rPr/>
        <w:t>solid </w:t>
      </w:r>
      <w:r>
        <w:rPr>
          <w:spacing w:val="-1"/>
        </w:rPr>
        <w:t>minerals</w:t>
      </w:r>
      <w:r>
        <w:rPr/>
        <w:t> sector</w:t>
      </w:r>
      <w:r>
        <w:rPr>
          <w:spacing w:val="2"/>
        </w:rPr>
        <w:t> </w:t>
      </w:r>
      <w:r>
        <w:rPr/>
        <w:t>is </w:t>
      </w:r>
      <w:r>
        <w:rPr>
          <w:spacing w:val="-1"/>
        </w:rPr>
        <w:t>non-existent.</w:t>
      </w:r>
    </w:p>
    <w:p>
      <w:pPr>
        <w:spacing w:after="0" w:line="275" w:lineRule="auto"/>
        <w:jc w:val="left"/>
        <w:sectPr>
          <w:pgSz w:w="11910" w:h="16840"/>
          <w:pgMar w:header="0" w:footer="1010" w:top="1360" w:bottom="1200" w:left="1340" w:right="280"/>
        </w:sectPr>
      </w:pPr>
    </w:p>
    <w:p>
      <w:pPr>
        <w:pStyle w:val="Heading1"/>
        <w:spacing w:line="240" w:lineRule="auto" w:before="43"/>
        <w:ind w:left="100" w:right="0" w:firstLine="0"/>
        <w:jc w:val="both"/>
        <w:rPr>
          <w:rFonts w:ascii="Times New Roman" w:hAnsi="Times New Roman" w:cs="Times New Roman" w:eastAsia="Times New Roman"/>
          <w:b w:val="0"/>
          <w:bCs w:val="0"/>
        </w:rPr>
      </w:pPr>
      <w:bookmarkStart w:name="_TOC_250001" w:id="21"/>
      <w:r>
        <w:rPr>
          <w:rFonts w:ascii="Times New Roman"/>
        </w:rPr>
        <w:t>4.5     </w:t>
      </w:r>
      <w:r>
        <w:rPr>
          <w:rFonts w:ascii="Times New Roman"/>
          <w:spacing w:val="47"/>
        </w:rPr>
        <w:t> </w:t>
      </w:r>
      <w:r>
        <w:rPr>
          <w:rFonts w:ascii="Times New Roman"/>
          <w:spacing w:val="-1"/>
        </w:rPr>
        <w:t>State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Owned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Enterprise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Transactions</w:t>
      </w:r>
      <w:bookmarkEnd w:id="21"/>
      <w:r>
        <w:rPr>
          <w:rFonts w:ascii="Times New Roman"/>
          <w:b w:val="0"/>
        </w:rPr>
      </w:r>
    </w:p>
    <w:p>
      <w:pPr>
        <w:pStyle w:val="BodyText"/>
        <w:spacing w:line="277" w:lineRule="auto" w:before="134"/>
        <w:ind w:right="159"/>
        <w:jc w:val="left"/>
      </w:pPr>
      <w:r>
        <w:rPr>
          <w:spacing w:val="-1"/>
        </w:rPr>
        <w:t>There</w:t>
      </w:r>
      <w:r>
        <w:rPr>
          <w:spacing w:val="5"/>
        </w:rPr>
        <w:t> </w:t>
      </w:r>
      <w:r>
        <w:rPr/>
        <w:t>was</w:t>
      </w:r>
      <w:r>
        <w:rPr>
          <w:spacing w:val="7"/>
        </w:rPr>
        <w:t> </w:t>
      </w:r>
      <w:r>
        <w:rPr/>
        <w:t>no</w:t>
      </w:r>
      <w:r>
        <w:rPr>
          <w:spacing w:val="6"/>
        </w:rPr>
        <w:t> </w:t>
      </w:r>
      <w:r>
        <w:rPr/>
        <w:t>state</w:t>
      </w:r>
      <w:r>
        <w:rPr>
          <w:spacing w:val="6"/>
        </w:rPr>
        <w:t> </w:t>
      </w:r>
      <w:r>
        <w:rPr/>
        <w:t>owned</w:t>
      </w:r>
      <w:r>
        <w:rPr>
          <w:spacing w:val="6"/>
        </w:rPr>
        <w:t> </w:t>
      </w:r>
      <w:r>
        <w:rPr>
          <w:spacing w:val="-1"/>
        </w:rPr>
        <w:t>enterprise</w:t>
      </w:r>
      <w:r>
        <w:rPr>
          <w:spacing w:val="8"/>
        </w:rPr>
        <w:t> </w:t>
      </w:r>
      <w:r>
        <w:rPr>
          <w:spacing w:val="-1"/>
        </w:rPr>
        <w:t>transaction</w:t>
      </w:r>
      <w:r>
        <w:rPr>
          <w:spacing w:val="7"/>
        </w:rPr>
        <w:t> </w:t>
      </w:r>
      <w:r>
        <w:rPr>
          <w:spacing w:val="1"/>
        </w:rPr>
        <w:t>in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sector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2016.</w:t>
      </w:r>
      <w:r>
        <w:rPr>
          <w:spacing w:val="8"/>
        </w:rPr>
        <w:t> </w:t>
      </w:r>
      <w:r>
        <w:rPr/>
        <w:t>This</w:t>
      </w:r>
      <w:r>
        <w:rPr>
          <w:spacing w:val="7"/>
        </w:rPr>
        <w:t> </w:t>
      </w:r>
      <w:r>
        <w:rPr/>
        <w:t>is</w:t>
      </w:r>
      <w:r>
        <w:rPr>
          <w:spacing w:val="9"/>
        </w:rPr>
        <w:t> </w:t>
      </w:r>
      <w:r>
        <w:rPr/>
        <w:t>in</w:t>
      </w:r>
      <w:r>
        <w:rPr>
          <w:spacing w:val="6"/>
        </w:rPr>
        <w:t> </w:t>
      </w:r>
      <w:r>
        <w:rPr/>
        <w:t>line</w:t>
      </w:r>
      <w:r>
        <w:rPr>
          <w:spacing w:val="6"/>
        </w:rPr>
        <w:t> </w:t>
      </w:r>
      <w:r>
        <w:rPr/>
        <w:t>with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NSWG’s </w:t>
      </w:r>
      <w:r>
        <w:rPr>
          <w:spacing w:val="-1"/>
        </w:rPr>
        <w:t>affirmation</w:t>
      </w:r>
      <w:r>
        <w:rPr/>
        <w:t> that state</w:t>
      </w:r>
      <w:r>
        <w:rPr>
          <w:spacing w:val="-1"/>
        </w:rPr>
        <w:t> participation</w:t>
      </w:r>
      <w:r>
        <w:rPr/>
        <w:t> in the</w:t>
      </w:r>
      <w:r>
        <w:rPr>
          <w:spacing w:val="1"/>
        </w:rPr>
        <w:t> </w:t>
      </w:r>
      <w:r>
        <w:rPr/>
        <w:t>solid </w:t>
      </w:r>
      <w:r>
        <w:rPr>
          <w:spacing w:val="-1"/>
        </w:rPr>
        <w:t>minerals</w:t>
      </w:r>
      <w:r>
        <w:rPr/>
        <w:t> </w:t>
      </w:r>
      <w:r>
        <w:rPr>
          <w:spacing w:val="-1"/>
        </w:rPr>
        <w:t>sector</w:t>
      </w:r>
      <w:r>
        <w:rPr>
          <w:spacing w:val="1"/>
        </w:rPr>
        <w:t> </w:t>
      </w:r>
      <w:r>
        <w:rPr/>
        <w:t>is </w:t>
      </w:r>
      <w:r>
        <w:rPr>
          <w:spacing w:val="-1"/>
        </w:rPr>
        <w:t>non-existent.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240" w:lineRule="auto" w:before="0"/>
        <w:ind w:left="100" w:right="0" w:firstLine="0"/>
        <w:jc w:val="both"/>
        <w:rPr>
          <w:b w:val="0"/>
          <w:bCs w:val="0"/>
        </w:rPr>
      </w:pPr>
      <w:bookmarkStart w:name="_TOC_250000" w:id="22"/>
      <w:r>
        <w:rPr/>
        <w:t>4.6     </w:t>
      </w:r>
      <w:r>
        <w:rPr>
          <w:spacing w:val="59"/>
        </w:rPr>
        <w:t> </w:t>
      </w:r>
      <w:r>
        <w:rPr>
          <w:spacing w:val="-1"/>
        </w:rPr>
        <w:t>Sub-National</w:t>
      </w:r>
      <w:r>
        <w:rPr/>
        <w:t> </w:t>
      </w:r>
      <w:r>
        <w:rPr>
          <w:spacing w:val="-1"/>
        </w:rPr>
        <w:t>Payments</w:t>
      </w:r>
      <w:bookmarkEnd w:id="22"/>
      <w:r>
        <w:rPr>
          <w:b w:val="0"/>
        </w:rPr>
      </w:r>
    </w:p>
    <w:p>
      <w:pPr>
        <w:spacing w:line="276" w:lineRule="auto" w:before="137"/>
        <w:ind w:left="100" w:right="157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spacing w:val="-1"/>
          <w:sz w:val="24"/>
        </w:rPr>
        <w:t>Nigeria</w:t>
      </w:r>
      <w:r>
        <w:rPr>
          <w:rFonts w:ascii="Times New Roman"/>
          <w:spacing w:val="51"/>
          <w:sz w:val="24"/>
        </w:rPr>
        <w:t> </w:t>
      </w:r>
      <w:r>
        <w:rPr>
          <w:rFonts w:ascii="Times New Roman"/>
          <w:spacing w:val="-1"/>
          <w:sz w:val="24"/>
        </w:rPr>
        <w:t>operates</w:t>
      </w:r>
      <w:r>
        <w:rPr>
          <w:rFonts w:ascii="Times New Roman"/>
          <w:spacing w:val="54"/>
          <w:sz w:val="24"/>
        </w:rPr>
        <w:t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54"/>
          <w:sz w:val="24"/>
        </w:rPr>
        <w:t> </w:t>
      </w:r>
      <w:r>
        <w:rPr>
          <w:rFonts w:ascii="Times New Roman"/>
          <w:spacing w:val="-1"/>
          <w:sz w:val="24"/>
        </w:rPr>
        <w:t>federal</w:t>
      </w:r>
      <w:r>
        <w:rPr>
          <w:rFonts w:ascii="Times New Roman"/>
          <w:spacing w:val="53"/>
          <w:sz w:val="24"/>
        </w:rPr>
        <w:t> </w:t>
      </w:r>
      <w:r>
        <w:rPr>
          <w:rFonts w:ascii="Times New Roman"/>
          <w:spacing w:val="-1"/>
          <w:sz w:val="24"/>
        </w:rPr>
        <w:t>system</w:t>
      </w:r>
      <w:r>
        <w:rPr>
          <w:rFonts w:ascii="Times New Roman"/>
          <w:spacing w:val="53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54"/>
          <w:sz w:val="24"/>
        </w:rPr>
        <w:t> </w:t>
      </w:r>
      <w:r>
        <w:rPr>
          <w:rFonts w:ascii="Times New Roman"/>
          <w:spacing w:val="-1"/>
          <w:sz w:val="24"/>
        </w:rPr>
        <w:t>government</w:t>
      </w:r>
      <w:r>
        <w:rPr>
          <w:rFonts w:ascii="Times New Roman"/>
          <w:spacing w:val="53"/>
          <w:sz w:val="24"/>
        </w:rPr>
        <w:t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53"/>
          <w:sz w:val="24"/>
        </w:rPr>
        <w:t> </w:t>
      </w:r>
      <w:r>
        <w:rPr>
          <w:rFonts w:ascii="Times New Roman"/>
          <w:spacing w:val="-1"/>
          <w:sz w:val="24"/>
        </w:rPr>
        <w:t>three</w:t>
      </w:r>
      <w:r>
        <w:rPr>
          <w:rFonts w:ascii="Times New Roman"/>
          <w:spacing w:val="54"/>
          <w:sz w:val="24"/>
        </w:rPr>
        <w:t> </w:t>
      </w:r>
      <w:r>
        <w:rPr>
          <w:rFonts w:ascii="Times New Roman"/>
          <w:sz w:val="24"/>
        </w:rPr>
        <w:t>(3)</w:t>
      </w:r>
      <w:r>
        <w:rPr>
          <w:rFonts w:ascii="Times New Roman"/>
          <w:spacing w:val="53"/>
          <w:sz w:val="24"/>
        </w:rPr>
        <w:t> </w:t>
      </w:r>
      <w:r>
        <w:rPr>
          <w:rFonts w:ascii="Times New Roman"/>
          <w:spacing w:val="-1"/>
          <w:sz w:val="24"/>
        </w:rPr>
        <w:t>federating</w:t>
      </w:r>
      <w:r>
        <w:rPr>
          <w:rFonts w:ascii="Times New Roman"/>
          <w:spacing w:val="52"/>
          <w:sz w:val="24"/>
        </w:rPr>
        <w:t> </w:t>
      </w:r>
      <w:r>
        <w:rPr>
          <w:rFonts w:ascii="Times New Roman"/>
          <w:sz w:val="24"/>
        </w:rPr>
        <w:t>units.</w:t>
      </w:r>
      <w:r>
        <w:rPr>
          <w:rFonts w:ascii="Times New Roman"/>
          <w:spacing w:val="59"/>
          <w:sz w:val="24"/>
        </w:rPr>
        <w:t> </w:t>
      </w:r>
      <w:r>
        <w:rPr>
          <w:rFonts w:ascii="Times New Roman"/>
          <w:spacing w:val="-1"/>
          <w:sz w:val="24"/>
        </w:rPr>
        <w:t>Hence,</w:t>
      </w:r>
      <w:r>
        <w:rPr>
          <w:rFonts w:ascii="Times New Roman"/>
          <w:spacing w:val="95"/>
          <w:sz w:val="24"/>
        </w:rPr>
        <w:t> </w:t>
      </w:r>
      <w:r>
        <w:rPr>
          <w:rFonts w:ascii="Times New Roman"/>
          <w:spacing w:val="-1"/>
          <w:sz w:val="24"/>
        </w:rPr>
        <w:t>payments</w:t>
      </w:r>
      <w:r>
        <w:rPr>
          <w:rFonts w:ascii="Times New Roman"/>
          <w:spacing w:val="10"/>
          <w:sz w:val="24"/>
        </w:rPr>
        <w:t> </w:t>
      </w:r>
      <w:r>
        <w:rPr>
          <w:rFonts w:ascii="Times New Roman"/>
          <w:sz w:val="24"/>
        </w:rPr>
        <w:t>were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z w:val="24"/>
        </w:rPr>
        <w:t>made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12"/>
          <w:sz w:val="24"/>
        </w:rPr>
        <w:t> </w:t>
      </w:r>
      <w:r>
        <w:rPr>
          <w:rFonts w:ascii="Times New Roman"/>
          <w:spacing w:val="-1"/>
          <w:sz w:val="24"/>
        </w:rPr>
        <w:t>states</w:t>
      </w:r>
      <w:r>
        <w:rPr>
          <w:rFonts w:ascii="Times New Roman"/>
          <w:spacing w:val="10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z w:val="24"/>
        </w:rPr>
        <w:t>local</w:t>
      </w:r>
      <w:r>
        <w:rPr>
          <w:rFonts w:ascii="Times New Roman"/>
          <w:spacing w:val="10"/>
          <w:sz w:val="24"/>
        </w:rPr>
        <w:t> </w:t>
      </w:r>
      <w:r>
        <w:rPr>
          <w:rFonts w:ascii="Times New Roman"/>
          <w:sz w:val="24"/>
        </w:rPr>
        <w:t>governments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10"/>
          <w:sz w:val="24"/>
        </w:rPr>
        <w:t> </w:t>
      </w:r>
      <w:r>
        <w:rPr>
          <w:rFonts w:ascii="Times New Roman"/>
          <w:sz w:val="24"/>
        </w:rPr>
        <w:t>2016.</w:t>
      </w:r>
      <w:r>
        <w:rPr>
          <w:rFonts w:ascii="Times New Roman"/>
          <w:spacing w:val="10"/>
          <w:sz w:val="24"/>
        </w:rPr>
        <w:t> </w:t>
      </w:r>
      <w:r>
        <w:rPr>
          <w:rFonts w:ascii="Times New Roman"/>
          <w:sz w:val="25"/>
        </w:rPr>
        <w:t>The</w:t>
      </w:r>
      <w:r>
        <w:rPr>
          <w:rFonts w:ascii="Times New Roman"/>
          <w:spacing w:val="9"/>
          <w:sz w:val="25"/>
        </w:rPr>
        <w:t> </w:t>
      </w:r>
      <w:r>
        <w:rPr>
          <w:rFonts w:ascii="Times New Roman"/>
          <w:sz w:val="25"/>
        </w:rPr>
        <w:t>table</w:t>
      </w:r>
      <w:r>
        <w:rPr>
          <w:rFonts w:ascii="Times New Roman"/>
          <w:spacing w:val="11"/>
          <w:sz w:val="25"/>
        </w:rPr>
        <w:t> </w:t>
      </w:r>
      <w:r>
        <w:rPr>
          <w:rFonts w:ascii="Times New Roman"/>
          <w:sz w:val="25"/>
        </w:rPr>
        <w:t>below</w:t>
      </w:r>
      <w:r>
        <w:rPr>
          <w:rFonts w:ascii="Times New Roman"/>
          <w:spacing w:val="10"/>
          <w:sz w:val="25"/>
        </w:rPr>
        <w:t> </w:t>
      </w:r>
      <w:r>
        <w:rPr>
          <w:rFonts w:ascii="Times New Roman"/>
          <w:sz w:val="25"/>
        </w:rPr>
        <w:t>summarises</w:t>
      </w:r>
      <w:r>
        <w:rPr>
          <w:rFonts w:ascii="Times New Roman"/>
          <w:spacing w:val="46"/>
          <w:w w:val="99"/>
          <w:sz w:val="25"/>
        </w:rPr>
        <w:t> </w:t>
      </w:r>
      <w:r>
        <w:rPr>
          <w:rFonts w:ascii="Times New Roman"/>
          <w:sz w:val="25"/>
        </w:rPr>
        <w:t>the</w:t>
      </w:r>
      <w:r>
        <w:rPr>
          <w:rFonts w:ascii="Times New Roman"/>
          <w:spacing w:val="12"/>
          <w:sz w:val="25"/>
        </w:rPr>
        <w:t> </w:t>
      </w:r>
      <w:r>
        <w:rPr>
          <w:rFonts w:ascii="Times New Roman"/>
          <w:sz w:val="25"/>
        </w:rPr>
        <w:t>payments</w:t>
      </w:r>
      <w:r>
        <w:rPr>
          <w:rFonts w:ascii="Times New Roman"/>
          <w:spacing w:val="13"/>
          <w:sz w:val="25"/>
        </w:rPr>
        <w:t> </w:t>
      </w:r>
      <w:r>
        <w:rPr>
          <w:rFonts w:ascii="Times New Roman"/>
          <w:sz w:val="25"/>
        </w:rPr>
        <w:t>made</w:t>
      </w:r>
      <w:r>
        <w:rPr>
          <w:rFonts w:ascii="Times New Roman"/>
          <w:spacing w:val="13"/>
          <w:sz w:val="25"/>
        </w:rPr>
        <w:t> </w:t>
      </w:r>
      <w:r>
        <w:rPr>
          <w:rFonts w:ascii="Times New Roman"/>
          <w:sz w:val="25"/>
        </w:rPr>
        <w:t>by</w:t>
      </w:r>
      <w:r>
        <w:rPr>
          <w:rFonts w:ascii="Times New Roman"/>
          <w:spacing w:val="15"/>
          <w:sz w:val="25"/>
        </w:rPr>
        <w:t> </w:t>
      </w:r>
      <w:r>
        <w:rPr>
          <w:rFonts w:ascii="Times New Roman"/>
          <w:spacing w:val="-1"/>
          <w:sz w:val="25"/>
        </w:rPr>
        <w:t>covered</w:t>
      </w:r>
      <w:r>
        <w:rPr>
          <w:rFonts w:ascii="Times New Roman"/>
          <w:spacing w:val="13"/>
          <w:sz w:val="25"/>
        </w:rPr>
        <w:t> </w:t>
      </w:r>
      <w:r>
        <w:rPr>
          <w:rFonts w:ascii="Times New Roman"/>
          <w:spacing w:val="-1"/>
          <w:sz w:val="25"/>
        </w:rPr>
        <w:t>companies</w:t>
      </w:r>
      <w:r>
        <w:rPr>
          <w:rFonts w:ascii="Times New Roman"/>
          <w:spacing w:val="13"/>
          <w:sz w:val="25"/>
        </w:rPr>
        <w:t> </w:t>
      </w:r>
      <w:r>
        <w:rPr>
          <w:rFonts w:ascii="Times New Roman"/>
          <w:sz w:val="25"/>
        </w:rPr>
        <w:t>to</w:t>
      </w:r>
      <w:r>
        <w:rPr>
          <w:rFonts w:ascii="Times New Roman"/>
          <w:spacing w:val="16"/>
          <w:sz w:val="25"/>
        </w:rPr>
        <w:t> </w:t>
      </w:r>
      <w:r>
        <w:rPr>
          <w:rFonts w:ascii="Times New Roman"/>
          <w:sz w:val="25"/>
        </w:rPr>
        <w:t>State</w:t>
      </w:r>
      <w:r>
        <w:rPr>
          <w:rFonts w:ascii="Times New Roman"/>
          <w:spacing w:val="12"/>
          <w:sz w:val="25"/>
        </w:rPr>
        <w:t> </w:t>
      </w:r>
      <w:r>
        <w:rPr>
          <w:rFonts w:ascii="Times New Roman"/>
          <w:spacing w:val="-1"/>
          <w:sz w:val="25"/>
        </w:rPr>
        <w:t>Boards</w:t>
      </w:r>
      <w:r>
        <w:rPr>
          <w:rFonts w:ascii="Times New Roman"/>
          <w:spacing w:val="14"/>
          <w:sz w:val="25"/>
        </w:rPr>
        <w:t> </w:t>
      </w:r>
      <w:r>
        <w:rPr>
          <w:rFonts w:ascii="Times New Roman"/>
          <w:sz w:val="25"/>
        </w:rPr>
        <w:t>of</w:t>
      </w:r>
      <w:r>
        <w:rPr>
          <w:rFonts w:ascii="Times New Roman"/>
          <w:spacing w:val="14"/>
          <w:sz w:val="25"/>
        </w:rPr>
        <w:t> </w:t>
      </w:r>
      <w:r>
        <w:rPr>
          <w:rFonts w:ascii="Times New Roman"/>
          <w:sz w:val="25"/>
        </w:rPr>
        <w:t>Inland</w:t>
      </w:r>
      <w:r>
        <w:rPr>
          <w:rFonts w:ascii="Times New Roman"/>
          <w:spacing w:val="12"/>
          <w:sz w:val="25"/>
        </w:rPr>
        <w:t> </w:t>
      </w:r>
      <w:r>
        <w:rPr>
          <w:rFonts w:ascii="Times New Roman"/>
          <w:spacing w:val="-1"/>
          <w:sz w:val="25"/>
        </w:rPr>
        <w:t>Revenue</w:t>
      </w:r>
      <w:r>
        <w:rPr>
          <w:rFonts w:ascii="Times New Roman"/>
          <w:spacing w:val="15"/>
          <w:sz w:val="25"/>
        </w:rPr>
        <w:t> </w:t>
      </w:r>
      <w:r>
        <w:rPr>
          <w:rFonts w:ascii="Times New Roman"/>
          <w:sz w:val="25"/>
        </w:rPr>
        <w:t>and</w:t>
      </w:r>
      <w:r>
        <w:rPr>
          <w:rFonts w:ascii="Times New Roman"/>
          <w:spacing w:val="12"/>
          <w:sz w:val="25"/>
        </w:rPr>
        <w:t> </w:t>
      </w:r>
      <w:r>
        <w:rPr>
          <w:rFonts w:ascii="Times New Roman"/>
          <w:spacing w:val="-1"/>
          <w:sz w:val="25"/>
        </w:rPr>
        <w:t>Local</w:t>
      </w:r>
      <w:r>
        <w:rPr>
          <w:rFonts w:ascii="Times New Roman"/>
          <w:spacing w:val="63"/>
          <w:w w:val="99"/>
          <w:sz w:val="25"/>
        </w:rPr>
        <w:t> </w:t>
      </w:r>
      <w:r>
        <w:rPr>
          <w:rFonts w:ascii="Times New Roman"/>
          <w:sz w:val="25"/>
        </w:rPr>
        <w:t>Governments.</w:t>
      </w:r>
      <w:r>
        <w:rPr>
          <w:rFonts w:ascii="Times New Roman"/>
          <w:spacing w:val="-4"/>
          <w:sz w:val="25"/>
        </w:rPr>
        <w:t> </w:t>
      </w:r>
      <w:r>
        <w:rPr>
          <w:rFonts w:ascii="Times New Roman"/>
          <w:sz w:val="25"/>
        </w:rPr>
        <w:t>These</w:t>
      </w:r>
      <w:r>
        <w:rPr>
          <w:rFonts w:ascii="Times New Roman"/>
          <w:spacing w:val="-3"/>
          <w:sz w:val="25"/>
        </w:rPr>
        <w:t> </w:t>
      </w:r>
      <w:r>
        <w:rPr>
          <w:rFonts w:ascii="Times New Roman"/>
          <w:sz w:val="25"/>
        </w:rPr>
        <w:t>payments</w:t>
      </w:r>
      <w:r>
        <w:rPr>
          <w:rFonts w:ascii="Times New Roman"/>
          <w:spacing w:val="-2"/>
          <w:sz w:val="25"/>
        </w:rPr>
        <w:t> </w:t>
      </w:r>
      <w:r>
        <w:rPr>
          <w:rFonts w:ascii="Times New Roman"/>
          <w:sz w:val="25"/>
        </w:rPr>
        <w:t>represent</w:t>
      </w:r>
      <w:r>
        <w:rPr>
          <w:rFonts w:ascii="Times New Roman"/>
          <w:spacing w:val="-4"/>
          <w:sz w:val="25"/>
        </w:rPr>
        <w:t> </w:t>
      </w:r>
      <w:r>
        <w:rPr>
          <w:rFonts w:ascii="Times New Roman"/>
          <w:sz w:val="25"/>
        </w:rPr>
        <w:t>the</w:t>
      </w:r>
      <w:r>
        <w:rPr>
          <w:rFonts w:ascii="Times New Roman"/>
          <w:spacing w:val="-3"/>
          <w:sz w:val="25"/>
        </w:rPr>
        <w:t> </w:t>
      </w:r>
      <w:r>
        <w:rPr>
          <w:rFonts w:ascii="Times New Roman"/>
          <w:sz w:val="25"/>
        </w:rPr>
        <w:t>unilateral</w:t>
      </w:r>
      <w:r>
        <w:rPr>
          <w:rFonts w:ascii="Times New Roman"/>
          <w:spacing w:val="-3"/>
          <w:sz w:val="25"/>
        </w:rPr>
        <w:t> </w:t>
      </w:r>
      <w:r>
        <w:rPr>
          <w:rFonts w:ascii="Times New Roman"/>
          <w:sz w:val="25"/>
        </w:rPr>
        <w:t>disclosures</w:t>
      </w:r>
      <w:r>
        <w:rPr>
          <w:rFonts w:ascii="Times New Roman"/>
          <w:spacing w:val="-3"/>
          <w:sz w:val="25"/>
        </w:rPr>
        <w:t> </w:t>
      </w:r>
      <w:r>
        <w:rPr>
          <w:rFonts w:ascii="Times New Roman"/>
          <w:sz w:val="25"/>
        </w:rPr>
        <w:t>made</w:t>
      </w:r>
      <w:r>
        <w:rPr>
          <w:rFonts w:ascii="Times New Roman"/>
          <w:spacing w:val="-4"/>
          <w:sz w:val="25"/>
        </w:rPr>
        <w:t> </w:t>
      </w:r>
      <w:r>
        <w:rPr>
          <w:rFonts w:ascii="Times New Roman"/>
          <w:sz w:val="25"/>
        </w:rPr>
        <w:t>by</w:t>
      </w:r>
      <w:r>
        <w:rPr>
          <w:rFonts w:ascii="Times New Roman"/>
          <w:spacing w:val="-3"/>
          <w:sz w:val="25"/>
        </w:rPr>
        <w:t> </w:t>
      </w:r>
      <w:r>
        <w:rPr>
          <w:rFonts w:ascii="Times New Roman"/>
          <w:sz w:val="25"/>
        </w:rPr>
        <w:t>some</w:t>
      </w:r>
      <w:r>
        <w:rPr>
          <w:rFonts w:ascii="Times New Roman"/>
          <w:spacing w:val="-3"/>
          <w:sz w:val="25"/>
        </w:rPr>
        <w:t> </w:t>
      </w:r>
      <w:r>
        <w:rPr>
          <w:rFonts w:ascii="Times New Roman"/>
          <w:spacing w:val="-1"/>
          <w:sz w:val="25"/>
        </w:rPr>
        <w:t>covered</w:t>
      </w:r>
      <w:r>
        <w:rPr>
          <w:rFonts w:ascii="Times New Roman"/>
          <w:spacing w:val="22"/>
          <w:w w:val="99"/>
          <w:sz w:val="25"/>
        </w:rPr>
        <w:t> </w:t>
      </w:r>
      <w:r>
        <w:rPr>
          <w:rFonts w:ascii="Times New Roman"/>
          <w:spacing w:val="-1"/>
          <w:sz w:val="25"/>
        </w:rPr>
        <w:t>companies</w:t>
      </w:r>
      <w:r>
        <w:rPr>
          <w:rFonts w:ascii="Times New Roman"/>
          <w:spacing w:val="-10"/>
          <w:sz w:val="25"/>
        </w:rPr>
        <w:t> </w:t>
      </w:r>
      <w:r>
        <w:rPr>
          <w:rFonts w:ascii="Times New Roman"/>
          <w:sz w:val="25"/>
        </w:rPr>
        <w:t>in</w:t>
      </w:r>
      <w:r>
        <w:rPr>
          <w:rFonts w:ascii="Times New Roman"/>
          <w:spacing w:val="-10"/>
          <w:sz w:val="25"/>
        </w:rPr>
        <w:t> </w:t>
      </w:r>
      <w:r>
        <w:rPr>
          <w:rFonts w:ascii="Times New Roman"/>
          <w:sz w:val="25"/>
        </w:rPr>
        <w:t>2016.</w:t>
      </w:r>
      <w:r>
        <w:rPr>
          <w:rFonts w:ascii="Times New Roman"/>
          <w:sz w:val="25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4.22: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Sub-national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payments</w:t>
      </w: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3125"/>
        <w:gridCol w:w="1529"/>
        <w:gridCol w:w="1867"/>
        <w:gridCol w:w="1985"/>
      </w:tblGrid>
      <w:tr>
        <w:trPr>
          <w:trHeight w:val="349" w:hRule="exact"/>
        </w:trPr>
        <w:tc>
          <w:tcPr>
            <w:tcW w:w="566" w:type="dxa"/>
            <w:vMerge w:val="restart"/>
            <w:tcBorders>
              <w:top w:val="single" w:sz="8" w:space="0" w:color="4AACC5"/>
              <w:left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125" w:type="dxa"/>
            <w:vMerge w:val="restart"/>
            <w:tcBorders>
              <w:top w:val="single" w:sz="8" w:space="0" w:color="4AACC5"/>
              <w:left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Revenue</w:t>
            </w:r>
            <w:r>
              <w:rPr>
                <w:rFonts w:ascii="Times New Roman"/>
                <w:b/>
                <w:color w:val="FFFFFF"/>
                <w:spacing w:val="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stream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396" w:type="dxa"/>
            <w:gridSpan w:val="2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53"/>
              <w:ind w:left="84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Disclosure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responsibility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98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53"/>
              <w:ind w:left="34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Revenue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collection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666" w:hRule="exact"/>
        </w:trPr>
        <w:tc>
          <w:tcPr>
            <w:tcW w:w="566" w:type="dxa"/>
            <w:vMerge/>
            <w:tcBorders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/>
          </w:p>
        </w:tc>
        <w:tc>
          <w:tcPr>
            <w:tcW w:w="3125" w:type="dxa"/>
            <w:vMerge/>
            <w:tcBorders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/>
          </w:p>
        </w:tc>
        <w:tc>
          <w:tcPr>
            <w:tcW w:w="1529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5" w:lineRule="auto" w:before="1"/>
              <w:ind w:left="390" w:right="393" w:hanging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Extractive</w:t>
            </w:r>
            <w:r>
              <w:rPr>
                <w:rFonts w:ascii="Times New Roman"/>
                <w:b/>
                <w:color w:val="FFFFFF"/>
                <w:spacing w:val="2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companies</w:t>
            </w:r>
            <w:r>
              <w:rPr>
                <w:rFonts w:ascii="Times New Roman"/>
                <w:b/>
                <w:color w:val="FFFFFF"/>
                <w:sz w:val="16"/>
              </w:rPr>
              <w:t> </w:t>
            </w:r>
            <w:r>
              <w:rPr>
                <w:rFonts w:ascii="Times New Roman"/>
                <w:color w:val="FFFFFF"/>
                <w:sz w:val="16"/>
              </w:rPr>
            </w:r>
            <w:r>
              <w:rPr>
                <w:rFonts w:ascii="Times New Roman"/>
                <w:color w:val="FFFFFF"/>
                <w:sz w:val="16"/>
              </w:rPr>
              <w:t> </w:t>
            </w:r>
            <w:r>
              <w:rPr>
                <w:rFonts w:ascii="Times New Roman"/>
                <w:strike/>
                <w:color w:val="FFFFFF"/>
                <w:sz w:val="16"/>
              </w:rPr>
              <w:t>N</w:t>
            </w:r>
            <w:r>
              <w:rPr>
                <w:rFonts w:ascii="Times New Roman"/>
                <w:strike w:val="0"/>
                <w:color w:val="FFFFFF"/>
                <w:sz w:val="16"/>
              </w:rPr>
            </w:r>
            <w:r>
              <w:rPr>
                <w:rFonts w:ascii="Times New Roman"/>
                <w:strike w:val="0"/>
                <w:sz w:val="16"/>
              </w:rPr>
            </w:r>
          </w:p>
        </w:tc>
        <w:tc>
          <w:tcPr>
            <w:tcW w:w="186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5" w:lineRule="auto" w:before="1"/>
              <w:ind w:left="481" w:right="48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Sub-national</w:t>
            </w:r>
            <w:r>
              <w:rPr>
                <w:rFonts w:ascii="Times New Roman"/>
                <w:b/>
                <w:color w:val="FFFFFF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government</w:t>
            </w:r>
            <w:r>
              <w:rPr>
                <w:rFonts w:ascii="Times New Roman"/>
                <w:b/>
                <w:color w:val="FFFFFF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entity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98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5" w:lineRule="auto" w:before="106"/>
              <w:ind w:left="784" w:right="109" w:hanging="67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Sub-national</w:t>
            </w:r>
            <w:r>
              <w:rPr>
                <w:rFonts w:ascii="Times New Roman"/>
                <w:b/>
                <w:color w:val="FFFFFF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government</w:t>
            </w:r>
            <w:r>
              <w:rPr>
                <w:rFonts w:ascii="Times New Roman"/>
                <w:b/>
                <w:color w:val="FFFFFF"/>
                <w:spacing w:val="25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entity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33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31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Annual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surface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rents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(Grounds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Rents)</w:t>
            </w:r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8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12,785,260.00</w:t>
            </w:r>
          </w:p>
        </w:tc>
        <w:tc>
          <w:tcPr>
            <w:tcW w:w="18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N/A</w:t>
            </w:r>
          </w:p>
        </w:tc>
        <w:tc>
          <w:tcPr>
            <w:tcW w:w="19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SBIR</w:t>
            </w:r>
          </w:p>
        </w:tc>
      </w:tr>
      <w:tr>
        <w:trPr>
          <w:trHeight w:val="230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31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Fees</w:t>
            </w:r>
            <w:r>
              <w:rPr>
                <w:rFonts w:ascii="Times New Roman"/>
                <w:sz w:val="16"/>
              </w:rPr>
              <w:t> -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Ministry </w:t>
            </w:r>
            <w:r>
              <w:rPr>
                <w:rFonts w:ascii="Times New Roman"/>
                <w:sz w:val="16"/>
              </w:rPr>
              <w:t>of</w:t>
            </w:r>
            <w:r>
              <w:rPr>
                <w:rFonts w:ascii="Times New Roman"/>
                <w:spacing w:val="-1"/>
                <w:sz w:val="16"/>
              </w:rPr>
              <w:t> Public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Transportation*</w:t>
            </w:r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68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592,500.00</w:t>
            </w:r>
          </w:p>
        </w:tc>
        <w:tc>
          <w:tcPr>
            <w:tcW w:w="18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N/A</w:t>
            </w:r>
          </w:p>
        </w:tc>
        <w:tc>
          <w:tcPr>
            <w:tcW w:w="19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SBIR</w:t>
            </w:r>
          </w:p>
        </w:tc>
      </w:tr>
      <w:tr>
        <w:trPr>
          <w:trHeight w:val="233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31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PAYE</w:t>
            </w:r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8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3,868,759,976.19</w:t>
            </w:r>
          </w:p>
        </w:tc>
        <w:tc>
          <w:tcPr>
            <w:tcW w:w="18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N/A</w:t>
            </w:r>
          </w:p>
        </w:tc>
        <w:tc>
          <w:tcPr>
            <w:tcW w:w="19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SBIR</w:t>
            </w:r>
          </w:p>
        </w:tc>
      </w:tr>
      <w:tr>
        <w:trPr>
          <w:trHeight w:val="230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31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WHT</w:t>
            </w:r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8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94,672,592.59</w:t>
            </w:r>
          </w:p>
        </w:tc>
        <w:tc>
          <w:tcPr>
            <w:tcW w:w="18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N/A</w:t>
            </w:r>
          </w:p>
        </w:tc>
        <w:tc>
          <w:tcPr>
            <w:tcW w:w="19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SBIR</w:t>
            </w:r>
          </w:p>
        </w:tc>
      </w:tr>
      <w:tr>
        <w:trPr>
          <w:trHeight w:val="233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31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Business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Premises</w:t>
            </w:r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68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300,000.00</w:t>
            </w:r>
          </w:p>
        </w:tc>
        <w:tc>
          <w:tcPr>
            <w:tcW w:w="18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N/A</w:t>
            </w:r>
          </w:p>
        </w:tc>
        <w:tc>
          <w:tcPr>
            <w:tcW w:w="19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SBIR</w:t>
            </w:r>
          </w:p>
        </w:tc>
      </w:tr>
      <w:tr>
        <w:trPr>
          <w:trHeight w:val="230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31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Property Rates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(Tenement Rates)</w:t>
            </w:r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68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690,000.00</w:t>
            </w:r>
          </w:p>
        </w:tc>
        <w:tc>
          <w:tcPr>
            <w:tcW w:w="18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N/A</w:t>
            </w:r>
          </w:p>
        </w:tc>
        <w:tc>
          <w:tcPr>
            <w:tcW w:w="19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Local Government</w:t>
            </w:r>
          </w:p>
        </w:tc>
      </w:tr>
      <w:tr>
        <w:trPr>
          <w:trHeight w:val="233" w:hRule="exact"/>
        </w:trPr>
        <w:tc>
          <w:tcPr>
            <w:tcW w:w="56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312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52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28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3,977,800,328.78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6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98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</w:tbl>
    <w:p>
      <w:pPr>
        <w:spacing w:line="206" w:lineRule="exact" w:before="0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270.450012pt;margin-top:-2.91pt;width:57.4pt;height:58.15pt;mso-position-horizontal-relative:page;mso-position-vertical-relative:paragraph;z-index:-869896" coordorigin="5409,-58" coordsize="1148,1163">
            <v:group style="position:absolute;left:5409;top:555;width:464;height:549" coordorigin="5409,555" coordsize="464,549">
              <v:shape style="position:absolute;left:5409;top:555;width:464;height:549" coordorigin="5409,555" coordsize="464,549" path="m5544,644l5453,644,5460,647,5475,658,5525,706,5561,754,5544,756,5527,764,5480,809,5466,864,5467,885,5482,944,5522,1013,5567,1059,5636,1095,5680,1104,5700,1103,5769,1067,5784,1040,5697,1040,5673,1037,5611,1008,5555,960,5518,909,5500,855,5500,834,5506,816,5517,801,5531,791,5553,785,5684,785,5544,644xe" filled="true" fillcolor="#538dd3" stroked="false">
                <v:path arrowok="t"/>
                <v:fill type="solid"/>
              </v:shape>
              <v:shape style="position:absolute;left:5409;top:555;width:464;height:549" coordorigin="5409,555" coordsize="464,549" path="m5684,785l5553,785,5572,785,5593,791,5643,824,5770,951,5771,971,5769,991,5717,1038,5697,1040,5784,1040,5787,1031,5790,1014,5791,996,5791,991,5790,971,5848,971,5866,919,5829,919,5822,916,5807,905,5794,894,5777,878,5756,857,5684,785xe" filled="true" fillcolor="#538dd3" stroked="false">
                <v:path arrowok="t"/>
                <v:fill type="solid"/>
              </v:shape>
              <v:shape style="position:absolute;left:5409;top:555;width:464;height:549" coordorigin="5409,555" coordsize="464,549" path="m5848,971l5790,971,5828,1009,5831,1005,5835,1001,5840,993,5848,971xe" filled="true" fillcolor="#538dd3" stroked="false">
                <v:path arrowok="t"/>
                <v:fill type="solid"/>
              </v:shape>
              <v:shape style="position:absolute;left:5409;top:555;width:464;height:549" coordorigin="5409,555" coordsize="464,549" path="m5860,891l5856,902,5852,909,5848,914,5844,918,5840,919,5829,919,5866,919,5873,899,5869,896,5860,891xe" filled="true" fillcolor="#538dd3" stroked="false">
                <v:path arrowok="t"/>
                <v:fill type="solid"/>
              </v:shape>
              <v:shape style="position:absolute;left:5409;top:555;width:464;height:549" coordorigin="5409,555" coordsize="464,549" path="m5455,555l5451,559,5448,563,5442,571,5436,589,5429,608,5415,647,5409,665,5418,669,5422,672,5426,661,5430,654,5435,650,5438,646,5443,644,5453,644,5544,644,5455,555xe" filled="true" fillcolor="#538dd3" stroked="false">
                <v:path arrowok="t"/>
                <v:fill type="solid"/>
              </v:shape>
            </v:group>
            <v:group style="position:absolute;left:5663;top:503;width:354;height:414" coordorigin="5663,503" coordsize="354,414">
              <v:shape style="position:absolute;left:5663;top:503;width:354;height:414" coordorigin="5663,503" coordsize="354,414" path="m5800,664l5708,664,5714,666,5729,677,5878,825,5911,869,5911,877,5909,887,5903,897,5891,908,5895,912,5898,915,5903,917,6006,814,5969,814,5961,813,5846,712,5818,683,5800,664xe" filled="true" fillcolor="#538dd3" stroked="false">
                <v:path arrowok="t"/>
                <v:fill type="solid"/>
              </v:shape>
              <v:shape style="position:absolute;left:5663;top:503;width:354;height:414" coordorigin="5663,503" coordsize="354,414" path="m6006,794l5996,804,5986,810,5978,812,5969,814,6006,814,6016,804,6006,794xe" filled="true" fillcolor="#538dd3" stroked="false">
                <v:path arrowok="t"/>
                <v:fill type="solid"/>
              </v:shape>
              <v:shape style="position:absolute;left:5663;top:503;width:354;height:414" coordorigin="5663,503" coordsize="354,414" path="m5708,574l5705,578,5702,581,5696,590,5690,609,5669,667,5663,684,5675,692,5679,683,5683,676,5688,671,5692,667,5697,664,5708,664,5800,664,5790,653,5782,631,5765,631,5708,574xe" filled="true" fillcolor="#538dd3" stroked="false">
                <v:path arrowok="t"/>
                <v:fill type="solid"/>
              </v:shape>
              <v:shape style="position:absolute;left:5663;top:503;width:354;height:414" coordorigin="5663,503" coordsize="354,414" path="m5786,503l5751,561,5753,581,5757,605,5765,631,5782,631,5777,612,5775,596,5818,574,5828,571,5840,560,5842,552,5840,533,5798,504,5786,503xe" filled="true" fillcolor="#538dd3" stroked="false">
                <v:path arrowok="t"/>
                <v:fill type="solid"/>
              </v:shape>
            </v:group>
            <v:group style="position:absolute;left:5863;top:343;width:390;height:370" coordorigin="5863,343" coordsize="390,370">
              <v:shape style="position:absolute;left:5863;top:343;width:390;height:370" coordorigin="5863,343" coordsize="390,370" path="m6060,390l5946,390,5970,393,5985,401,6003,414,6022,432,6029,439,6027,455,6018,478,6010,500,5991,566,5988,607,5990,625,6019,678,6092,712,6109,709,6162,647,6162,646,6104,646,6077,644,6031,603,6022,567,6024,548,6028,523,6033,507,6040,486,6050,460,6130,460,6060,390xe" filled="true" fillcolor="#538dd3" stroked="false">
                <v:path arrowok="t"/>
                <v:fill type="solid"/>
              </v:shape>
              <v:shape style="position:absolute;left:5863;top:343;width:390;height:370" coordorigin="5863,343" coordsize="390,370" path="m6130,460l6050,460,6078,488,6149,559,6132,629,6104,646,6162,646,6164,630,6166,607,6167,578,6246,578,6250,567,6252,548,6251,536,6221,536,6217,536,6213,536,6208,534,6199,527,6189,518,6174,503,6153,483,6130,460xe" filled="true" fillcolor="#538dd3" stroked="false">
                <v:path arrowok="t"/>
                <v:fill type="solid"/>
              </v:shape>
              <v:shape style="position:absolute;left:5863;top:343;width:390;height:370" coordorigin="5863,343" coordsize="390,370" path="m6246,578l6167,578,6177,587,6194,598,6211,604,6226,600,6245,582,6246,578xe" filled="true" fillcolor="#538dd3" stroked="false">
                <v:path arrowok="t"/>
                <v:fill type="solid"/>
              </v:shape>
              <v:shape style="position:absolute;left:5863;top:343;width:390;height:370" coordorigin="5863,343" coordsize="390,370" path="m5975,343l5918,367,5877,414,5863,474,5866,495,5920,544,5928,541,5910,471,5902,463,5898,452,5897,427,5902,416,5914,404,5928,394,5946,390,6060,390,6053,383,6036,368,6022,356,6010,349,5993,344,5975,343xe" filled="true" fillcolor="#538dd3" stroked="false">
                <v:path arrowok="t"/>
                <v:fill type="solid"/>
              </v:shape>
              <v:shape style="position:absolute;left:5863;top:343;width:390;height:370" coordorigin="5863,343" coordsize="390,370" path="m6230,484l6231,505,6231,513,6231,524,6230,527,6229,530,6226,532,6224,535,6221,536,6251,536,6251,525,6246,499,6241,494,6235,488,6230,484xe" filled="true" fillcolor="#538dd3" stroked="false">
                <v:path arrowok="t"/>
                <v:fill type="solid"/>
              </v:shape>
            </v:group>
            <v:group style="position:absolute;left:6002;top:-51;width:437;height:563" coordorigin="6002,-51" coordsize="437,563">
              <v:shape style="position:absolute;left:6002;top:-51;width:437;height:563" coordorigin="6002,-51" coordsize="437,563" path="m6188,233l6107,233,6256,381,6291,417,6305,433,6313,445,6317,453,6319,462,6316,480,6312,488,6302,498,6298,501,6295,505,6302,511,6312,509,6418,402,6389,402,6367,402,6354,395,6337,381,6317,362,6188,233xe" filled="true" fillcolor="#538dd3" stroked="false">
                <v:path arrowok="t"/>
                <v:fill type="solid"/>
              </v:shape>
              <v:shape style="position:absolute;left:6002;top:-51;width:437;height:563" coordorigin="6002,-51" coordsize="437,563" path="m6429,371l6415,385,6405,394,6389,402,6418,402,6439,381,6432,375,6429,371xe" filled="true" fillcolor="#538dd3" stroked="false">
                <v:path arrowok="t"/>
                <v:fill type="solid"/>
              </v:shape>
              <v:shape style="position:absolute;left:6002;top:-51;width:437;height:563" coordorigin="6002,-51" coordsize="437,563" path="m6114,-51l6050,-36,6006,28,6002,69,6005,87,6029,146,6069,195,6075,201,6081,206,6085,213,6043,255,6050,262,6057,269,6064,275,6079,261,6093,247,6107,233,6188,233,6147,192,6168,172,6127,172,6120,165,6114,159,6100,145,6080,125,6035,74,6025,51,6025,41,6060,4,6068,2,6153,2,6154,1,6156,-6,6155,-16,6154,-25,6151,-32,6145,-39,6133,-47,6114,-51xe" filled="true" fillcolor="#538dd3" stroked="false">
                <v:path arrowok="t"/>
                <v:fill type="solid"/>
              </v:shape>
              <v:shape style="position:absolute;left:6002;top:-51;width:437;height:563" coordorigin="6002,-51" coordsize="437,563" path="m6183,115l6127,172,6168,172,6205,135,6198,128,6191,121,6183,115xe" filled="true" fillcolor="#538dd3" stroked="false">
                <v:path arrowok="t"/>
                <v:fill type="solid"/>
              </v:shape>
              <v:shape style="position:absolute;left:6002;top:-51;width:437;height:563" coordorigin="6002,-51" coordsize="437,563" path="m6153,2l6068,2,6081,3,6114,12,6125,14,6140,12,6145,9,6153,2xe" filled="true" fillcolor="#538dd3" stroked="false">
                <v:path arrowok="t"/>
                <v:fill type="solid"/>
              </v:shape>
            </v:group>
            <v:group style="position:absolute;left:6180;top:-58;width:377;height:364" coordorigin="6180,-58" coordsize="377,364">
              <v:shape style="position:absolute;left:6180;top:-58;width:377;height:364" coordorigin="6180,-58" coordsize="377,364" path="m6345,95l6258,95,6427,265,6445,281,6460,293,6475,301,6493,305,6514,304,6529,297,6547,279,6554,261,6555,247,6510,247,6496,243,6446,203,6390,146,6350,101,6345,95xe" filled="true" fillcolor="#538dd3" stroked="false">
                <v:path arrowok="t"/>
                <v:fill type="solid"/>
              </v:shape>
              <v:shape style="position:absolute;left:6180;top:-58;width:377;height:364" coordorigin="6180,-58" coordsize="377,364" path="m6539,178l6536,181,6533,184,6529,187,6534,197,6536,207,6534,225,6530,232,6518,244,6510,247,6555,247,6557,236,6554,218,6548,198,6539,178xe" filled="true" fillcolor="#538dd3" stroked="false">
                <v:path arrowok="t"/>
                <v:fill type="solid"/>
              </v:shape>
              <v:shape style="position:absolute;left:6180;top:-58;width:377;height:364" coordorigin="6180,-58" coordsize="377,364" path="m6185,-58l6182,-56,6180,-53,6183,-39,6191,-20,6198,-3,6204,15,6208,33,6210,53,6212,76,6210,96,6206,114,6209,117,6212,120,6223,116,6238,103,6258,95,6345,95,6337,86,6324,70,6312,54,6300,38,6312,27,6270,27,6185,-58xe" filled="true" fillcolor="#538dd3" stroked="false">
                <v:path arrowok="t"/>
                <v:fill type="solid"/>
              </v:shape>
              <v:shape style="position:absolute;left:6180;top:-58;width:377;height:364" coordorigin="6180,-58" coordsize="377,364" path="m6330,-18l6313,-15,6299,-1,6285,13,6270,27,6312,27,6343,-5,6336,-11,6330,-18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/>
          <w:sz w:val="18"/>
        </w:rPr>
        <w:t>N/A: Not </w:t>
      </w:r>
      <w:r>
        <w:rPr>
          <w:rFonts w:ascii="Times New Roman"/>
          <w:spacing w:val="-1"/>
          <w:sz w:val="18"/>
        </w:rPr>
        <w:t>applicable</w:t>
      </w:r>
    </w:p>
    <w:p>
      <w:pPr>
        <w:spacing w:before="30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*</w:t>
      </w:r>
      <w:r>
        <w:rPr>
          <w:rFonts w:ascii="Times New Roman"/>
          <w:spacing w:val="-1"/>
          <w:sz w:val="18"/>
        </w:rPr>
        <w:t> Disclosed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by Lafarge</w:t>
      </w:r>
      <w:r>
        <w:rPr>
          <w:rFonts w:ascii="Times New Roman"/>
          <w:spacing w:val="-1"/>
          <w:sz w:val="18"/>
        </w:rPr>
        <w:t> Readymix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Nigeria </w:t>
      </w:r>
      <w:r>
        <w:rPr>
          <w:rFonts w:ascii="Times New Roman"/>
          <w:spacing w:val="-1"/>
          <w:sz w:val="18"/>
        </w:rPr>
        <w:t>Limited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0" w:footer="1010" w:top="1380" w:bottom="1200" w:left="1340" w:right="1280"/>
        </w:sectPr>
      </w:pPr>
    </w:p>
    <w:p>
      <w:pPr>
        <w:pStyle w:val="Heading1"/>
        <w:spacing w:line="240" w:lineRule="auto" w:before="41"/>
        <w:ind w:left="160" w:right="0" w:firstLine="0"/>
        <w:jc w:val="both"/>
        <w:rPr>
          <w:b w:val="0"/>
          <w:bCs w:val="0"/>
        </w:rPr>
      </w:pPr>
      <w:r>
        <w:rPr/>
        <w:t>5.0     </w:t>
      </w:r>
      <w:r>
        <w:rPr>
          <w:spacing w:val="59"/>
        </w:rPr>
        <w:t> </w:t>
      </w:r>
      <w:r>
        <w:rPr/>
        <w:t>REVENUE ALLOCATION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numPr>
          <w:ilvl w:val="1"/>
          <w:numId w:val="44"/>
        </w:numPr>
        <w:tabs>
          <w:tab w:pos="881" w:val="left" w:leader="none"/>
        </w:tabs>
        <w:spacing w:before="0"/>
        <w:ind w:left="880" w:right="0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Distribution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pacing w:val="-1"/>
          <w:sz w:val="24"/>
        </w:rPr>
        <w:t>Revenues</w:t>
      </w:r>
      <w:r>
        <w:rPr>
          <w:rFonts w:ascii="Times New Roman"/>
          <w:sz w:val="24"/>
        </w:rPr>
      </w:r>
    </w:p>
    <w:p>
      <w:pPr>
        <w:pStyle w:val="BodyText"/>
        <w:spacing w:line="276" w:lineRule="auto" w:before="41"/>
        <w:ind w:left="160" w:right="119"/>
        <w:jc w:val="both"/>
      </w:pPr>
      <w:r>
        <w:rPr>
          <w:spacing w:val="-1"/>
        </w:rPr>
        <w:t>Nigeria</w:t>
      </w:r>
      <w:r>
        <w:rPr>
          <w:spacing w:val="32"/>
        </w:rPr>
        <w:t> </w:t>
      </w:r>
      <w:r>
        <w:rPr>
          <w:spacing w:val="-1"/>
        </w:rPr>
        <w:t>operates</w:t>
      </w:r>
      <w:r>
        <w:rPr>
          <w:spacing w:val="35"/>
        </w:rPr>
        <w:t> </w:t>
      </w:r>
      <w:r>
        <w:rPr>
          <w:spacing w:val="-1"/>
        </w:rPr>
        <w:t>fiscal</w:t>
      </w:r>
      <w:r>
        <w:rPr>
          <w:spacing w:val="36"/>
        </w:rPr>
        <w:t> </w:t>
      </w:r>
      <w:r>
        <w:rPr>
          <w:spacing w:val="-1"/>
        </w:rPr>
        <w:t>federalism,</w:t>
      </w:r>
      <w:r>
        <w:rPr>
          <w:spacing w:val="33"/>
        </w:rPr>
        <w:t> </w:t>
      </w:r>
      <w:r>
        <w:rPr>
          <w:spacing w:val="-1"/>
        </w:rPr>
        <w:t>which</w:t>
      </w:r>
      <w:r>
        <w:rPr>
          <w:spacing w:val="35"/>
        </w:rPr>
        <w:t> </w:t>
      </w:r>
      <w:r>
        <w:rPr>
          <w:spacing w:val="-1"/>
        </w:rPr>
        <w:t>has</w:t>
      </w:r>
      <w:r>
        <w:rPr>
          <w:spacing w:val="33"/>
        </w:rPr>
        <w:t> </w:t>
      </w:r>
      <w:r>
        <w:rPr/>
        <w:t>three</w:t>
      </w:r>
      <w:r>
        <w:rPr>
          <w:spacing w:val="32"/>
        </w:rPr>
        <w:t> </w:t>
      </w:r>
      <w:r>
        <w:rPr>
          <w:spacing w:val="-1"/>
        </w:rPr>
        <w:t>tiers</w:t>
      </w:r>
      <w:r>
        <w:rPr>
          <w:spacing w:val="32"/>
        </w:rPr>
        <w:t> </w:t>
      </w:r>
      <w:r>
        <w:rPr>
          <w:spacing w:val="1"/>
        </w:rPr>
        <w:t>of</w:t>
      </w:r>
      <w:r>
        <w:rPr>
          <w:spacing w:val="32"/>
        </w:rPr>
        <w:t> </w:t>
      </w:r>
      <w:r>
        <w:rPr>
          <w:spacing w:val="-1"/>
        </w:rPr>
        <w:t>government</w:t>
      </w:r>
      <w:r>
        <w:rPr>
          <w:spacing w:val="33"/>
        </w:rPr>
        <w:t> </w:t>
      </w:r>
      <w:r>
        <w:rPr>
          <w:spacing w:val="-1"/>
        </w:rPr>
        <w:t>represented</w:t>
      </w:r>
      <w:r>
        <w:rPr>
          <w:spacing w:val="33"/>
        </w:rPr>
        <w:t> </w:t>
      </w:r>
      <w:r>
        <w:rPr/>
        <w:t>by</w:t>
      </w:r>
      <w:r>
        <w:rPr>
          <w:spacing w:val="33"/>
        </w:rPr>
        <w:t> </w:t>
      </w:r>
      <w:r>
        <w:rPr/>
        <w:t>the</w:t>
      </w:r>
      <w:r>
        <w:rPr>
          <w:spacing w:val="111"/>
        </w:rPr>
        <w:t> </w:t>
      </w:r>
      <w:r>
        <w:rPr>
          <w:spacing w:val="-1"/>
        </w:rPr>
        <w:t>federal,</w:t>
      </w:r>
      <w:r>
        <w:rPr>
          <w:spacing w:val="2"/>
        </w:rPr>
        <w:t> </w:t>
      </w:r>
      <w:r>
        <w:rPr>
          <w:spacing w:val="-1"/>
        </w:rPr>
        <w:t>states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local</w:t>
      </w:r>
      <w:r>
        <w:rPr>
          <w:spacing w:val="2"/>
        </w:rPr>
        <w:t> </w:t>
      </w:r>
      <w:r>
        <w:rPr>
          <w:spacing w:val="-1"/>
        </w:rPr>
        <w:t>governments.</w:t>
      </w:r>
      <w:r>
        <w:rPr>
          <w:spacing w:val="2"/>
        </w:rPr>
        <w:t> </w:t>
      </w:r>
      <w:r>
        <w:rPr/>
        <w:t>The</w:t>
      </w:r>
      <w:r>
        <w:rPr>
          <w:spacing w:val="6"/>
        </w:rPr>
        <w:t> </w:t>
      </w:r>
      <w:r>
        <w:rPr/>
        <w:t>Constitution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Nigeria</w:t>
      </w:r>
      <w:r>
        <w:rPr/>
        <w:t> </w:t>
      </w:r>
      <w:r>
        <w:rPr>
          <w:spacing w:val="-1"/>
        </w:rPr>
        <w:t>assigned</w:t>
      </w:r>
      <w:r>
        <w:rPr>
          <w:spacing w:val="2"/>
        </w:rPr>
        <w:t> </w:t>
      </w:r>
      <w:r>
        <w:rPr/>
        <w:t>fiscal</w:t>
      </w:r>
      <w:r>
        <w:rPr>
          <w:spacing w:val="69"/>
        </w:rPr>
        <w:t> </w:t>
      </w:r>
      <w:r>
        <w:rPr>
          <w:spacing w:val="-1"/>
        </w:rPr>
        <w:t>responsibilities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these</w:t>
      </w:r>
      <w:r>
        <w:rPr>
          <w:spacing w:val="5"/>
        </w:rPr>
        <w:t> </w:t>
      </w:r>
      <w:r>
        <w:rPr>
          <w:spacing w:val="-1"/>
        </w:rPr>
        <w:t>tiers</w:t>
      </w:r>
      <w:r>
        <w:rPr>
          <w:spacing w:val="6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government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mandates</w:t>
      </w:r>
      <w:r>
        <w:rPr>
          <w:spacing w:val="6"/>
        </w:rPr>
        <w:t> </w:t>
      </w:r>
      <w:r>
        <w:rPr>
          <w:spacing w:val="-1"/>
        </w:rPr>
        <w:t>RMAFC</w:t>
      </w:r>
      <w:r>
        <w:rPr>
          <w:spacing w:val="9"/>
        </w:rPr>
        <w:t> </w:t>
      </w:r>
      <w:r>
        <w:rPr/>
        <w:t>with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responsibility</w:t>
      </w:r>
      <w:r>
        <w:rPr>
          <w:spacing w:val="6"/>
        </w:rPr>
        <w:t> </w:t>
      </w:r>
      <w:r>
        <w:rPr/>
        <w:t>of</w:t>
      </w:r>
      <w:r>
        <w:rPr>
          <w:spacing w:val="101"/>
        </w:rPr>
        <w:t> </w:t>
      </w:r>
      <w:r>
        <w:rPr>
          <w:spacing w:val="-1"/>
        </w:rPr>
        <w:t>formulating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implementing</w:t>
      </w:r>
      <w:r>
        <w:rPr/>
        <w:t> </w:t>
      </w:r>
      <w:r>
        <w:rPr>
          <w:spacing w:val="-1"/>
        </w:rPr>
        <w:t>revenue </w:t>
      </w:r>
      <w:r>
        <w:rPr/>
        <w:t>sharing </w:t>
      </w:r>
      <w:r>
        <w:rPr>
          <w:spacing w:val="-1"/>
        </w:rPr>
        <w:t>formula.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numPr>
          <w:ilvl w:val="1"/>
          <w:numId w:val="44"/>
        </w:numPr>
        <w:tabs>
          <w:tab w:pos="881" w:val="left" w:leader="none"/>
        </w:tabs>
        <w:spacing w:line="240" w:lineRule="auto" w:before="0" w:after="0"/>
        <w:ind w:left="880" w:right="0" w:hanging="72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Sub-National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Transfers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137"/>
        <w:ind w:left="160" w:right="11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Section</w:t>
      </w:r>
      <w:r>
        <w:rPr>
          <w:spacing w:val="50"/>
        </w:rPr>
        <w:t> </w:t>
      </w:r>
      <w:r>
        <w:rPr/>
        <w:t>162</w:t>
      </w:r>
      <w:r>
        <w:rPr>
          <w:spacing w:val="50"/>
        </w:rPr>
        <w:t> </w:t>
      </w:r>
      <w:r>
        <w:rPr/>
        <w:t>of</w:t>
      </w:r>
      <w:r>
        <w:rPr>
          <w:spacing w:val="49"/>
        </w:rPr>
        <w:t> </w:t>
      </w:r>
      <w:r>
        <w:rPr/>
        <w:t>the</w:t>
      </w:r>
      <w:r>
        <w:rPr>
          <w:spacing w:val="49"/>
        </w:rPr>
        <w:t> </w:t>
      </w:r>
      <w:r>
        <w:rPr/>
        <w:t>1999</w:t>
      </w:r>
      <w:r>
        <w:rPr>
          <w:spacing w:val="50"/>
        </w:rPr>
        <w:t> </w:t>
      </w:r>
      <w:r>
        <w:rPr>
          <w:spacing w:val="-1"/>
        </w:rPr>
        <w:t>Constitution</w:t>
      </w:r>
      <w:r>
        <w:rPr>
          <w:spacing w:val="50"/>
        </w:rPr>
        <w:t> </w:t>
      </w:r>
      <w:r>
        <w:rPr/>
        <w:t>of</w:t>
      </w:r>
      <w:r>
        <w:rPr>
          <w:spacing w:val="49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Federal</w:t>
      </w:r>
      <w:r>
        <w:rPr>
          <w:spacing w:val="50"/>
        </w:rPr>
        <w:t> </w:t>
      </w:r>
      <w:r>
        <w:rPr>
          <w:spacing w:val="-1"/>
        </w:rPr>
        <w:t>Republic</w:t>
      </w:r>
      <w:r>
        <w:rPr>
          <w:spacing w:val="49"/>
        </w:rPr>
        <w:t> </w:t>
      </w:r>
      <w:r>
        <w:rPr/>
        <w:t>of</w:t>
      </w:r>
      <w:r>
        <w:rPr>
          <w:spacing w:val="49"/>
        </w:rPr>
        <w:t> </w:t>
      </w:r>
      <w:r>
        <w:rPr/>
        <w:t>Nigeria</w:t>
      </w:r>
      <w:r>
        <w:rPr>
          <w:spacing w:val="48"/>
        </w:rPr>
        <w:t> </w:t>
      </w:r>
      <w:r>
        <w:rPr/>
        <w:t>established</w:t>
      </w:r>
      <w:r>
        <w:rPr>
          <w:spacing w:val="50"/>
        </w:rPr>
        <w:t> </w:t>
      </w:r>
      <w:r>
        <w:rPr/>
        <w:t>the</w:t>
      </w:r>
      <w:r>
        <w:rPr>
          <w:spacing w:val="57"/>
        </w:rPr>
        <w:t> </w:t>
      </w:r>
      <w:r>
        <w:rPr>
          <w:spacing w:val="-1"/>
        </w:rPr>
        <w:t>Federation</w:t>
      </w:r>
      <w:r>
        <w:rPr>
          <w:spacing w:val="45"/>
        </w:rPr>
        <w:t> </w:t>
      </w:r>
      <w:r>
        <w:rPr/>
        <w:t>Account;</w:t>
      </w:r>
      <w:r>
        <w:rPr>
          <w:spacing w:val="46"/>
        </w:rPr>
        <w:t> </w:t>
      </w:r>
      <w:r>
        <w:rPr/>
        <w:t>this</w:t>
      </w:r>
      <w:r>
        <w:rPr>
          <w:spacing w:val="45"/>
        </w:rPr>
        <w:t> </w:t>
      </w:r>
      <w:r>
        <w:rPr/>
        <w:t>is</w:t>
      </w:r>
      <w:r>
        <w:rPr>
          <w:spacing w:val="46"/>
        </w:rPr>
        <w:t> </w:t>
      </w:r>
      <w:r>
        <w:rPr/>
        <w:t>a</w:t>
      </w:r>
      <w:r>
        <w:rPr>
          <w:spacing w:val="44"/>
        </w:rPr>
        <w:t> </w:t>
      </w:r>
      <w:r>
        <w:rPr/>
        <w:t>pool</w:t>
      </w:r>
      <w:r>
        <w:rPr>
          <w:spacing w:val="45"/>
        </w:rPr>
        <w:t> </w:t>
      </w:r>
      <w:r>
        <w:rPr>
          <w:spacing w:val="-1"/>
        </w:rPr>
        <w:t>account</w:t>
      </w:r>
      <w:r>
        <w:rPr>
          <w:spacing w:val="46"/>
        </w:rPr>
        <w:t> </w:t>
      </w:r>
      <w:r>
        <w:rPr/>
        <w:t>maintained</w:t>
      </w:r>
      <w:r>
        <w:rPr>
          <w:spacing w:val="45"/>
        </w:rPr>
        <w:t> </w:t>
      </w:r>
      <w:r>
        <w:rPr/>
        <w:t>by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/>
        <w:t>Accountant</w:t>
      </w:r>
      <w:r>
        <w:rPr>
          <w:spacing w:val="45"/>
        </w:rPr>
        <w:t> </w:t>
      </w:r>
      <w:r>
        <w:rPr>
          <w:spacing w:val="-1"/>
        </w:rPr>
        <w:t>General</w:t>
      </w:r>
      <w:r>
        <w:rPr>
          <w:spacing w:val="45"/>
        </w:rPr>
        <w:t> </w:t>
      </w:r>
      <w:r>
        <w:rPr/>
        <w:t>of</w:t>
      </w:r>
      <w:r>
        <w:rPr>
          <w:spacing w:val="44"/>
        </w:rPr>
        <w:t> </w:t>
      </w:r>
      <w:r>
        <w:rPr/>
        <w:t>the</w:t>
      </w:r>
      <w:r>
        <w:rPr>
          <w:spacing w:val="33"/>
        </w:rPr>
        <w:t> </w:t>
      </w:r>
      <w:r>
        <w:rPr>
          <w:spacing w:val="-1"/>
        </w:rPr>
        <w:t>Federation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domiciled</w:t>
      </w:r>
      <w:r>
        <w:rPr>
          <w:spacing w:val="9"/>
        </w:rPr>
        <w:t> </w:t>
      </w:r>
      <w:r>
        <w:rPr/>
        <w:t>with</w:t>
      </w:r>
      <w:r>
        <w:rPr>
          <w:spacing w:val="9"/>
        </w:rPr>
        <w:t> </w:t>
      </w:r>
      <w:r>
        <w:rPr/>
        <w:t>CBN.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proceeds</w:t>
      </w:r>
      <w:r>
        <w:rPr>
          <w:spacing w:val="9"/>
        </w:rPr>
        <w:t> </w:t>
      </w:r>
      <w:r>
        <w:rPr>
          <w:spacing w:val="-1"/>
        </w:rPr>
        <w:t>(including</w:t>
      </w:r>
      <w:r>
        <w:rPr>
          <w:spacing w:val="9"/>
        </w:rPr>
        <w:t> </w:t>
      </w:r>
      <w:r>
        <w:rPr/>
        <w:t>revenues</w:t>
      </w:r>
      <w:r>
        <w:rPr>
          <w:spacing w:val="9"/>
        </w:rPr>
        <w:t> </w:t>
      </w:r>
      <w:r>
        <w:rPr>
          <w:spacing w:val="-1"/>
        </w:rPr>
        <w:t>from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solid</w:t>
      </w:r>
      <w:r>
        <w:rPr>
          <w:spacing w:val="59"/>
        </w:rPr>
        <w:t> </w:t>
      </w:r>
      <w:r>
        <w:rPr>
          <w:spacing w:val="-1"/>
        </w:rPr>
        <w:t>minerals</w:t>
      </w:r>
      <w:r>
        <w:rPr>
          <w:spacing w:val="31"/>
        </w:rPr>
        <w:t> </w:t>
      </w:r>
      <w:r>
        <w:rPr>
          <w:spacing w:val="-1"/>
        </w:rPr>
        <w:t>sector)</w:t>
      </w:r>
      <w:r>
        <w:rPr>
          <w:spacing w:val="30"/>
        </w:rPr>
        <w:t> </w:t>
      </w:r>
      <w:r>
        <w:rPr/>
        <w:t>of</w:t>
      </w:r>
      <w:r>
        <w:rPr>
          <w:spacing w:val="32"/>
        </w:rPr>
        <w:t> </w:t>
      </w:r>
      <w:r>
        <w:rPr/>
        <w:t>the</w:t>
      </w:r>
      <w:r>
        <w:rPr>
          <w:spacing w:val="32"/>
        </w:rPr>
        <w:t> </w:t>
      </w:r>
      <w:r>
        <w:rPr/>
        <w:t>account,</w:t>
      </w:r>
      <w:r>
        <w:rPr>
          <w:spacing w:val="31"/>
        </w:rPr>
        <w:t> </w:t>
      </w:r>
      <w:r>
        <w:rPr>
          <w:spacing w:val="-1"/>
        </w:rPr>
        <w:t>periodically</w:t>
      </w:r>
      <w:r>
        <w:rPr>
          <w:spacing w:val="30"/>
        </w:rPr>
        <w:t> </w:t>
      </w:r>
      <w:r>
        <w:rPr/>
        <w:t>swept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shared</w:t>
      </w:r>
      <w:r>
        <w:rPr>
          <w:spacing w:val="30"/>
        </w:rPr>
        <w:t> </w:t>
      </w:r>
      <w:r>
        <w:rPr/>
        <w:t>based</w:t>
      </w:r>
      <w:r>
        <w:rPr>
          <w:spacing w:val="30"/>
        </w:rPr>
        <w:t> </w:t>
      </w:r>
      <w:r>
        <w:rPr/>
        <w:t>on</w:t>
      </w:r>
      <w:r>
        <w:rPr>
          <w:spacing w:val="35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extant</w:t>
      </w:r>
      <w:r>
        <w:rPr>
          <w:spacing w:val="30"/>
        </w:rPr>
        <w:t> </w:t>
      </w:r>
      <w:r>
        <w:rPr/>
        <w:t>sharing</w:t>
      </w:r>
      <w:r>
        <w:rPr>
          <w:spacing w:val="73"/>
        </w:rPr>
        <w:t> </w:t>
      </w:r>
      <w:r>
        <w:rPr>
          <w:spacing w:val="-1"/>
        </w:rPr>
        <w:t>formula,</w:t>
      </w:r>
      <w:r>
        <w:rPr/>
        <w:t> fund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the federation’s </w:t>
      </w:r>
      <w:r>
        <w:rPr>
          <w:rFonts w:ascii="Times New Roman" w:hAnsi="Times New Roman" w:cs="Times New Roman" w:eastAsia="Times New Roman"/>
          <w:spacing w:val="-1"/>
        </w:rPr>
        <w:t>budget.</w:t>
      </w:r>
    </w:p>
    <w:p>
      <w:pPr>
        <w:pStyle w:val="BodyText"/>
        <w:spacing w:line="240" w:lineRule="auto"/>
        <w:ind w:left="160" w:right="0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current</w:t>
      </w:r>
      <w:r>
        <w:rPr/>
        <w:t> </w:t>
      </w:r>
      <w:r>
        <w:rPr>
          <w:spacing w:val="-1"/>
        </w:rPr>
        <w:t>revenue</w:t>
      </w:r>
      <w:r>
        <w:rPr>
          <w:spacing w:val="1"/>
        </w:rPr>
        <w:t> </w:t>
      </w:r>
      <w:r>
        <w:rPr>
          <w:spacing w:val="-1"/>
        </w:rPr>
        <w:t>allocation</w:t>
      </w:r>
      <w:r>
        <w:rPr/>
        <w:t> </w:t>
      </w:r>
      <w:r>
        <w:rPr>
          <w:spacing w:val="-1"/>
        </w:rPr>
        <w:t>formula </w:t>
      </w:r>
      <w:r>
        <w:rPr/>
        <w:t>for </w:t>
      </w:r>
      <w:r>
        <w:rPr>
          <w:spacing w:val="-1"/>
        </w:rPr>
        <w:t>non-mineral</w:t>
      </w:r>
      <w:r>
        <w:rPr/>
        <w:t> </w:t>
      </w:r>
      <w:r>
        <w:rPr>
          <w:spacing w:val="-1"/>
        </w:rPr>
        <w:t>revenue </w:t>
      </w:r>
      <w:r>
        <w:rPr/>
        <w:t>is as follows: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1"/>
        <w:gridCol w:w="1194"/>
      </w:tblGrid>
      <w:tr>
        <w:trPr>
          <w:trHeight w:val="345" w:hRule="exact"/>
        </w:trPr>
        <w:tc>
          <w:tcPr>
            <w:tcW w:w="28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ListParagraph"/>
              <w:numPr>
                <w:ilvl w:val="0"/>
                <w:numId w:val="45"/>
              </w:numPr>
              <w:tabs>
                <w:tab w:pos="483" w:val="left" w:leader="none"/>
              </w:tabs>
              <w:spacing w:line="240" w:lineRule="auto" w:before="56" w:after="0"/>
              <w:ind w:left="482" w:right="0" w:hanging="42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3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52.68%</w:t>
            </w:r>
          </w:p>
        </w:tc>
      </w:tr>
      <w:tr>
        <w:trPr>
          <w:trHeight w:val="276" w:hRule="exact"/>
        </w:trPr>
        <w:tc>
          <w:tcPr>
            <w:tcW w:w="28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ListParagraph"/>
              <w:numPr>
                <w:ilvl w:val="0"/>
                <w:numId w:val="46"/>
              </w:numPr>
              <w:tabs>
                <w:tab w:pos="483" w:val="left" w:leader="none"/>
              </w:tabs>
              <w:spacing w:line="264" w:lineRule="exact" w:before="0" w:after="0"/>
              <w:ind w:left="482" w:right="0" w:hanging="42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State</w:t>
            </w:r>
            <w:r>
              <w:rPr>
                <w:rFonts w:ascii="Times New Roman"/>
                <w:spacing w:val="-1"/>
                <w:sz w:val="24"/>
              </w:rPr>
              <w:t> Government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4" w:lineRule="exact"/>
              <w:ind w:left="3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26.72%</w:t>
            </w:r>
          </w:p>
        </w:tc>
      </w:tr>
      <w:tr>
        <w:trPr>
          <w:trHeight w:val="346" w:hRule="exact"/>
        </w:trPr>
        <w:tc>
          <w:tcPr>
            <w:tcW w:w="28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ListParagraph"/>
              <w:numPr>
                <w:ilvl w:val="0"/>
                <w:numId w:val="47"/>
              </w:numPr>
              <w:tabs>
                <w:tab w:pos="483" w:val="left" w:leader="none"/>
              </w:tabs>
              <w:spacing w:line="264" w:lineRule="exact" w:before="0" w:after="0"/>
              <w:ind w:left="482" w:right="0" w:hanging="42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Local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</w:p>
        </w:tc>
        <w:tc>
          <w:tcPr>
            <w:tcW w:w="11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4" w:lineRule="exact"/>
              <w:ind w:left="3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20.60%</w:t>
            </w:r>
          </w:p>
        </w:tc>
      </w:tr>
    </w:tbl>
    <w:p>
      <w:pPr>
        <w:pStyle w:val="BodyText"/>
        <w:spacing w:line="240" w:lineRule="auto" w:before="9"/>
        <w:ind w:left="160" w:right="117"/>
        <w:jc w:val="both"/>
      </w:pPr>
      <w:r>
        <w:rPr>
          <w:spacing w:val="-1"/>
        </w:rPr>
        <w:t>Section</w:t>
      </w:r>
      <w:r>
        <w:rPr>
          <w:spacing w:val="9"/>
        </w:rPr>
        <w:t> </w:t>
      </w:r>
      <w:r>
        <w:rPr/>
        <w:t>162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1999</w:t>
      </w:r>
      <w:r>
        <w:rPr>
          <w:spacing w:val="9"/>
        </w:rPr>
        <w:t> </w:t>
      </w:r>
      <w:r>
        <w:rPr/>
        <w:t>Constitution</w:t>
      </w:r>
      <w:r>
        <w:rPr>
          <w:spacing w:val="6"/>
        </w:rPr>
        <w:t> </w:t>
      </w:r>
      <w:r>
        <w:rPr>
          <w:spacing w:val="-1"/>
        </w:rPr>
        <w:t>also</w:t>
      </w:r>
      <w:r>
        <w:rPr>
          <w:spacing w:val="10"/>
        </w:rPr>
        <w:t> </w:t>
      </w:r>
      <w:r>
        <w:rPr/>
        <w:t>provide</w:t>
      </w:r>
      <w:r>
        <w:rPr>
          <w:spacing w:val="18"/>
        </w:rPr>
        <w:t> </w:t>
      </w:r>
      <w:r>
        <w:rPr/>
        <w:t>that,</w:t>
      </w:r>
      <w:r>
        <w:rPr>
          <w:spacing w:val="9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first</w:t>
      </w:r>
      <w:r>
        <w:rPr>
          <w:spacing w:val="10"/>
        </w:rPr>
        <w:t> </w:t>
      </w:r>
      <w:r>
        <w:rPr/>
        <w:t>line</w:t>
      </w:r>
      <w:r>
        <w:rPr>
          <w:spacing w:val="8"/>
        </w:rPr>
        <w:t> </w:t>
      </w:r>
      <w:r>
        <w:rPr>
          <w:spacing w:val="-1"/>
        </w:rPr>
        <w:t>charge,</w:t>
      </w:r>
      <w:r>
        <w:rPr>
          <w:spacing w:val="9"/>
        </w:rPr>
        <w:t> </w:t>
      </w:r>
      <w:r>
        <w:rPr>
          <w:spacing w:val="-1"/>
        </w:rPr>
        <w:t>an</w:t>
      </w:r>
      <w:r>
        <w:rPr>
          <w:spacing w:val="9"/>
        </w:rPr>
        <w:t> </w:t>
      </w:r>
      <w:r>
        <w:rPr>
          <w:spacing w:val="-1"/>
        </w:rPr>
        <w:t>amount</w:t>
      </w:r>
      <w:r>
        <w:rPr>
          <w:spacing w:val="19"/>
        </w:rPr>
        <w:t> </w:t>
      </w:r>
      <w:r>
        <w:rPr/>
        <w:t>not</w:t>
      </w:r>
      <w:r>
        <w:rPr>
          <w:spacing w:val="47"/>
        </w:rPr>
        <w:t> </w:t>
      </w:r>
      <w:r>
        <w:rPr/>
        <w:t>less</w:t>
      </w:r>
      <w:r>
        <w:rPr>
          <w:spacing w:val="2"/>
        </w:rPr>
        <w:t> </w:t>
      </w:r>
      <w:r>
        <w:rPr/>
        <w:t>than</w:t>
      </w:r>
      <w:r>
        <w:rPr>
          <w:spacing w:val="1"/>
        </w:rPr>
        <w:t> </w:t>
      </w:r>
      <w:r>
        <w:rPr/>
        <w:t>13%</w:t>
      </w:r>
      <w:r>
        <w:rPr>
          <w:spacing w:val="1"/>
        </w:rPr>
        <w:t> </w:t>
      </w:r>
      <w:r>
        <w:rPr>
          <w:spacing w:val="-1"/>
        </w:rPr>
        <w:t>accruing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Federation</w:t>
      </w:r>
      <w:r>
        <w:rPr>
          <w:spacing w:val="2"/>
        </w:rPr>
        <w:t> </w:t>
      </w:r>
      <w:r>
        <w:rPr>
          <w:spacing w:val="-1"/>
        </w:rPr>
        <w:t>Account</w:t>
      </w:r>
      <w:r>
        <w:rPr>
          <w:spacing w:val="4"/>
        </w:rPr>
        <w:t> </w:t>
      </w:r>
      <w:r>
        <w:rPr>
          <w:spacing w:val="-1"/>
        </w:rPr>
        <w:t>directly</w:t>
      </w:r>
      <w:r>
        <w:rPr>
          <w:spacing w:val="2"/>
        </w:rPr>
        <w:t> </w:t>
      </w:r>
      <w:r>
        <w:rPr>
          <w:spacing w:val="-1"/>
        </w:rPr>
        <w:t>from</w:t>
      </w:r>
      <w:r>
        <w:rPr>
          <w:spacing w:val="2"/>
        </w:rPr>
        <w:t> </w:t>
      </w:r>
      <w:r>
        <w:rPr>
          <w:spacing w:val="-1"/>
        </w:rPr>
        <w:t>any</w:t>
      </w:r>
      <w:r>
        <w:rPr>
          <w:spacing w:val="2"/>
        </w:rPr>
        <w:t> </w:t>
      </w:r>
      <w:r>
        <w:rPr/>
        <w:t>natural</w:t>
      </w:r>
      <w:r>
        <w:rPr>
          <w:spacing w:val="2"/>
        </w:rPr>
        <w:t> </w:t>
      </w:r>
      <w:r>
        <w:rPr>
          <w:spacing w:val="-1"/>
        </w:rPr>
        <w:t>resources</w:t>
      </w:r>
      <w:r>
        <w:rPr>
          <w:spacing w:val="2"/>
        </w:rPr>
        <w:t> </w:t>
      </w:r>
      <w:r>
        <w:rPr>
          <w:spacing w:val="-1"/>
        </w:rPr>
        <w:t>shall</w:t>
      </w:r>
      <w:r>
        <w:rPr>
          <w:spacing w:val="2"/>
        </w:rPr>
        <w:t> </w:t>
      </w:r>
      <w:r>
        <w:rPr/>
        <w:t>be</w:t>
      </w:r>
      <w:r>
        <w:rPr>
          <w:spacing w:val="71"/>
        </w:rPr>
        <w:t> </w:t>
      </w:r>
      <w:r>
        <w:rPr>
          <w:spacing w:val="-1"/>
        </w:rPr>
        <w:t>distributed</w:t>
      </w:r>
      <w:r>
        <w:rPr/>
        <w:t> to </w:t>
      </w:r>
      <w:r>
        <w:rPr>
          <w:spacing w:val="-1"/>
        </w:rPr>
        <w:t>beneficiaries</w:t>
      </w:r>
      <w:r>
        <w:rPr>
          <w:spacing w:val="1"/>
        </w:rPr>
        <w:t> </w:t>
      </w:r>
      <w:r>
        <w:rPr>
          <w:spacing w:val="-1"/>
        </w:rPr>
        <w:t>where </w:t>
      </w:r>
      <w:r>
        <w:rPr/>
        <w:t>the </w:t>
      </w:r>
      <w:r>
        <w:rPr>
          <w:spacing w:val="-1"/>
        </w:rPr>
        <w:t>minerals</w:t>
      </w:r>
      <w:r>
        <w:rPr>
          <w:spacing w:val="2"/>
        </w:rPr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mined,</w:t>
      </w:r>
      <w:r>
        <w:rPr>
          <w:spacing w:val="1"/>
        </w:rPr>
        <w:t> </w:t>
      </w:r>
      <w:r>
        <w:rPr/>
        <w:t>on the </w:t>
      </w:r>
      <w:r>
        <w:rPr>
          <w:spacing w:val="-1"/>
        </w:rPr>
        <w:t>principle</w:t>
      </w:r>
      <w:r>
        <w:rPr>
          <w:spacing w:val="1"/>
        </w:rPr>
        <w:t> </w:t>
      </w:r>
      <w:r>
        <w:rPr/>
        <w:t>of </w:t>
      </w:r>
      <w:r>
        <w:rPr>
          <w:spacing w:val="-1"/>
        </w:rPr>
        <w:t>derivation.</w:t>
      </w:r>
    </w:p>
    <w:p>
      <w:pPr>
        <w:pStyle w:val="BodyText"/>
        <w:spacing w:line="240" w:lineRule="auto"/>
        <w:ind w:left="160" w:right="0"/>
        <w:jc w:val="both"/>
      </w:pPr>
      <w:r>
        <w:rPr/>
        <w:pict>
          <v:group style="position:absolute;margin-left:270.450012pt;margin-top:3.643118pt;width:57.4pt;height:58.15pt;mso-position-horizontal-relative:page;mso-position-vertical-relative:paragraph;z-index:6376" coordorigin="5409,73" coordsize="1148,1163">
            <v:group style="position:absolute;left:5409;top:686;width:464;height:549" coordorigin="5409,686" coordsize="464,549">
              <v:shape style="position:absolute;left:5409;top:686;width:464;height:549" coordorigin="5409,686" coordsize="464,549" path="m5544,775l5453,775,5460,778,5475,789,5525,837,5561,885,5544,887,5527,895,5480,940,5466,995,5467,1016,5482,1075,5522,1144,5567,1190,5636,1226,5680,1235,5700,1234,5769,1198,5784,1171,5697,1171,5673,1168,5611,1140,5555,1091,5518,1040,5500,986,5500,965,5506,947,5517,932,5531,922,5553,916,5684,916,5544,775xe" filled="true" fillcolor="#538dd3" stroked="false">
                <v:path arrowok="t"/>
                <v:fill type="solid"/>
              </v:shape>
              <v:shape style="position:absolute;left:5409;top:686;width:464;height:549" coordorigin="5409,686" coordsize="464,549" path="m5684,916l5553,916,5572,916,5593,922,5643,955,5770,1082,5771,1103,5769,1122,5717,1169,5697,1171,5784,1171,5787,1162,5790,1145,5791,1127,5791,1122,5790,1102,5848,1102,5866,1050,5829,1050,5822,1047,5807,1036,5794,1025,5777,1009,5756,988,5684,916xe" filled="true" fillcolor="#538dd3" stroked="false">
                <v:path arrowok="t"/>
                <v:fill type="solid"/>
              </v:shape>
              <v:shape style="position:absolute;left:5409;top:686;width:464;height:549" coordorigin="5409,686" coordsize="464,549" path="m5848,1102l5790,1102,5828,1140,5831,1136,5835,1132,5840,1124,5848,1102xe" filled="true" fillcolor="#538dd3" stroked="false">
                <v:path arrowok="t"/>
                <v:fill type="solid"/>
              </v:shape>
              <v:shape style="position:absolute;left:5409;top:686;width:464;height:549" coordorigin="5409,686" coordsize="464,549" path="m5860,1022l5856,1033,5852,1040,5848,1045,5844,1049,5840,1050,5829,1050,5866,1050,5873,1030,5869,1027,5860,1022xe" filled="true" fillcolor="#538dd3" stroked="false">
                <v:path arrowok="t"/>
                <v:fill type="solid"/>
              </v:shape>
              <v:shape style="position:absolute;left:5409;top:686;width:464;height:549" coordorigin="5409,686" coordsize="464,549" path="m5455,686l5451,690,5448,694,5442,702,5436,720,5429,739,5415,778,5409,796,5418,800,5422,803,5426,792,5430,785,5435,781,5438,777,5443,775,5453,775,5544,775,5455,686xe" filled="true" fillcolor="#538dd3" stroked="false">
                <v:path arrowok="t"/>
                <v:fill type="solid"/>
              </v:shape>
            </v:group>
            <v:group style="position:absolute;left:5663;top:634;width:354;height:414" coordorigin="5663,634" coordsize="354,414">
              <v:shape style="position:absolute;left:5663;top:634;width:354;height:414" coordorigin="5663,634" coordsize="354,414" path="m5800,795l5708,795,5714,797,5729,808,5878,956,5911,1000,5911,1008,5909,1018,5903,1028,5891,1039,5895,1043,5898,1046,5903,1048,6006,945,5969,945,5961,944,5846,843,5818,814,5800,795xe" filled="true" fillcolor="#538dd3" stroked="false">
                <v:path arrowok="t"/>
                <v:fill type="solid"/>
              </v:shape>
              <v:shape style="position:absolute;left:5663;top:634;width:354;height:414" coordorigin="5663,634" coordsize="354,414" path="m6006,925l5996,935,5986,941,5978,943,5969,945,6006,945,6016,935,6006,925xe" filled="true" fillcolor="#538dd3" stroked="false">
                <v:path arrowok="t"/>
                <v:fill type="solid"/>
              </v:shape>
              <v:shape style="position:absolute;left:5663;top:634;width:354;height:414" coordorigin="5663,634" coordsize="354,414" path="m5708,705l5705,709,5702,712,5696,721,5690,740,5669,798,5663,815,5675,823,5679,814,5683,807,5688,802,5692,798,5697,795,5708,795,5800,795,5790,784,5782,762,5765,762,5708,705xe" filled="true" fillcolor="#538dd3" stroked="false">
                <v:path arrowok="t"/>
                <v:fill type="solid"/>
              </v:shape>
              <v:shape style="position:absolute;left:5663;top:634;width:354;height:414" coordorigin="5663,634" coordsize="354,414" path="m5786,634l5751,692,5753,712,5757,736,5765,762,5782,762,5777,743,5775,727,5818,705,5828,702,5840,691,5842,683,5840,664,5798,635,5786,634xe" filled="true" fillcolor="#538dd3" stroked="false">
                <v:path arrowok="t"/>
                <v:fill type="solid"/>
              </v:shape>
            </v:group>
            <v:group style="position:absolute;left:5863;top:474;width:390;height:370" coordorigin="5863,474" coordsize="390,370">
              <v:shape style="position:absolute;left:5863;top:474;width:390;height:370" coordorigin="5863,474" coordsize="390,370" path="m6060,521l5946,521,5970,524,5985,532,6003,545,6022,563,6029,570,6027,586,6018,609,6010,631,5991,697,5988,738,5990,756,6019,809,6092,843,6109,840,6162,778,6162,777,6104,777,6077,775,6031,734,6022,698,6024,679,6028,654,6033,638,6040,617,6050,591,6130,591,6060,521xe" filled="true" fillcolor="#538dd3" stroked="false">
                <v:path arrowok="t"/>
                <v:fill type="solid"/>
              </v:shape>
              <v:shape style="position:absolute;left:5863;top:474;width:390;height:370" coordorigin="5863,474" coordsize="390,370" path="m6130,591l6050,591,6078,619,6149,690,6132,760,6104,777,6162,777,6164,762,6166,738,6167,709,6246,709,6250,698,6252,679,6251,667,6221,667,6217,667,6213,667,6208,665,6199,658,6189,649,6174,634,6153,614,6130,591xe" filled="true" fillcolor="#538dd3" stroked="false">
                <v:path arrowok="t"/>
                <v:fill type="solid"/>
              </v:shape>
              <v:shape style="position:absolute;left:5863;top:474;width:390;height:370" coordorigin="5863,474" coordsize="390,370" path="m6246,709l6167,709,6177,718,6194,729,6211,735,6226,731,6245,713,6246,709xe" filled="true" fillcolor="#538dd3" stroked="false">
                <v:path arrowok="t"/>
                <v:fill type="solid"/>
              </v:shape>
              <v:shape style="position:absolute;left:5863;top:474;width:390;height:370" coordorigin="5863,474" coordsize="390,370" path="m5975,474l5918,498,5877,545,5863,605,5866,626,5920,675,5928,672,5910,602,5902,594,5898,583,5897,558,5902,547,5914,535,5928,525,5946,521,6060,521,6053,515,6036,499,6022,487,6010,480,5993,475,5975,474xe" filled="true" fillcolor="#538dd3" stroked="false">
                <v:path arrowok="t"/>
                <v:fill type="solid"/>
              </v:shape>
              <v:shape style="position:absolute;left:5863;top:474;width:390;height:370" coordorigin="5863,474" coordsize="390,370" path="m6230,615l6231,636,6231,644,6231,655,6230,658,6229,661,6226,663,6224,666,6221,667,6251,667,6251,656,6246,630,6241,625,6235,619,6230,615xe" filled="true" fillcolor="#538dd3" stroked="false">
                <v:path arrowok="t"/>
                <v:fill type="solid"/>
              </v:shape>
            </v:group>
            <v:group style="position:absolute;left:6002;top:80;width:437;height:563" coordorigin="6002,80" coordsize="437,563">
              <v:shape style="position:absolute;left:6002;top:80;width:437;height:563" coordorigin="6002,80" coordsize="437,563" path="m6188,364l6107,364,6256,513,6291,548,6305,564,6313,576,6317,584,6319,593,6316,611,6312,619,6302,629,6298,632,6295,636,6302,642,6312,640,6418,533,6389,533,6367,533,6354,526,6337,512,6317,493,6188,364xe" filled="true" fillcolor="#538dd3" stroked="false">
                <v:path arrowok="t"/>
                <v:fill type="solid"/>
              </v:shape>
              <v:shape style="position:absolute;left:6002;top:80;width:437;height:563" coordorigin="6002,80" coordsize="437,563" path="m6429,502l6415,516,6405,525,6389,533,6418,533,6439,512,6432,506,6429,502xe" filled="true" fillcolor="#538dd3" stroked="false">
                <v:path arrowok="t"/>
                <v:fill type="solid"/>
              </v:shape>
              <v:shape style="position:absolute;left:6002;top:80;width:437;height:563" coordorigin="6002,80" coordsize="437,563" path="m6114,80l6050,95,6006,159,6002,200,6005,218,6029,277,6069,326,6075,332,6081,337,6085,344,6043,386,6050,393,6057,400,6064,406,6079,392,6093,378,6107,364,6188,364,6147,323,6168,303,6127,303,6120,296,6114,290,6100,276,6080,256,6035,205,6025,182,6025,172,6060,135,6068,133,6153,133,6154,132,6156,125,6155,115,6154,106,6151,99,6145,92,6133,84,6114,80xe" filled="true" fillcolor="#538dd3" stroked="false">
                <v:path arrowok="t"/>
                <v:fill type="solid"/>
              </v:shape>
              <v:shape style="position:absolute;left:6002;top:80;width:437;height:563" coordorigin="6002,80" coordsize="437,563" path="m6183,246l6127,303,6168,303,6205,266,6198,259,6191,252,6183,246xe" filled="true" fillcolor="#538dd3" stroked="false">
                <v:path arrowok="t"/>
                <v:fill type="solid"/>
              </v:shape>
              <v:shape style="position:absolute;left:6002;top:80;width:437;height:563" coordorigin="6002,80" coordsize="437,563" path="m6153,133l6068,133,6081,134,6114,143,6125,145,6140,143,6145,140,6153,133xe" filled="true" fillcolor="#538dd3" stroked="false">
                <v:path arrowok="t"/>
                <v:fill type="solid"/>
              </v:shape>
            </v:group>
            <v:group style="position:absolute;left:6180;top:73;width:377;height:364" coordorigin="6180,73" coordsize="377,364">
              <v:shape style="position:absolute;left:6180;top:73;width:377;height:364" coordorigin="6180,73" coordsize="377,364" path="m6345,226l6258,226,6427,396,6445,412,6460,424,6475,432,6493,436,6514,435,6529,428,6547,410,6554,392,6555,378,6510,378,6496,375,6446,334,6390,277,6350,232,6345,226xe" filled="true" fillcolor="#538dd3" stroked="false">
                <v:path arrowok="t"/>
                <v:fill type="solid"/>
              </v:shape>
              <v:shape style="position:absolute;left:6180;top:73;width:377;height:364" coordorigin="6180,73" coordsize="377,364" path="m6539,309l6536,312,6533,315,6529,318,6534,328,6536,338,6534,356,6530,363,6518,375,6510,378,6555,378,6557,367,6554,349,6548,329,6539,309xe" filled="true" fillcolor="#538dd3" stroked="false">
                <v:path arrowok="t"/>
                <v:fill type="solid"/>
              </v:shape>
              <v:shape style="position:absolute;left:6180;top:73;width:377;height:364" coordorigin="6180,73" coordsize="377,364" path="m6185,73l6182,75,6180,78,6183,92,6191,111,6198,129,6204,146,6208,164,6210,184,6212,207,6210,227,6206,245,6209,248,6212,251,6223,247,6238,234,6258,226,6345,226,6337,217,6324,201,6312,185,6300,169,6312,158,6270,158,6185,73xe" filled="true" fillcolor="#538dd3" stroked="false">
                <v:path arrowok="t"/>
                <v:fill type="solid"/>
              </v:shape>
              <v:shape style="position:absolute;left:6180;top:73;width:377;height:364" coordorigin="6180,73" coordsize="377,364" path="m6330,113l6313,116,6299,130,6285,144,6270,158,6312,158,6343,126,6336,120,6330,113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Mineral</w:t>
      </w:r>
      <w:r>
        <w:rPr/>
        <w:t> </w:t>
      </w:r>
      <w:r>
        <w:rPr>
          <w:spacing w:val="-1"/>
        </w:rPr>
        <w:t>Revenue </w:t>
      </w:r>
      <w:r>
        <w:rPr/>
        <w:t>Sharing </w:t>
      </w:r>
      <w:r>
        <w:rPr>
          <w:spacing w:val="-1"/>
        </w:rPr>
        <w:t>Formula: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4"/>
        <w:gridCol w:w="1181"/>
      </w:tblGrid>
      <w:tr>
        <w:trPr>
          <w:trHeight w:val="347" w:hRule="exact"/>
        </w:trPr>
        <w:tc>
          <w:tcPr>
            <w:tcW w:w="2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ListParagraph"/>
              <w:numPr>
                <w:ilvl w:val="0"/>
                <w:numId w:val="48"/>
              </w:numPr>
              <w:tabs>
                <w:tab w:pos="483" w:val="left" w:leader="none"/>
              </w:tabs>
              <w:spacing w:line="240" w:lineRule="auto" w:before="58" w:after="0"/>
              <w:ind w:left="482" w:right="0" w:hanging="42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</w:p>
        </w:tc>
        <w:tc>
          <w:tcPr>
            <w:tcW w:w="11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8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45.83%</w:t>
            </w:r>
          </w:p>
        </w:tc>
      </w:tr>
      <w:tr>
        <w:trPr>
          <w:trHeight w:val="276" w:hRule="exact"/>
        </w:trPr>
        <w:tc>
          <w:tcPr>
            <w:tcW w:w="2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ListParagraph"/>
              <w:numPr>
                <w:ilvl w:val="0"/>
                <w:numId w:val="49"/>
              </w:numPr>
              <w:tabs>
                <w:tab w:pos="483" w:val="left" w:leader="none"/>
              </w:tabs>
              <w:spacing w:line="264" w:lineRule="exact" w:before="0" w:after="0"/>
              <w:ind w:left="482" w:right="0" w:hanging="42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State</w:t>
            </w:r>
            <w:r>
              <w:rPr>
                <w:rFonts w:ascii="Times New Roman"/>
                <w:spacing w:val="-1"/>
                <w:sz w:val="24"/>
              </w:rPr>
              <w:t> Government</w:t>
            </w:r>
          </w:p>
        </w:tc>
        <w:tc>
          <w:tcPr>
            <w:tcW w:w="11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4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23.25%</w:t>
            </w:r>
          </w:p>
        </w:tc>
      </w:tr>
      <w:tr>
        <w:trPr>
          <w:trHeight w:val="276" w:hRule="exact"/>
        </w:trPr>
        <w:tc>
          <w:tcPr>
            <w:tcW w:w="2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ListParagraph"/>
              <w:numPr>
                <w:ilvl w:val="0"/>
                <w:numId w:val="50"/>
              </w:numPr>
              <w:tabs>
                <w:tab w:pos="483" w:val="left" w:leader="none"/>
              </w:tabs>
              <w:spacing w:line="264" w:lineRule="exact" w:before="0" w:after="0"/>
              <w:ind w:left="482" w:right="0" w:hanging="42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Local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</w:p>
        </w:tc>
        <w:tc>
          <w:tcPr>
            <w:tcW w:w="11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4" w:lineRule="exact"/>
              <w:ind w:left="3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17.92%</w:t>
            </w:r>
          </w:p>
        </w:tc>
      </w:tr>
      <w:tr>
        <w:trPr>
          <w:trHeight w:val="359" w:hRule="exact"/>
        </w:trPr>
        <w:tc>
          <w:tcPr>
            <w:tcW w:w="2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ListParagraph"/>
              <w:numPr>
                <w:ilvl w:val="0"/>
                <w:numId w:val="51"/>
              </w:numPr>
              <w:tabs>
                <w:tab w:pos="483" w:val="left" w:leader="none"/>
              </w:tabs>
              <w:spacing w:line="264" w:lineRule="exact" w:before="0" w:after="0"/>
              <w:ind w:left="482" w:right="0" w:hanging="42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13%</w:t>
            </w:r>
            <w:r>
              <w:rPr>
                <w:rFonts w:ascii="Times New Roman"/>
                <w:spacing w:val="-1"/>
                <w:sz w:val="24"/>
              </w:rPr>
              <w:t> Derivation</w:t>
            </w:r>
          </w:p>
        </w:tc>
        <w:tc>
          <w:tcPr>
            <w:tcW w:w="11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4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13.00%</w:t>
            </w:r>
          </w:p>
        </w:tc>
      </w:tr>
    </w:tbl>
    <w:p>
      <w:pPr>
        <w:pStyle w:val="BodyText"/>
        <w:spacing w:line="275" w:lineRule="auto" w:before="10"/>
        <w:ind w:left="160" w:right="117"/>
        <w:jc w:val="both"/>
      </w:pP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sum of ₦12,203,220,334.97 </w:t>
      </w:r>
      <w:r>
        <w:rPr>
          <w:rFonts w:ascii="Times New Roman" w:hAnsi="Times New Roman" w:cs="Times New Roman" w:eastAsia="Times New Roman"/>
          <w:spacing w:val="-1"/>
        </w:rPr>
        <w:t>(Twelve</w:t>
      </w:r>
      <w:r>
        <w:rPr>
          <w:rFonts w:ascii="Times New Roman" w:hAnsi="Times New Roman" w:cs="Times New Roman" w:eastAsia="Times New Roman"/>
        </w:rPr>
        <w:t> billion, two </w:t>
      </w:r>
      <w:r>
        <w:rPr>
          <w:rFonts w:ascii="Times New Roman" w:hAnsi="Times New Roman" w:cs="Times New Roman" w:eastAsia="Times New Roman"/>
          <w:spacing w:val="-1"/>
        </w:rPr>
        <w:t>hundred</w:t>
      </w:r>
      <w:r>
        <w:rPr>
          <w:rFonts w:ascii="Times New Roman" w:hAnsi="Times New Roman" w:cs="Times New Roman" w:eastAsia="Times New Roman"/>
        </w:rPr>
        <w:t> an</w:t>
      </w:r>
      <w:r>
        <w:rPr/>
        <w:t>d three</w:t>
      </w:r>
      <w:r>
        <w:rPr>
          <w:spacing w:val="-1"/>
        </w:rPr>
        <w:t> </w:t>
      </w:r>
      <w:r>
        <w:rPr/>
        <w:t>million, two </w:t>
      </w:r>
      <w:r>
        <w:rPr>
          <w:spacing w:val="-1"/>
        </w:rPr>
        <w:t>hundred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twenty</w:t>
      </w:r>
      <w:r>
        <w:rPr>
          <w:spacing w:val="2"/>
        </w:rPr>
        <w:t> </w:t>
      </w:r>
      <w:r>
        <w:rPr>
          <w:spacing w:val="-1"/>
        </w:rPr>
        <w:t>thousand,</w:t>
      </w:r>
      <w:r>
        <w:rPr>
          <w:spacing w:val="2"/>
        </w:rPr>
        <w:t> </w:t>
      </w:r>
      <w:r>
        <w:rPr/>
        <w:t>three</w:t>
      </w:r>
      <w:r>
        <w:rPr>
          <w:spacing w:val="1"/>
        </w:rPr>
        <w:t> </w:t>
      </w:r>
      <w:r>
        <w:rPr/>
        <w:t>hundred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thirty</w:t>
      </w:r>
      <w:r>
        <w:rPr>
          <w:spacing w:val="1"/>
        </w:rPr>
        <w:t> </w:t>
      </w:r>
      <w:r>
        <w:rPr/>
        <w:t>four</w:t>
      </w:r>
      <w:r>
        <w:rPr>
          <w:spacing w:val="1"/>
        </w:rPr>
        <w:t> </w:t>
      </w:r>
      <w:r>
        <w:rPr>
          <w:spacing w:val="-1"/>
        </w:rPr>
        <w:t>naira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ninety</w:t>
      </w:r>
      <w:r>
        <w:rPr>
          <w:spacing w:val="2"/>
        </w:rPr>
        <w:t> </w:t>
      </w:r>
      <w:r>
        <w:rPr/>
        <w:t>seven</w:t>
      </w:r>
      <w:r>
        <w:rPr>
          <w:spacing w:val="4"/>
        </w:rPr>
        <w:t> </w:t>
      </w:r>
      <w:r>
        <w:rPr/>
        <w:t>kobo</w:t>
      </w:r>
      <w:r>
        <w:rPr>
          <w:spacing w:val="2"/>
        </w:rPr>
        <w:t> </w:t>
      </w:r>
      <w:r>
        <w:rPr/>
        <w:t>only)</w:t>
      </w:r>
      <w:r>
        <w:rPr>
          <w:spacing w:val="1"/>
        </w:rPr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/>
        <w:t>the</w:t>
      </w:r>
      <w:r>
        <w:rPr>
          <w:spacing w:val="55"/>
        </w:rPr>
        <w:t> </w:t>
      </w:r>
      <w:r>
        <w:rPr>
          <w:spacing w:val="-1"/>
        </w:rPr>
        <w:t>revenue</w:t>
      </w:r>
      <w:r>
        <w:rPr>
          <w:spacing w:val="1"/>
        </w:rPr>
        <w:t> </w:t>
      </w:r>
      <w:r>
        <w:rPr>
          <w:spacing w:val="-1"/>
        </w:rPr>
        <w:t>accumulated</w:t>
      </w:r>
      <w:r>
        <w:rPr/>
        <w:t> </w:t>
      </w:r>
      <w:r>
        <w:rPr>
          <w:spacing w:val="-1"/>
        </w:rPr>
        <w:t>from</w:t>
      </w:r>
      <w:r>
        <w:rPr/>
        <w:t> Solid </w:t>
      </w:r>
      <w:r>
        <w:rPr>
          <w:spacing w:val="-1"/>
        </w:rPr>
        <w:t>Minerals</w:t>
      </w:r>
      <w:r>
        <w:rPr/>
        <w:t> </w:t>
      </w:r>
      <w:r>
        <w:rPr>
          <w:spacing w:val="-1"/>
        </w:rPr>
        <w:t>sector</w:t>
      </w:r>
      <w:r>
        <w:rPr/>
        <w:t> for the</w:t>
      </w:r>
      <w:r>
        <w:rPr>
          <w:spacing w:val="-2"/>
        </w:rPr>
        <w:t> </w:t>
      </w:r>
      <w:r>
        <w:rPr>
          <w:spacing w:val="-1"/>
        </w:rPr>
        <w:t>period</w:t>
      </w:r>
      <w:r>
        <w:rPr/>
        <w:t> 2007 to 2015.</w:t>
      </w:r>
    </w:p>
    <w:p>
      <w:pPr>
        <w:pStyle w:val="BodyText"/>
        <w:spacing w:line="275" w:lineRule="auto" w:before="4"/>
        <w:ind w:left="160" w:right="113"/>
        <w:jc w:val="both"/>
      </w:pPr>
      <w:r>
        <w:rPr>
          <w:rFonts w:ascii="Times New Roman" w:hAnsi="Times New Roman" w:cs="Times New Roman" w:eastAsia="Times New Roman"/>
        </w:rPr>
        <w:t>Out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this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amount,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sum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₦9,923,015,028.00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(Nine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billion,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nine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hundred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twenty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spacing w:val="-1"/>
        </w:rPr>
        <w:t>three</w:t>
      </w:r>
      <w:r>
        <w:rPr>
          <w:spacing w:val="6"/>
        </w:rPr>
        <w:t> </w:t>
      </w:r>
      <w:r>
        <w:rPr/>
        <w:t>million,</w:t>
      </w:r>
      <w:r>
        <w:rPr>
          <w:spacing w:val="7"/>
        </w:rPr>
        <w:t> </w:t>
      </w:r>
      <w:r>
        <w:rPr>
          <w:spacing w:val="-1"/>
        </w:rPr>
        <w:t>fifteen</w:t>
      </w:r>
      <w:r>
        <w:rPr>
          <w:spacing w:val="6"/>
        </w:rPr>
        <w:t> </w:t>
      </w:r>
      <w:r>
        <w:rPr>
          <w:spacing w:val="-1"/>
        </w:rPr>
        <w:t>thousand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twenty</w:t>
      </w:r>
      <w:r>
        <w:rPr>
          <w:spacing w:val="7"/>
        </w:rPr>
        <w:t> </w:t>
      </w:r>
      <w:r>
        <w:rPr>
          <w:spacing w:val="-1"/>
        </w:rPr>
        <w:t>eight</w:t>
      </w:r>
      <w:r>
        <w:rPr>
          <w:spacing w:val="7"/>
        </w:rPr>
        <w:t> </w:t>
      </w:r>
      <w:r>
        <w:rPr>
          <w:spacing w:val="-1"/>
        </w:rPr>
        <w:t>naira</w:t>
      </w:r>
      <w:r>
        <w:rPr>
          <w:spacing w:val="5"/>
        </w:rPr>
        <w:t> </w:t>
      </w:r>
      <w:r>
        <w:rPr>
          <w:spacing w:val="-1"/>
        </w:rPr>
        <w:t>only)being</w:t>
      </w:r>
      <w:r>
        <w:rPr>
          <w:spacing w:val="7"/>
        </w:rPr>
        <w:t> </w:t>
      </w:r>
      <w:r>
        <w:rPr/>
        <w:t>accumulated</w:t>
      </w:r>
      <w:r>
        <w:rPr>
          <w:spacing w:val="6"/>
        </w:rPr>
        <w:t> </w:t>
      </w:r>
      <w:r>
        <w:rPr>
          <w:spacing w:val="-1"/>
        </w:rPr>
        <w:t>amount</w:t>
      </w:r>
      <w:r>
        <w:rPr>
          <w:spacing w:val="7"/>
        </w:rPr>
        <w:t> </w:t>
      </w:r>
      <w:r>
        <w:rPr/>
        <w:t>for</w:t>
      </w:r>
      <w:r>
        <w:rPr>
          <w:spacing w:val="5"/>
        </w:rPr>
        <w:t> </w:t>
      </w:r>
      <w:r>
        <w:rPr/>
        <w:t>the</w:t>
      </w:r>
      <w:r>
        <w:rPr>
          <w:spacing w:val="75"/>
        </w:rPr>
        <w:t> </w:t>
      </w:r>
      <w:r>
        <w:rPr>
          <w:spacing w:val="-1"/>
        </w:rPr>
        <w:t>period</w:t>
      </w:r>
      <w:r>
        <w:rPr>
          <w:spacing w:val="1"/>
        </w:rPr>
        <w:t> </w:t>
      </w:r>
      <w:r>
        <w:rPr/>
        <w:t>2007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2014</w:t>
      </w:r>
      <w:r>
        <w:rPr>
          <w:spacing w:val="2"/>
        </w:rPr>
        <w:t>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shared</w:t>
      </w:r>
      <w:r>
        <w:rPr>
          <w:spacing w:val="2"/>
        </w:rPr>
        <w:t> </w:t>
      </w:r>
      <w:r>
        <w:rPr>
          <w:spacing w:val="-1"/>
        </w:rPr>
        <w:t>amongst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three</w:t>
      </w:r>
      <w:r>
        <w:rPr>
          <w:spacing w:val="3"/>
        </w:rPr>
        <w:t> </w:t>
      </w:r>
      <w:r>
        <w:rPr>
          <w:spacing w:val="-1"/>
        </w:rPr>
        <w:t>tiers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government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July</w:t>
      </w:r>
      <w:r>
        <w:rPr>
          <w:spacing w:val="2"/>
        </w:rPr>
        <w:t> </w:t>
      </w:r>
      <w:r>
        <w:rPr/>
        <w:t>2016,</w:t>
      </w:r>
      <w:r>
        <w:rPr>
          <w:spacing w:val="2"/>
        </w:rPr>
        <w:t> </w:t>
      </w:r>
      <w:r>
        <w:rPr>
          <w:spacing w:val="-1"/>
        </w:rPr>
        <w:t>leaving</w:t>
      </w:r>
      <w:r>
        <w:rPr/>
        <w:t> a</w:t>
      </w:r>
      <w:r>
        <w:rPr>
          <w:spacing w:val="73"/>
        </w:rPr>
        <w:t> </w:t>
      </w:r>
      <w:r>
        <w:rPr>
          <w:spacing w:val="-1"/>
        </w:rPr>
        <w:t>balance </w:t>
      </w:r>
      <w:r>
        <w:rPr>
          <w:spacing w:val="1"/>
        </w:rPr>
        <w:t>of</w:t>
      </w:r>
      <w:r>
        <w:rPr/>
        <w:t> N2,282,118,306.90.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160" w:right="0"/>
        <w:jc w:val="both"/>
      </w:pPr>
      <w:r>
        <w:rPr>
          <w:spacing w:val="-1"/>
        </w:rPr>
        <w:t>However,</w:t>
      </w:r>
      <w:r>
        <w:rPr/>
        <w:t>  </w:t>
      </w:r>
      <w:r>
        <w:rPr>
          <w:spacing w:val="15"/>
        </w:rPr>
        <w:t> </w:t>
      </w:r>
      <w:r>
        <w:rPr/>
        <w:t>by  </w:t>
      </w:r>
      <w:r>
        <w:rPr>
          <w:spacing w:val="16"/>
        </w:rPr>
        <w:t> </w:t>
      </w:r>
      <w:r>
        <w:rPr>
          <w:spacing w:val="-1"/>
        </w:rPr>
        <w:t>December</w:t>
      </w:r>
      <w:r>
        <w:rPr/>
        <w:t>  </w:t>
      </w:r>
      <w:r>
        <w:rPr>
          <w:spacing w:val="15"/>
        </w:rPr>
        <w:t> </w:t>
      </w:r>
      <w:r>
        <w:rPr/>
        <w:t>31,  </w:t>
      </w:r>
      <w:r>
        <w:rPr>
          <w:spacing w:val="16"/>
        </w:rPr>
        <w:t> </w:t>
      </w:r>
      <w:r>
        <w:rPr/>
        <w:t>2016,  </w:t>
      </w:r>
      <w:r>
        <w:rPr>
          <w:spacing w:val="16"/>
        </w:rPr>
        <w:t> </w:t>
      </w:r>
      <w:r>
        <w:rPr/>
        <w:t>the  </w:t>
      </w:r>
      <w:r>
        <w:rPr>
          <w:spacing w:val="16"/>
        </w:rPr>
        <w:t> </w:t>
      </w:r>
      <w:r>
        <w:rPr>
          <w:spacing w:val="-1"/>
        </w:rPr>
        <w:t>accumulated</w:t>
      </w:r>
      <w:r>
        <w:rPr/>
        <w:t>  </w:t>
      </w:r>
      <w:r>
        <w:rPr>
          <w:spacing w:val="16"/>
        </w:rPr>
        <w:t> </w:t>
      </w:r>
      <w:r>
        <w:rPr>
          <w:spacing w:val="-1"/>
        </w:rPr>
        <w:t>revenue</w:t>
      </w:r>
      <w:r>
        <w:rPr/>
        <w:t>  </w:t>
      </w:r>
      <w:r>
        <w:rPr>
          <w:spacing w:val="15"/>
        </w:rPr>
        <w:t> </w:t>
      </w:r>
      <w:r>
        <w:rPr/>
        <w:t>in  </w:t>
      </w:r>
      <w:r>
        <w:rPr>
          <w:spacing w:val="17"/>
        </w:rPr>
        <w:t> </w:t>
      </w:r>
      <w:r>
        <w:rPr/>
        <w:t>the  </w:t>
      </w:r>
      <w:r>
        <w:rPr>
          <w:spacing w:val="16"/>
        </w:rPr>
        <w:t> </w:t>
      </w:r>
      <w:r>
        <w:rPr>
          <w:spacing w:val="-1"/>
        </w:rPr>
        <w:t>account</w:t>
      </w:r>
      <w:r>
        <w:rPr/>
        <w:t>  </w:t>
      </w:r>
      <w:r>
        <w:rPr>
          <w:spacing w:val="17"/>
        </w:rPr>
        <w:t> </w:t>
      </w:r>
      <w:r>
        <w:rPr>
          <w:spacing w:val="-1"/>
        </w:rPr>
        <w:t>was</w:t>
      </w:r>
    </w:p>
    <w:p>
      <w:pPr>
        <w:pStyle w:val="BodyText"/>
        <w:spacing w:line="276" w:lineRule="auto" w:before="41"/>
        <w:ind w:left="160" w:right="115"/>
        <w:jc w:val="both"/>
      </w:pPr>
      <w:r>
        <w:rPr>
          <w:rFonts w:ascii="Times New Roman" w:hAnsi="Times New Roman" w:cs="Times New Roman" w:eastAsia="Times New Roman"/>
        </w:rPr>
        <w:t>₦5,145,108,730.29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(Five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billion,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hundred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forty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five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million,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hundred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eight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spacing w:val="-1"/>
        </w:rPr>
        <w:t>thousand,</w:t>
      </w:r>
      <w:r>
        <w:rPr>
          <w:spacing w:val="9"/>
        </w:rPr>
        <w:t> </w:t>
      </w:r>
      <w:r>
        <w:rPr>
          <w:spacing w:val="-1"/>
        </w:rPr>
        <w:t>seven</w:t>
      </w:r>
      <w:r>
        <w:rPr>
          <w:spacing w:val="9"/>
        </w:rPr>
        <w:t> </w:t>
      </w:r>
      <w:r>
        <w:rPr>
          <w:spacing w:val="-1"/>
        </w:rPr>
        <w:t>hundred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thirty</w:t>
      </w:r>
      <w:r>
        <w:rPr>
          <w:spacing w:val="9"/>
        </w:rPr>
        <w:t> </w:t>
      </w:r>
      <w:r>
        <w:rPr>
          <w:spacing w:val="-1"/>
        </w:rPr>
        <w:t>naira,</w:t>
      </w:r>
      <w:r>
        <w:rPr>
          <w:spacing w:val="12"/>
        </w:rPr>
        <w:t> </w:t>
      </w:r>
      <w:r>
        <w:rPr>
          <w:spacing w:val="-1"/>
        </w:rPr>
        <w:t>twenty-nine</w:t>
      </w:r>
      <w:r>
        <w:rPr>
          <w:spacing w:val="8"/>
        </w:rPr>
        <w:t> </w:t>
      </w:r>
      <w:r>
        <w:rPr/>
        <w:t>kobo</w:t>
      </w:r>
      <w:r>
        <w:rPr>
          <w:spacing w:val="9"/>
        </w:rPr>
        <w:t> </w:t>
      </w:r>
      <w:r>
        <w:rPr/>
        <w:t>only).</w:t>
      </w:r>
      <w:r>
        <w:rPr>
          <w:spacing w:val="9"/>
        </w:rPr>
        <w:t> </w:t>
      </w:r>
      <w:r>
        <w:rPr/>
        <w:t>As</w:t>
      </w:r>
      <w:r>
        <w:rPr>
          <w:spacing w:val="9"/>
        </w:rPr>
        <w:t> </w:t>
      </w:r>
      <w:r>
        <w:rPr>
          <w:spacing w:val="-1"/>
        </w:rPr>
        <w:t>at</w:t>
      </w:r>
      <w:r>
        <w:rPr>
          <w:spacing w:val="9"/>
        </w:rPr>
        <w:t> </w:t>
      </w:r>
      <w:r>
        <w:rPr>
          <w:spacing w:val="-2"/>
        </w:rPr>
        <w:t>31</w:t>
      </w:r>
      <w:r>
        <w:rPr>
          <w:spacing w:val="9"/>
        </w:rPr>
        <w:t> </w:t>
      </w:r>
      <w:r>
        <w:rPr/>
        <w:t>August</w:t>
      </w:r>
      <w:r>
        <w:rPr>
          <w:spacing w:val="9"/>
        </w:rPr>
        <w:t> </w:t>
      </w:r>
      <w:r>
        <w:rPr/>
        <w:t>2018,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amount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standing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solid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minerals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account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was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₦11,328,108,348.21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(Eleven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billion,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three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spacing w:val="-1"/>
        </w:rPr>
        <w:t>hundred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twenty</w:t>
      </w:r>
      <w:r>
        <w:rPr>
          <w:spacing w:val="21"/>
        </w:rPr>
        <w:t> </w:t>
      </w:r>
      <w:r>
        <w:rPr/>
        <w:t>eight</w:t>
      </w:r>
      <w:r>
        <w:rPr>
          <w:spacing w:val="19"/>
        </w:rPr>
        <w:t> </w:t>
      </w:r>
      <w:r>
        <w:rPr/>
        <w:t>million,</w:t>
      </w:r>
      <w:r>
        <w:rPr>
          <w:spacing w:val="19"/>
        </w:rPr>
        <w:t> </w:t>
      </w:r>
      <w:r>
        <w:rPr/>
        <w:t>one</w:t>
      </w:r>
      <w:r>
        <w:rPr>
          <w:spacing w:val="18"/>
        </w:rPr>
        <w:t> </w:t>
      </w:r>
      <w:r>
        <w:rPr>
          <w:spacing w:val="-1"/>
        </w:rPr>
        <w:t>hundred</w:t>
      </w:r>
      <w:r>
        <w:rPr>
          <w:spacing w:val="21"/>
        </w:rPr>
        <w:t> </w:t>
      </w:r>
      <w:r>
        <w:rPr/>
        <w:t>and</w:t>
      </w:r>
      <w:r>
        <w:rPr>
          <w:spacing w:val="18"/>
        </w:rPr>
        <w:t> </w:t>
      </w:r>
      <w:r>
        <w:rPr>
          <w:spacing w:val="-1"/>
        </w:rPr>
        <w:t>eight</w:t>
      </w:r>
      <w:r>
        <w:rPr>
          <w:spacing w:val="19"/>
        </w:rPr>
        <w:t> </w:t>
      </w:r>
      <w:r>
        <w:rPr>
          <w:spacing w:val="-1"/>
        </w:rPr>
        <w:t>thousand,</w:t>
      </w:r>
      <w:r>
        <w:rPr>
          <w:spacing w:val="18"/>
        </w:rPr>
        <w:t> </w:t>
      </w:r>
      <w:r>
        <w:rPr/>
        <w:t>three</w:t>
      </w:r>
      <w:r>
        <w:rPr>
          <w:spacing w:val="20"/>
        </w:rPr>
        <w:t> </w:t>
      </w:r>
      <w:r>
        <w:rPr>
          <w:spacing w:val="-1"/>
        </w:rPr>
        <w:t>hundred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forty</w:t>
      </w:r>
      <w:r>
        <w:rPr>
          <w:spacing w:val="83"/>
        </w:rPr>
        <w:t> </w:t>
      </w:r>
      <w:r>
        <w:rPr>
          <w:spacing w:val="-1"/>
        </w:rPr>
        <w:t>eight</w:t>
      </w:r>
      <w:r>
        <w:rPr/>
        <w:t> </w:t>
      </w:r>
      <w:r>
        <w:rPr>
          <w:spacing w:val="-1"/>
        </w:rPr>
        <w:t>Naira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twenty-one</w:t>
      </w:r>
      <w:r>
        <w:rPr>
          <w:spacing w:val="-1"/>
        </w:rPr>
        <w:t> </w:t>
      </w:r>
      <w:r>
        <w:rPr/>
        <w:t>kobo only) .This is </w:t>
      </w:r>
      <w:r>
        <w:rPr>
          <w:spacing w:val="-1"/>
        </w:rPr>
        <w:t>based</w:t>
      </w:r>
      <w:r>
        <w:rPr/>
        <w:t> on </w:t>
      </w:r>
      <w:r>
        <w:rPr>
          <w:spacing w:val="-1"/>
        </w:rPr>
        <w:t>FAAC</w:t>
      </w:r>
      <w:r>
        <w:rPr/>
        <w:t> </w:t>
      </w:r>
      <w:r>
        <w:rPr>
          <w:spacing w:val="-1"/>
        </w:rPr>
        <w:t>records.</w:t>
      </w:r>
    </w:p>
    <w:p>
      <w:pPr>
        <w:pStyle w:val="BodyText"/>
        <w:spacing w:line="256" w:lineRule="auto" w:before="1"/>
        <w:ind w:left="160" w:right="118"/>
        <w:jc w:val="both"/>
      </w:pPr>
      <w:r>
        <w:rPr>
          <w:spacing w:val="-1"/>
        </w:rPr>
        <w:t>Based</w:t>
      </w:r>
      <w:r>
        <w:rPr/>
        <w:t> on the </w:t>
      </w:r>
      <w:r>
        <w:rPr>
          <w:spacing w:val="-1"/>
        </w:rPr>
        <w:t>indices</w:t>
      </w:r>
      <w:r>
        <w:rPr/>
        <w:t> </w:t>
      </w:r>
      <w:r>
        <w:rPr>
          <w:spacing w:val="-1"/>
        </w:rPr>
        <w:t>recommended</w:t>
      </w:r>
      <w:r>
        <w:rPr/>
        <w:t> by </w:t>
      </w:r>
      <w:r>
        <w:rPr>
          <w:spacing w:val="-1"/>
        </w:rPr>
        <w:t>RMAFC,</w:t>
      </w:r>
      <w:r>
        <w:rPr/>
        <w:t> the sum</w:t>
      </w:r>
      <w:r>
        <w:rPr>
          <w:spacing w:val="2"/>
        </w:rPr>
        <w:t> </w:t>
      </w:r>
      <w:r>
        <w:rPr/>
        <w:t>of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₦</w:t>
      </w:r>
      <w:r>
        <w:rPr/>
        <w:t>1,290,017,753.49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shared</w:t>
      </w:r>
      <w:r>
        <w:rPr/>
        <w:t> </w:t>
      </w:r>
      <w:r>
        <w:rPr>
          <w:spacing w:val="-1"/>
        </w:rPr>
        <w:t>as</w:t>
      </w:r>
      <w:r>
        <w:rPr>
          <w:spacing w:val="61"/>
        </w:rPr>
        <w:t> </w:t>
      </w:r>
      <w:r>
        <w:rPr/>
        <w:t>13% </w:t>
      </w:r>
      <w:r>
        <w:rPr>
          <w:spacing w:val="18"/>
        </w:rPr>
        <w:t> </w:t>
      </w:r>
      <w:r>
        <w:rPr>
          <w:spacing w:val="-1"/>
        </w:rPr>
        <w:t>derivation.</w:t>
      </w:r>
      <w:r>
        <w:rPr/>
        <w:t> </w:t>
      </w:r>
      <w:r>
        <w:rPr>
          <w:spacing w:val="18"/>
        </w:rPr>
        <w:t> </w:t>
      </w:r>
      <w:r>
        <w:rPr>
          <w:spacing w:val="-1"/>
        </w:rPr>
        <w:t>However,</w:t>
      </w:r>
      <w:r>
        <w:rPr/>
        <w:t> </w:t>
      </w:r>
      <w:r>
        <w:rPr>
          <w:spacing w:val="19"/>
        </w:rPr>
        <w:t> </w:t>
      </w:r>
      <w:r>
        <w:rPr>
          <w:spacing w:val="-1"/>
        </w:rPr>
        <w:t>analysis</w:t>
      </w:r>
      <w:r>
        <w:rPr/>
        <w:t> </w:t>
      </w:r>
      <w:r>
        <w:rPr>
          <w:spacing w:val="19"/>
        </w:rPr>
        <w:t> </w:t>
      </w:r>
      <w:r>
        <w:rPr/>
        <w:t>by </w:t>
      </w:r>
      <w:r>
        <w:rPr>
          <w:spacing w:val="19"/>
        </w:rPr>
        <w:t> </w:t>
      </w:r>
      <w:r>
        <w:rPr/>
        <w:t>the </w:t>
      </w:r>
      <w:r>
        <w:rPr>
          <w:spacing w:val="21"/>
        </w:rPr>
        <w:t> </w:t>
      </w:r>
      <w:r>
        <w:rPr>
          <w:spacing w:val="-2"/>
        </w:rPr>
        <w:t>IA</w:t>
      </w:r>
      <w:r>
        <w:rPr/>
        <w:t> </w:t>
      </w:r>
      <w:r>
        <w:rPr>
          <w:spacing w:val="20"/>
        </w:rPr>
        <w:t> </w:t>
      </w:r>
      <w:r>
        <w:rPr>
          <w:spacing w:val="-1"/>
        </w:rPr>
        <w:t>showed</w:t>
      </w:r>
      <w:r>
        <w:rPr/>
        <w:t> </w:t>
      </w:r>
      <w:r>
        <w:rPr>
          <w:spacing w:val="18"/>
        </w:rPr>
        <w:t> </w:t>
      </w:r>
      <w:r>
        <w:rPr/>
        <w:t>that </w:t>
      </w:r>
      <w:r>
        <w:rPr>
          <w:spacing w:val="20"/>
        </w:rPr>
        <w:t> </w:t>
      </w:r>
      <w:r>
        <w:rPr>
          <w:spacing w:val="-1"/>
        </w:rPr>
        <w:t>actual</w:t>
      </w:r>
      <w:r>
        <w:rPr/>
        <w:t> </w:t>
      </w:r>
      <w:r>
        <w:rPr>
          <w:spacing w:val="18"/>
        </w:rPr>
        <w:t> </w:t>
      </w:r>
      <w:r>
        <w:rPr/>
        <w:t>amount </w:t>
      </w:r>
      <w:r>
        <w:rPr>
          <w:spacing w:val="19"/>
        </w:rPr>
        <w:t> </w:t>
      </w:r>
      <w:r>
        <w:rPr>
          <w:spacing w:val="-1"/>
        </w:rPr>
        <w:t>shared</w:t>
      </w:r>
      <w:r>
        <w:rPr/>
        <w:t> </w:t>
      </w:r>
      <w:r>
        <w:rPr>
          <w:spacing w:val="18"/>
        </w:rPr>
        <w:t> </w:t>
      </w:r>
      <w:r>
        <w:rPr/>
        <w:t>was</w:t>
      </w:r>
    </w:p>
    <w:p>
      <w:pPr>
        <w:pStyle w:val="BodyText"/>
        <w:spacing w:line="275" w:lineRule="exact"/>
        <w:ind w:left="160" w:right="0"/>
        <w:jc w:val="both"/>
      </w:pPr>
      <w:r>
        <w:rPr>
          <w:rFonts w:ascii="Times New Roman" w:hAnsi="Times New Roman" w:cs="Times New Roman" w:eastAsia="Times New Roman"/>
          <w:spacing w:val="-1"/>
        </w:rPr>
        <w:t>₦</w:t>
      </w:r>
      <w:r>
        <w:rPr>
          <w:spacing w:val="-1"/>
        </w:rPr>
        <w:t>25,799.84 </w:t>
      </w:r>
      <w:r>
        <w:rPr/>
        <w:t>less </w:t>
      </w:r>
      <w:r>
        <w:rPr>
          <w:spacing w:val="-1"/>
        </w:rPr>
        <w:t>as</w:t>
      </w:r>
      <w:r>
        <w:rPr/>
        <w:t> shown in </w:t>
      </w:r>
      <w:r>
        <w:rPr>
          <w:spacing w:val="-1"/>
        </w:rPr>
        <w:t>table</w:t>
      </w:r>
      <w:r>
        <w:rPr/>
        <w:t> 5.2 </w:t>
      </w:r>
      <w:r>
        <w:rPr>
          <w:spacing w:val="-1"/>
        </w:rPr>
        <w:t>below.</w:t>
      </w:r>
      <w:r>
        <w:rPr/>
      </w:r>
    </w:p>
    <w:p>
      <w:pPr>
        <w:spacing w:after="0" w:line="275" w:lineRule="exact"/>
        <w:jc w:val="both"/>
        <w:sectPr>
          <w:pgSz w:w="11910" w:h="16840"/>
          <w:pgMar w:header="0" w:footer="1010" w:top="1380" w:bottom="1200" w:left="1280" w:right="1320"/>
        </w:sectPr>
      </w:pPr>
    </w:p>
    <w:p>
      <w:pPr>
        <w:spacing w:before="158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69848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259.130005pt;margin-top:14.262317pt;width:6.5pt;height:.1pt;mso-position-horizontal-relative:page;mso-position-vertical-relative:paragraph;z-index:-869824" coordorigin="5183,285" coordsize="130,2">
            <v:shape style="position:absolute;left:5183;top:285;width:130;height:2" coordorigin="5183,285" coordsize="130,0" path="m5183,285l5312,285e" filled="false" stroked="true" strokeweight="1.54pt" strokecolor="#000000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Table 5.1: </w:t>
      </w:r>
      <w:r>
        <w:rPr>
          <w:rFonts w:ascii="Times New Roman"/>
          <w:spacing w:val="-1"/>
          <w:sz w:val="18"/>
        </w:rPr>
        <w:t>Summary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distribution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accumulated</w:t>
      </w:r>
      <w:r>
        <w:rPr>
          <w:rFonts w:ascii="Times New Roman"/>
          <w:spacing w:val="5"/>
          <w:sz w:val="18"/>
        </w:rPr>
        <w:t> </w:t>
      </w:r>
      <w:r>
        <w:rPr>
          <w:rFonts w:ascii="Times New Roman"/>
          <w:spacing w:val="-1"/>
          <w:sz w:val="18"/>
        </w:rPr>
        <w:t>N9.923billion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solid minerals</w:t>
      </w:r>
      <w:r>
        <w:rPr>
          <w:rFonts w:ascii="Times New Roman"/>
          <w:sz w:val="18"/>
        </w:rPr>
        <w:t> revenue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5"/>
        <w:gridCol w:w="2269"/>
      </w:tblGrid>
      <w:tr>
        <w:trPr>
          <w:trHeight w:val="245" w:hRule="exact"/>
        </w:trPr>
        <w:tc>
          <w:tcPr>
            <w:tcW w:w="6805" w:type="dxa"/>
            <w:tcBorders>
              <w:top w:val="single" w:sz="8" w:space="0" w:color="5B9BD4"/>
              <w:left w:val="single" w:sz="8" w:space="0" w:color="5B9BD4"/>
              <w:bottom w:val="single" w:sz="19" w:space="0" w:color="5B9BD4"/>
              <w:right w:val="single" w:sz="8" w:space="0" w:color="5B9BD4"/>
            </w:tcBorders>
            <w:shd w:val="clear" w:color="auto" w:fill="00AF5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Beneficiaries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269" w:type="dxa"/>
            <w:tcBorders>
              <w:top w:val="single" w:sz="8" w:space="0" w:color="5B9BD4"/>
              <w:left w:val="single" w:sz="8" w:space="0" w:color="5B9BD4"/>
              <w:bottom w:val="single" w:sz="19" w:space="0" w:color="5B9BD4"/>
              <w:right w:val="single" w:sz="8" w:space="0" w:color="5B9BD4"/>
            </w:tcBorders>
            <w:shd w:val="clear" w:color="auto" w:fill="00AF50"/>
          </w:tcPr>
          <w:p>
            <w:pPr>
              <w:pStyle w:val="TableParagraph"/>
              <w:spacing w:line="240" w:lineRule="auto" w:before="2"/>
              <w:ind w:left="7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Amount received{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₦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}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</w:tr>
      <w:tr>
        <w:trPr>
          <w:trHeight w:val="244" w:hRule="exact"/>
        </w:trPr>
        <w:tc>
          <w:tcPr>
            <w:tcW w:w="6805" w:type="dxa"/>
            <w:tcBorders>
              <w:top w:val="single" w:sz="19" w:space="0" w:color="5B9BD4"/>
              <w:left w:val="single" w:sz="8" w:space="0" w:color="5B9BD4"/>
              <w:bottom w:val="single" w:sz="8" w:space="0" w:color="5B9BD4"/>
              <w:right w:val="single" w:sz="8" w:space="0" w:color="5B9BD4"/>
            </w:tcBorders>
            <w:shd w:val="clear" w:color="auto" w:fill="D5E6F4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Federal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Government</w:t>
            </w:r>
          </w:p>
        </w:tc>
        <w:tc>
          <w:tcPr>
            <w:tcW w:w="2269" w:type="dxa"/>
            <w:tcBorders>
              <w:top w:val="single" w:sz="19" w:space="0" w:color="5B9BD4"/>
              <w:left w:val="single" w:sz="8" w:space="0" w:color="5B9BD4"/>
              <w:bottom w:val="single" w:sz="8" w:space="0" w:color="5B9BD4"/>
              <w:right w:val="single" w:sz="8" w:space="0" w:color="5B9BD4"/>
            </w:tcBorders>
            <w:shd w:val="clear" w:color="auto" w:fill="D5E6F4"/>
          </w:tcPr>
          <w:p>
            <w:pPr>
              <w:pStyle w:val="TableParagraph"/>
              <w:spacing w:line="240" w:lineRule="auto" w:before="1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4,547,876,555.57</w:t>
            </w:r>
          </w:p>
        </w:tc>
      </w:tr>
      <w:tr>
        <w:trPr>
          <w:trHeight w:val="231" w:hRule="exact"/>
        </w:trPr>
        <w:tc>
          <w:tcPr>
            <w:tcW w:w="6805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single" w:sz="8" w:space="0" w:color="5B9BD4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State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Governments</w:t>
            </w:r>
          </w:p>
        </w:tc>
        <w:tc>
          <w:tcPr>
            <w:tcW w:w="2269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single" w:sz="8" w:space="0" w:color="5B9BD4"/>
            </w:tcBorders>
          </w:tcPr>
          <w:p>
            <w:pPr>
              <w:pStyle w:val="TableParagraph"/>
              <w:spacing w:line="240" w:lineRule="auto" w:before="1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2,306,743,765.47</w:t>
            </w:r>
          </w:p>
        </w:tc>
      </w:tr>
      <w:tr>
        <w:trPr>
          <w:trHeight w:val="232" w:hRule="exact"/>
        </w:trPr>
        <w:tc>
          <w:tcPr>
            <w:tcW w:w="6805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single" w:sz="8" w:space="0" w:color="5B9BD4"/>
            </w:tcBorders>
            <w:shd w:val="clear" w:color="auto" w:fill="D5E6F4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Local Governments</w:t>
            </w:r>
          </w:p>
        </w:tc>
        <w:tc>
          <w:tcPr>
            <w:tcW w:w="2269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single" w:sz="8" w:space="0" w:color="5B9BD4"/>
            </w:tcBorders>
            <w:shd w:val="clear" w:color="auto" w:fill="D5E6F4"/>
          </w:tcPr>
          <w:p>
            <w:pPr>
              <w:pStyle w:val="TableParagraph"/>
              <w:spacing w:line="240" w:lineRule="auto" w:before="2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1,778,402,753.32</w:t>
            </w:r>
          </w:p>
        </w:tc>
      </w:tr>
      <w:tr>
        <w:trPr>
          <w:trHeight w:val="231" w:hRule="exact"/>
        </w:trPr>
        <w:tc>
          <w:tcPr>
            <w:tcW w:w="6805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single" w:sz="8" w:space="0" w:color="5B9BD4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13%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Derivation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Fund</w:t>
            </w:r>
          </w:p>
        </w:tc>
        <w:tc>
          <w:tcPr>
            <w:tcW w:w="2269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single" w:sz="8" w:space="0" w:color="5B9BD4"/>
            </w:tcBorders>
          </w:tcPr>
          <w:p>
            <w:pPr>
              <w:pStyle w:val="TableParagraph"/>
              <w:spacing w:line="240" w:lineRule="auto" w:before="1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1,289,991,953.64</w:t>
            </w:r>
          </w:p>
        </w:tc>
      </w:tr>
      <w:tr>
        <w:trPr>
          <w:trHeight w:val="232" w:hRule="exact"/>
        </w:trPr>
        <w:tc>
          <w:tcPr>
            <w:tcW w:w="6805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single" w:sz="8" w:space="0" w:color="5B9BD4"/>
            </w:tcBorders>
            <w:shd w:val="clear" w:color="auto" w:fill="D5E6F4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Total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269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single" w:sz="8" w:space="0" w:color="5B9BD4"/>
            </w:tcBorders>
            <w:shd w:val="clear" w:color="auto" w:fill="D5E6F4"/>
          </w:tcPr>
          <w:p>
            <w:pPr>
              <w:pStyle w:val="TableParagraph"/>
              <w:spacing w:line="240" w:lineRule="auto" w:before="2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9,923,015,028.00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10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76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163.940002pt;margin-top:10.162358pt;width:6.4pt;height:.1pt;mso-position-horizontal-relative:page;mso-position-vertical-relative:paragraph;z-index:-869800" coordorigin="3279,203" coordsize="128,2">
            <v:shape style="position:absolute;left:3279;top:203;width:128;height:2" coordorigin="3279,203" coordsize="128,0" path="m3279,203l3406,203e" filled="false" stroked="true" strokeweight="1.54pt" strokecolor="#000000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Table </w:t>
      </w:r>
      <w:r>
        <w:rPr>
          <w:rFonts w:ascii="Times New Roman"/>
          <w:spacing w:val="-1"/>
          <w:sz w:val="18"/>
        </w:rPr>
        <w:t>5.2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Distribution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N9.923billion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solid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pacing w:val="-1"/>
          <w:sz w:val="18"/>
        </w:rPr>
        <w:t>minerals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revenue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1"/>
          <w:sz w:val="18"/>
        </w:rPr>
        <w:t> the federating units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1"/>
        <w:gridCol w:w="639"/>
        <w:gridCol w:w="1056"/>
        <w:gridCol w:w="1056"/>
        <w:gridCol w:w="1056"/>
        <w:gridCol w:w="1162"/>
        <w:gridCol w:w="1057"/>
        <w:gridCol w:w="662"/>
        <w:gridCol w:w="1056"/>
        <w:gridCol w:w="749"/>
      </w:tblGrid>
      <w:tr>
        <w:trPr>
          <w:trHeight w:val="183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/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/>
          </w:p>
        </w:tc>
        <w:tc>
          <w:tcPr>
            <w:tcW w:w="5387" w:type="dxa"/>
            <w:gridSpan w:val="5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37" w:lineRule="exact"/>
              <w:ind w:left="112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pacing w:val="-1"/>
                <w:sz w:val="12"/>
              </w:rPr>
              <w:t>Analysis</w:t>
            </w:r>
            <w:r>
              <w:rPr>
                <w:rFonts w:ascii="Times New Roman"/>
                <w:b/>
                <w:color w:val="FFFFFF"/>
                <w:sz w:val="12"/>
              </w:rPr>
              <w:t> of</w:t>
            </w:r>
            <w:r>
              <w:rPr>
                <w:rFonts w:ascii="Times New Roman"/>
                <w:b/>
                <w:color w:val="FFFFFF"/>
                <w:spacing w:val="1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2"/>
              </w:rPr>
              <w:t>sharing</w:t>
            </w:r>
            <w:r>
              <w:rPr>
                <w:rFonts w:ascii="Times New Roman"/>
                <w:b/>
                <w:color w:val="FFFFFF"/>
                <w:spacing w:val="1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z w:val="12"/>
              </w:rPr>
              <w:t>of</w:t>
            </w:r>
            <w:r>
              <w:rPr>
                <w:rFonts w:ascii="Times New Roman"/>
                <w:b/>
                <w:color w:val="FFFFFF"/>
                <w:spacing w:val="-1"/>
                <w:sz w:val="12"/>
              </w:rPr>
              <w:t> N9.92billion including</w:t>
            </w:r>
            <w:r>
              <w:rPr>
                <w:rFonts w:ascii="Times New Roman"/>
                <w:b/>
                <w:color w:val="FFFFFF"/>
                <w:spacing w:val="-2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2"/>
              </w:rPr>
              <w:t>13%</w:t>
            </w:r>
            <w:r>
              <w:rPr>
                <w:rFonts w:ascii="Times New Roman"/>
                <w:b/>
                <w:color w:val="FFFFFF"/>
                <w:spacing w:val="1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2"/>
              </w:rPr>
              <w:t>derivation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2468" w:type="dxa"/>
            <w:gridSpan w:val="3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6F2F9F"/>
          </w:tcPr>
          <w:p>
            <w:pPr>
              <w:pStyle w:val="TableParagraph"/>
              <w:spacing w:line="137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pacing w:val="-1"/>
                <w:sz w:val="12"/>
              </w:rPr>
              <w:t>Test</w:t>
            </w:r>
            <w:r>
              <w:rPr>
                <w:rFonts w:ascii="Times New Roman"/>
                <w:b/>
                <w:color w:val="FFFFFF"/>
                <w:spacing w:val="1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z w:val="12"/>
              </w:rPr>
              <w:t>of </w:t>
            </w:r>
            <w:r>
              <w:rPr>
                <w:rFonts w:ascii="Times New Roman"/>
                <w:b/>
                <w:color w:val="FFFFFF"/>
                <w:spacing w:val="2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2"/>
              </w:rPr>
              <w:t>compliance</w:t>
            </w:r>
            <w:r>
              <w:rPr>
                <w:rFonts w:ascii="Times New Roman"/>
                <w:b/>
                <w:color w:val="FFFFFF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2"/>
              </w:rPr>
              <w:t>with</w:t>
            </w:r>
            <w:r>
              <w:rPr>
                <w:rFonts w:ascii="Times New Roman"/>
                <w:b/>
                <w:color w:val="FFFFFF"/>
                <w:spacing w:val="1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2"/>
              </w:rPr>
              <w:t>RMAFC</w:t>
            </w:r>
            <w:r>
              <w:rPr>
                <w:rFonts w:ascii="Times New Roman"/>
                <w:sz w:val="12"/>
              </w:rPr>
            </w:r>
          </w:p>
        </w:tc>
      </w:tr>
      <w:tr>
        <w:trPr>
          <w:trHeight w:val="448" w:hRule="exact"/>
        </w:trPr>
        <w:tc>
          <w:tcPr>
            <w:tcW w:w="177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color w:val="FFFFFF"/>
                <w:sz w:val="12"/>
              </w:rPr>
              <w:t>State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639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2" w:lineRule="auto"/>
              <w:ind w:left="179" w:right="152" w:hanging="24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z w:val="12"/>
              </w:rPr>
              <w:t>No.</w:t>
            </w:r>
            <w:r>
              <w:rPr>
                <w:rFonts w:ascii="Times New Roman"/>
                <w:b/>
                <w:color w:val="FFFFFF"/>
                <w:spacing w:val="1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z w:val="12"/>
              </w:rPr>
              <w:t>of</w:t>
            </w:r>
            <w:r>
              <w:rPr>
                <w:rFonts w:ascii="Times New Roman"/>
                <w:b/>
                <w:color w:val="FFFFFF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2"/>
              </w:rPr>
              <w:t>LGC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35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pacing w:val="-1"/>
                <w:sz w:val="12"/>
              </w:rPr>
              <w:t>Federal</w:t>
            </w:r>
            <w:r>
              <w:rPr>
                <w:rFonts w:ascii="Times New Roman"/>
                <w:b/>
                <w:color w:val="FFFFFF"/>
                <w:spacing w:val="1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2"/>
              </w:rPr>
              <w:t>share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35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z w:val="12"/>
              </w:rPr>
              <w:t>State </w:t>
            </w:r>
            <w:r>
              <w:rPr>
                <w:rFonts w:ascii="Times New Roman"/>
                <w:b/>
                <w:color w:val="FFFFFF"/>
                <w:spacing w:val="-1"/>
                <w:sz w:val="12"/>
              </w:rPr>
              <w:t>share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35" w:lineRule="exact"/>
              <w:ind w:left="27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pacing w:val="-1"/>
                <w:sz w:val="12"/>
              </w:rPr>
              <w:t>LG</w:t>
            </w:r>
            <w:r>
              <w:rPr>
                <w:rFonts w:ascii="Times New Roman"/>
                <w:b/>
                <w:color w:val="FFFFFF"/>
                <w:spacing w:val="1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2"/>
              </w:rPr>
              <w:t>share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6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2" w:lineRule="auto"/>
              <w:ind w:left="116" w:right="117" w:firstLine="146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pacing w:val="-1"/>
                <w:sz w:val="12"/>
              </w:rPr>
              <w:t>Actual</w:t>
            </w:r>
            <w:r>
              <w:rPr>
                <w:rFonts w:ascii="Times New Roman"/>
                <w:b/>
                <w:color w:val="FFFFFF"/>
                <w:spacing w:val="1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z w:val="12"/>
              </w:rPr>
              <w:t>13%</w:t>
            </w:r>
            <w:r>
              <w:rPr>
                <w:rFonts w:ascii="Times New Roman"/>
                <w:b/>
                <w:color w:val="FFFFFF"/>
                <w:spacing w:val="25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2"/>
              </w:rPr>
              <w:t>derivation</w:t>
            </w:r>
            <w:r>
              <w:rPr>
                <w:rFonts w:ascii="Times New Roman"/>
                <w:b/>
                <w:color w:val="FFFFFF"/>
                <w:spacing w:val="2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2"/>
              </w:rPr>
              <w:t>shared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35" w:lineRule="exact"/>
              <w:ind w:right="3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pacing w:val="-1"/>
                <w:sz w:val="12"/>
              </w:rPr>
              <w:t>Total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66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6F2F9F"/>
          </w:tcPr>
          <w:p>
            <w:pPr>
              <w:pStyle w:val="TableParagraph"/>
              <w:spacing w:line="135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pacing w:val="-1"/>
                <w:sz w:val="12"/>
              </w:rPr>
              <w:t>RMAFC</w:t>
            </w:r>
            <w:r>
              <w:rPr>
                <w:rFonts w:ascii="Times New Roman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pacing w:val="-1"/>
                <w:sz w:val="12"/>
              </w:rPr>
              <w:t>Indices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6F2F9F"/>
          </w:tcPr>
          <w:p>
            <w:pPr>
              <w:pStyle w:val="TableParagraph"/>
              <w:spacing w:line="242" w:lineRule="auto"/>
              <w:ind w:left="253" w:right="143" w:hanging="108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pacing w:val="-1"/>
                <w:sz w:val="12"/>
              </w:rPr>
              <w:t>Expected</w:t>
            </w:r>
            <w:r>
              <w:rPr>
                <w:rFonts w:ascii="Times New Roman"/>
                <w:b/>
                <w:color w:val="FFFFFF"/>
                <w:spacing w:val="1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z w:val="12"/>
              </w:rPr>
              <w:t>13%</w:t>
            </w:r>
            <w:r>
              <w:rPr>
                <w:rFonts w:ascii="Times New Roman"/>
                <w:b/>
                <w:color w:val="FFFFFF"/>
                <w:spacing w:val="24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2"/>
              </w:rPr>
              <w:t>derivation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749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6F2F9F"/>
          </w:tcPr>
          <w:p>
            <w:pPr>
              <w:pStyle w:val="TableParagraph"/>
              <w:spacing w:line="242" w:lineRule="auto"/>
              <w:ind w:left="243" w:right="95" w:hanging="147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pacing w:val="-1"/>
                <w:sz w:val="12"/>
              </w:rPr>
              <w:t>Difference</w:t>
            </w:r>
            <w:r>
              <w:rPr>
                <w:rFonts w:ascii="Times New Roman"/>
                <w:b/>
                <w:color w:val="FFFFFF"/>
                <w:spacing w:val="26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z w:val="12"/>
              </w:rPr>
              <w:t>13%</w:t>
            </w:r>
            <w:r>
              <w:rPr>
                <w:rFonts w:ascii="Times New Roman"/>
                <w:sz w:val="12"/>
              </w:rPr>
            </w:r>
          </w:p>
          <w:p>
            <w:pPr>
              <w:pStyle w:val="TableParagraph"/>
              <w:spacing w:line="13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pacing w:val="-1"/>
                <w:sz w:val="12"/>
              </w:rPr>
              <w:t>derivation</w:t>
            </w:r>
            <w:r>
              <w:rPr>
                <w:rFonts w:ascii="Times New Roman"/>
                <w:sz w:val="12"/>
              </w:rPr>
            </w:r>
          </w:p>
        </w:tc>
      </w:tr>
      <w:tr>
        <w:trPr>
          <w:trHeight w:val="296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/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35" w:lineRule="exact"/>
              <w:ind w:right="2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z w:val="12"/>
              </w:rPr>
              <w:t>a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z w:val="12"/>
              </w:rPr>
              <w:t>b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z w:val="12"/>
              </w:rPr>
              <w:t>c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z w:val="12"/>
              </w:rPr>
              <w:t>d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35" w:lineRule="exact"/>
              <w:ind w:right="2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z w:val="12"/>
              </w:rPr>
              <w:t>e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35" w:lineRule="exact"/>
              <w:ind w:right="6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z w:val="12"/>
              </w:rPr>
              <w:t>f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6F2F9F"/>
          </w:tcPr>
          <w:p>
            <w:pPr>
              <w:pStyle w:val="TableParagraph"/>
              <w:spacing w:line="135" w:lineRule="exact"/>
              <w:ind w:right="5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z w:val="12"/>
              </w:rPr>
              <w:t>g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6F2F9F"/>
          </w:tcPr>
          <w:p>
            <w:pPr>
              <w:pStyle w:val="TableParagraph"/>
              <w:spacing w:line="239" w:lineRule="auto"/>
              <w:ind w:left="183" w:right="119" w:hanging="161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z w:val="12"/>
              </w:rPr>
              <w:t>h</w:t>
            </w:r>
            <w:r>
              <w:rPr>
                <w:rFonts w:ascii="Times New Roman"/>
                <w:b/>
                <w:color w:val="FFFFFF"/>
                <w:spacing w:val="1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z w:val="12"/>
              </w:rPr>
              <w:t>=</w:t>
            </w:r>
            <w:r>
              <w:rPr>
                <w:rFonts w:ascii="Times New Roman"/>
                <w:b/>
                <w:color w:val="FFFFFF"/>
                <w:spacing w:val="29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z w:val="12"/>
              </w:rPr>
              <w:t>(g*total</w:t>
            </w:r>
            <w:r>
              <w:rPr>
                <w:rFonts w:ascii="Times New Roman"/>
                <w:b/>
                <w:color w:val="FFFFFF"/>
                <w:spacing w:val="-2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z w:val="12"/>
              </w:rPr>
              <w:t>13%</w:t>
            </w:r>
            <w:r>
              <w:rPr>
                <w:rFonts w:ascii="Times New Roman"/>
                <w:b/>
                <w:color w:val="FFFFFF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2"/>
              </w:rPr>
              <w:t>derivation)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6F2F9F"/>
          </w:tcPr>
          <w:p>
            <w:pPr>
              <w:pStyle w:val="TableParagraph"/>
              <w:spacing w:line="135" w:lineRule="exact"/>
              <w:ind w:left="13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z w:val="12"/>
              </w:rPr>
              <w:t>i</w:t>
            </w:r>
            <w:r>
              <w:rPr>
                <w:rFonts w:ascii="Times New Roman"/>
                <w:b/>
                <w:color w:val="FFFFFF"/>
                <w:spacing w:val="1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z w:val="12"/>
              </w:rPr>
              <w:t>=</w:t>
            </w:r>
            <w:r>
              <w:rPr>
                <w:rFonts w:ascii="Times New Roman"/>
                <w:b/>
                <w:color w:val="FFFFFF"/>
                <w:spacing w:val="-1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z w:val="12"/>
              </w:rPr>
              <w:t>(e</w:t>
            </w:r>
            <w:r>
              <w:rPr>
                <w:rFonts w:ascii="Times New Roman"/>
                <w:b/>
                <w:color w:val="FFFFFF"/>
                <w:spacing w:val="-1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z w:val="12"/>
              </w:rPr>
              <w:t>-</w:t>
            </w:r>
            <w:r>
              <w:rPr>
                <w:rFonts w:ascii="Times New Roman"/>
                <w:b/>
                <w:color w:val="FFFFFF"/>
                <w:spacing w:val="2"/>
                <w:sz w:val="12"/>
              </w:rPr>
              <w:t> </w:t>
            </w:r>
            <w:r>
              <w:rPr>
                <w:rFonts w:ascii="Times New Roman"/>
                <w:b/>
                <w:color w:val="FFFFFF"/>
                <w:spacing w:val="-2"/>
                <w:sz w:val="12"/>
              </w:rPr>
              <w:t>h)</w:t>
            </w:r>
            <w:r>
              <w:rPr>
                <w:rFonts w:ascii="Times New Roman"/>
                <w:sz w:val="12"/>
              </w:rPr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Abia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17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56,961,197.15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36,912,828.31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34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11,140,588.98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105,014,614.44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0.00864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11,145,530.48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-4,941.50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Adamawa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21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60,596,918.36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46,560,235.06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40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2,515,864.37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109,673,017.79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0.00195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2,515,484.31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9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380.06</w:t>
            </w:r>
          </w:p>
        </w:tc>
      </w:tr>
      <w:tr>
        <w:trPr>
          <w:trHeight w:val="168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AkwaIbom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31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61,160,040.76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62,015,497.10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34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19,201,194.25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142,376,732.11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0.01488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19,195,080.27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6,113.98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Anambra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21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60,483,397.17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46,811,851.51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40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3,851,971.35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111,147,220.03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0.00299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3,857,075.94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-5,104.59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Bauchi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20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72,763,553.22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53,140,714.95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40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8,180,201.06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134,084,469.23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0.00634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8,178,548.99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1,652.07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Bayelsa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2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53,824,347.64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21,630,216.11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40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1,213,982.03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76,668,545.78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0.00094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1,212,592.44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1,389.59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Benue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23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68,220,534.88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57,825,322.38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34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66,828,174.85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192,874,032.11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0.05181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66,834,483.12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-6,308.27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Borno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27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75,578,575.68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62,780,971.24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50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794,746.41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139,154,293.33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0.00062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799,795.01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-5,048.60</w:t>
            </w:r>
          </w:p>
        </w:tc>
      </w:tr>
      <w:tr>
        <w:trPr>
          <w:trHeight w:val="168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Cross</w:t>
            </w:r>
            <w:r>
              <w:rPr>
                <w:rFonts w:ascii="Times New Roman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River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18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61,170,471.08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40,472,914.82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135,457,264.42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237,100,650.32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0.10501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135,462,055.05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-4,790.63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Delta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25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61,765,107.35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51,860,235.63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40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5,631,375.37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119,256,718.35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0.00437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5,637,264.84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-5,889.47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Ebonyi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54,421,963.67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29,939,254.01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4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59,782,444.58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144,143,662.26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0.04634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59,778,227.13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4,217.45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Edo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18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56,879,674.21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39,680,099.58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34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50,183,984.38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146,743,758.17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0.03890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50,180,687.00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3,297.38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Ekiti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16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54,391,253.67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31,507,438.04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40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5,356,621.10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91,255,312.81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0.00415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5,353,466.61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3,154.49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Enugu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17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61,175,750.50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40,315,571.10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40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1,468,826.90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102,960,148.50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0.00114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1,470,590.83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-1,763.93</w:t>
            </w:r>
          </w:p>
        </w:tc>
      </w:tr>
      <w:tr>
        <w:trPr>
          <w:trHeight w:val="168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FCT-Abuja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2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16,158,748.78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135,776,592.55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151,935,341.33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0.10525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135,771,653.12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4,939.43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Gombe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11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57,297,809.02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27,624,257.47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34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42,018,524.48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126,940,590.97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0.03257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42,015,037.93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3,486.55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Imo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27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63,246,719.17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54,031,833.40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40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1,777,987.55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119,056,540.12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0.00138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1,780,188.90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-2,201.35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Jigawa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27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68,027,713.50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56,765,528.25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40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8,629,088.11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133,422,329.86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0.00669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8,630,046.17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6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-958.06</w:t>
            </w:r>
          </w:p>
        </w:tc>
      </w:tr>
      <w:tr>
        <w:trPr>
          <w:trHeight w:val="171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Kaduna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23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79,702,378.70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63,838,211.65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40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9,509,399.85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153,049,990.20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0.00737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9,507,240.70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9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2,159.15</w:t>
            </w:r>
          </w:p>
        </w:tc>
      </w:tr>
      <w:tr>
        <w:trPr>
          <w:trHeight w:val="171" w:hRule="exact"/>
        </w:trPr>
        <w:tc>
          <w:tcPr>
            <w:tcW w:w="1771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Kano</w:t>
            </w:r>
          </w:p>
        </w:tc>
        <w:tc>
          <w:tcPr>
            <w:tcW w:w="639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44</w:t>
            </w:r>
          </w:p>
        </w:tc>
        <w:tc>
          <w:tcPr>
            <w:tcW w:w="1056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96,488,602.67</w:t>
            </w:r>
          </w:p>
        </w:tc>
        <w:tc>
          <w:tcPr>
            <w:tcW w:w="1056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101,635,904.25</w:t>
            </w:r>
          </w:p>
        </w:tc>
        <w:tc>
          <w:tcPr>
            <w:tcW w:w="1162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34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10,709,304.78</w:t>
            </w:r>
          </w:p>
        </w:tc>
        <w:tc>
          <w:tcPr>
            <w:tcW w:w="1057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208,833,811.70</w:t>
            </w:r>
          </w:p>
        </w:tc>
        <w:tc>
          <w:tcPr>
            <w:tcW w:w="662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0.00830</w:t>
            </w:r>
          </w:p>
        </w:tc>
        <w:tc>
          <w:tcPr>
            <w:tcW w:w="1056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10,706,933.22</w:t>
            </w:r>
          </w:p>
        </w:tc>
        <w:tc>
          <w:tcPr>
            <w:tcW w:w="749" w:type="dxa"/>
            <w:tcBorders>
              <w:top w:val="single" w:sz="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2,371.56</w:t>
            </w:r>
          </w:p>
        </w:tc>
      </w:tr>
      <w:tr>
        <w:trPr>
          <w:trHeight w:val="168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Katsina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34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74,775,921.01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77,377,143.89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40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8,546,262.42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160,699,327.32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0.00663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8,552,646.65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-6,384.23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Kebbi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21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64,232,889.21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48,833,283.39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40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6,205,626.39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119,271,798.99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0.00481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6,204,861.30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9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765.09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Kogi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21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67,232,443.71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50,472,775.35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199,959,586.89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317,664,805.95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0.15501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199,961,652.74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-2,065.85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Kwara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16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54,148,756.44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35,714,775.33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40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3,580,959.11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93,444,490.88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0.00278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3,586,177.63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-5,218.52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Lagos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20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81,490,884.45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60,839,983.63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34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32,628,168.39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174,959,036.47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0.02529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32,623,896.51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4,271.88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Nassarawa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56,098,228.03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31,863,735.19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40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6,398,956.70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94,360,919.92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0.00496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6,398,360.09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9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596.61</w:t>
            </w:r>
          </w:p>
        </w:tc>
      </w:tr>
      <w:tr>
        <w:trPr>
          <w:trHeight w:val="168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Niger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25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72,055,676.18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58,977,315.96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40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6,129,160.83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137,162,152.97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0.00475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6,127,461.78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1,699.05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Ogun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20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56,514,869.67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42,074,203.96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271,255,495.73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369,844,569.36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0.21028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271,259,508.01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-4,012.28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Ondo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18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56,626,831.95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40,183,526.17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4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21,187,303.45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117,997,661.57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0.01642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21,181,667.88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5,635.57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Osun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30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55,478,839.77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54,429,602.16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40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3,954,356.14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113,862,798.07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0.00307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3,960,275.30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-5,919.16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Oyo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33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68,228,072.43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68,658,696.29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34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63,564,550.74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200,451,319.46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0.04928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63,570,803.48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-6,252.74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Plateau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17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63,522,583.81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43,039,803.28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34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19,707,940.21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126,270,327.30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0.01528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19,711,077.05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-3,136.84</w:t>
            </w:r>
          </w:p>
        </w:tc>
      </w:tr>
      <w:tr>
        <w:trPr>
          <w:trHeight w:val="168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Rivers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23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65,603,798.15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53,350,222.15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34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12,396,216.83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131,350,237.13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0.00961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12,396,822.67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6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-605.84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Sokoto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23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67,041,126.02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53,731,931.04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34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29,216,464.49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149,989,521.55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0.02265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29,218,317.75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-1,853.26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Taraba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16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58,596,745.18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40,272,262.08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34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12,569,414.13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111,438,421.39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0.00974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12,564,521.63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4,892.50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Yobe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17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60,405,722.25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40,490,230.16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40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1,232,668.89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102,128,621.30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0.00096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1,238,392.28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-5,723.39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Zamfara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14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60,534,368.80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36,585,629.65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34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11,430,684.94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108,550,683.39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0.00886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11,429,328.71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1,356.23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5E2BB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pacing w:val="-1"/>
                <w:sz w:val="12"/>
              </w:rPr>
              <w:t>Sub-total: STATE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5E2BB"/>
          </w:tcPr>
          <w:p>
            <w:pPr>
              <w:pStyle w:val="TableParagraph"/>
              <w:spacing w:line="135" w:lineRule="exact"/>
              <w:ind w:right="2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774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5E2BB"/>
          </w:tcPr>
          <w:p>
            <w:pPr>
              <w:pStyle w:val="TableParagraph"/>
              <w:spacing w:line="135" w:lineRule="exact"/>
              <w:ind w:right="9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5E2BB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2,306,743,765.46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5E2BB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1,778,402,753.32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5E2BB"/>
          </w:tcPr>
          <w:p>
            <w:pPr>
              <w:pStyle w:val="TableParagraph"/>
              <w:spacing w:line="135" w:lineRule="exact"/>
              <w:ind w:left="20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1,289,991,953.65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5E2BB"/>
          </w:tcPr>
          <w:p>
            <w:pPr>
              <w:pStyle w:val="TableParagraph"/>
              <w:spacing w:line="135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5,375,138,472.43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5E2BB"/>
          </w:tcPr>
          <w:p>
            <w:pPr>
              <w:pStyle w:val="TableParagraph"/>
              <w:spacing w:line="240" w:lineRule="auto"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1.00002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5E2BB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1,290,017,753.52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5E2BB"/>
          </w:tcPr>
          <w:p>
            <w:pPr>
              <w:pStyle w:val="TableParagraph"/>
              <w:spacing w:line="135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-25,799.87</w:t>
            </w:r>
            <w:r>
              <w:rPr>
                <w:rFonts w:ascii="Times New Roman"/>
                <w:sz w:val="12"/>
              </w:rPr>
            </w:r>
          </w:p>
        </w:tc>
      </w:tr>
      <w:tr>
        <w:trPr>
          <w:trHeight w:val="169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1Federal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government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4,187,016,191.06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4,187,016,191.06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right="6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6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</w:tr>
      <w:tr>
        <w:trPr>
          <w:trHeight w:val="298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335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1.46%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Deriv.Ecology</w:t>
            </w:r>
            <w:r>
              <w:rPr>
                <w:rFonts w:ascii="Times New Roman"/>
                <w:spacing w:val="-2"/>
                <w:sz w:val="12"/>
              </w:rPr>
              <w:t> </w:t>
            </w:r>
            <w:r>
              <w:rPr>
                <w:rFonts w:ascii="Times New Roman"/>
                <w:sz w:val="12"/>
              </w:rPr>
              <w:t>FGN</w:t>
            </w:r>
            <w:r>
              <w:rPr>
                <w:rFonts w:ascii="Times New Roman"/>
                <w:spacing w:val="2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Share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86,330,230.74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86,330,230.74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6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8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FCT-Abuja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86,330,230.74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86,330,230.74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6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</w:tr>
      <w:tr>
        <w:trPr>
          <w:trHeight w:val="168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0.72%</w:t>
            </w:r>
            <w:r>
              <w:rPr>
                <w:rFonts w:ascii="Times New Roman"/>
                <w:spacing w:val="-1"/>
                <w:sz w:val="12"/>
              </w:rPr>
              <w:t> Stabilization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Account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43,165,115.37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43,165,115.37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6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</w:tr>
      <w:tr>
        <w:trPr>
          <w:trHeight w:val="298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201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3.0%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Development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of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Natural</w:t>
            </w:r>
            <w:r>
              <w:rPr>
                <w:rFonts w:ascii="Times New Roman"/>
                <w:spacing w:val="29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Resources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145,034,787.65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145,034,787.65</w:t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6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8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Sub-Total: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Federal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-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4,547,876,555.56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-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-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-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4,547,876,555.56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6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-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-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35" w:lineRule="exact"/>
              <w:ind w:right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-</w:t>
            </w:r>
            <w:r>
              <w:rPr>
                <w:rFonts w:ascii="Times New Roman"/>
                <w:sz w:val="12"/>
              </w:rPr>
            </w:r>
          </w:p>
        </w:tc>
      </w:tr>
      <w:tr>
        <w:trPr>
          <w:trHeight w:val="170" w:hRule="exact"/>
        </w:trPr>
        <w:tc>
          <w:tcPr>
            <w:tcW w:w="177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Total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{State +</w:t>
            </w:r>
            <w:r>
              <w:rPr>
                <w:rFonts w:ascii="Times New Roman"/>
                <w:spacing w:val="-2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Federal}</w:t>
            </w:r>
          </w:p>
        </w:tc>
        <w:tc>
          <w:tcPr>
            <w:tcW w:w="63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right="2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774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4,547,876,555.56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2,306,743,765.46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1,778,402,753.32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1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6F2F9F"/>
          </w:tcPr>
          <w:p>
            <w:pPr>
              <w:pStyle w:val="TableParagraph"/>
              <w:spacing w:line="135" w:lineRule="exact"/>
              <w:ind w:left="20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z w:val="12"/>
              </w:rPr>
              <w:t>1,289,991,953.65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35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9,923,015,027.99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66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EF"/>
          </w:tcPr>
          <w:p>
            <w:pPr>
              <w:pStyle w:val="TableParagraph"/>
              <w:spacing w:line="135" w:lineRule="exact"/>
              <w:ind w:left="12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0.00002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05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6F2F9F"/>
          </w:tcPr>
          <w:p>
            <w:pPr>
              <w:pStyle w:val="TableParagraph"/>
              <w:spacing w:line="13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color w:val="FFFFFF"/>
                <w:sz w:val="12"/>
              </w:rPr>
              <w:t>1,290,017,753.52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749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EF"/>
          </w:tcPr>
          <w:p>
            <w:pPr>
              <w:pStyle w:val="TableParagraph"/>
              <w:spacing w:line="135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b/>
                <w:sz w:val="12"/>
              </w:rPr>
              <w:t>-25,799.87</w:t>
            </w:r>
            <w:r>
              <w:rPr>
                <w:rFonts w:ascii="Times New Roman"/>
                <w:sz w:val="12"/>
              </w:rPr>
            </w:r>
          </w:p>
        </w:tc>
      </w:tr>
    </w:tbl>
    <w:p>
      <w:pPr>
        <w:spacing w:line="206" w:lineRule="exact" w:before="0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Source: </w:t>
      </w:r>
      <w:r>
        <w:rPr>
          <w:rFonts w:ascii="Times New Roman"/>
          <w:spacing w:val="-1"/>
          <w:sz w:val="18"/>
        </w:rPr>
        <w:t>Federal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Ministry </w:t>
      </w:r>
      <w:r>
        <w:rPr>
          <w:rFonts w:ascii="Times New Roman"/>
          <w:sz w:val="18"/>
        </w:rPr>
        <w:t>of </w:t>
      </w:r>
      <w:r>
        <w:rPr>
          <w:rFonts w:ascii="Times New Roman"/>
          <w:spacing w:val="-1"/>
          <w:sz w:val="18"/>
        </w:rPr>
        <w:t>Finance-FAAC</w:t>
      </w:r>
      <w:r>
        <w:rPr>
          <w:rFonts w:ascii="Times New Roman"/>
          <w:sz w:val="18"/>
        </w:rPr>
        <w:t> for the</w:t>
      </w:r>
      <w:r>
        <w:rPr>
          <w:rFonts w:ascii="Times New Roman"/>
          <w:spacing w:val="-1"/>
          <w:sz w:val="18"/>
        </w:rPr>
        <w:t> Month </w:t>
      </w:r>
      <w:r>
        <w:rPr>
          <w:rFonts w:ascii="Times New Roman"/>
          <w:sz w:val="18"/>
        </w:rPr>
        <w:t>of </w:t>
      </w:r>
      <w:r>
        <w:rPr>
          <w:rFonts w:ascii="Times New Roman"/>
          <w:spacing w:val="-1"/>
          <w:sz w:val="18"/>
        </w:rPr>
        <w:t>June 2016.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spacing w:line="240" w:lineRule="auto" w:before="106"/>
        <w:ind w:left="100" w:right="0" w:firstLine="0"/>
        <w:jc w:val="both"/>
        <w:rPr>
          <w:b w:val="0"/>
          <w:bCs w:val="0"/>
        </w:rPr>
      </w:pPr>
      <w:r>
        <w:rPr/>
        <w:t>5.2.1  </w:t>
      </w:r>
      <w:r>
        <w:rPr>
          <w:spacing w:val="59"/>
        </w:rPr>
        <w:t> </w:t>
      </w:r>
      <w:r>
        <w:rPr>
          <w:spacing w:val="-1"/>
        </w:rPr>
        <w:t>Nigeria</w:t>
      </w:r>
      <w:r>
        <w:rPr/>
        <w:t> </w:t>
      </w:r>
      <w:r>
        <w:rPr>
          <w:spacing w:val="-1"/>
        </w:rPr>
        <w:t>Budgetary</w:t>
      </w:r>
      <w:r>
        <w:rPr/>
        <w:t> Process</w:t>
      </w:r>
      <w:r>
        <w:rPr>
          <w:b w:val="0"/>
        </w:rPr>
      </w:r>
    </w:p>
    <w:p>
      <w:pPr>
        <w:pStyle w:val="BodyText"/>
        <w:spacing w:line="276" w:lineRule="auto"/>
        <w:ind w:right="1336"/>
        <w:jc w:val="both"/>
      </w:pPr>
      <w:r>
        <w:rPr>
          <w:spacing w:val="-1"/>
        </w:rPr>
        <w:t>Nigeria</w:t>
      </w:r>
      <w:r>
        <w:rPr>
          <w:spacing w:val="29"/>
        </w:rPr>
        <w:t> </w:t>
      </w:r>
      <w:r>
        <w:rPr>
          <w:spacing w:val="-1"/>
        </w:rPr>
        <w:t>prepares</w:t>
      </w:r>
      <w:r>
        <w:rPr>
          <w:spacing w:val="31"/>
        </w:rPr>
        <w:t> </w:t>
      </w:r>
      <w:r>
        <w:rPr/>
        <w:t>its</w:t>
      </w:r>
      <w:r>
        <w:rPr>
          <w:spacing w:val="33"/>
        </w:rPr>
        <w:t> </w:t>
      </w:r>
      <w:r>
        <w:rPr/>
        <w:t>annual</w:t>
      </w:r>
      <w:r>
        <w:rPr>
          <w:spacing w:val="31"/>
        </w:rPr>
        <w:t> </w:t>
      </w:r>
      <w:r>
        <w:rPr>
          <w:spacing w:val="-1"/>
        </w:rPr>
        <w:t>budget</w:t>
      </w:r>
      <w:r>
        <w:rPr>
          <w:spacing w:val="31"/>
        </w:rPr>
        <w:t> </w:t>
      </w:r>
      <w:r>
        <w:rPr/>
        <w:t>based</w:t>
      </w:r>
      <w:r>
        <w:rPr>
          <w:spacing w:val="30"/>
        </w:rPr>
        <w:t> </w:t>
      </w:r>
      <w:r>
        <w:rPr/>
        <w:t>on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/>
        <w:t>Medium-Term</w:t>
      </w:r>
      <w:r>
        <w:rPr>
          <w:spacing w:val="32"/>
        </w:rPr>
        <w:t> </w:t>
      </w:r>
      <w:r>
        <w:rPr/>
        <w:t>Expenditure</w:t>
      </w:r>
      <w:r>
        <w:rPr>
          <w:spacing w:val="33"/>
        </w:rPr>
        <w:t> </w:t>
      </w:r>
      <w:r>
        <w:rPr>
          <w:spacing w:val="-1"/>
        </w:rPr>
        <w:t>Framework</w:t>
      </w:r>
      <w:r>
        <w:rPr>
          <w:spacing w:val="30"/>
        </w:rPr>
        <w:t> </w:t>
      </w:r>
      <w:r>
        <w:rPr/>
        <w:t>in</w:t>
      </w:r>
      <w:r>
        <w:rPr>
          <w:spacing w:val="47"/>
        </w:rPr>
        <w:t> </w:t>
      </w:r>
      <w:r>
        <w:rPr/>
        <w:t>line</w:t>
      </w:r>
      <w:r>
        <w:rPr>
          <w:spacing w:val="15"/>
        </w:rPr>
        <w:t> </w:t>
      </w:r>
      <w:r>
        <w:rPr/>
        <w:t>with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/>
        <w:t>provisions</w:t>
      </w:r>
      <w:r>
        <w:rPr>
          <w:spacing w:val="12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FRA</w:t>
      </w:r>
      <w:r>
        <w:rPr>
          <w:spacing w:val="16"/>
        </w:rPr>
        <w:t> </w:t>
      </w:r>
      <w:r>
        <w:rPr/>
        <w:t>2007.</w:t>
      </w:r>
      <w:r>
        <w:rPr>
          <w:spacing w:val="35"/>
        </w:rPr>
        <w:t> </w:t>
      </w:r>
      <w:r>
        <w:rPr/>
        <w:t>MTEF</w:t>
      </w:r>
      <w:r>
        <w:rPr>
          <w:spacing w:val="14"/>
        </w:rPr>
        <w:t> </w:t>
      </w:r>
      <w:r>
        <w:rPr>
          <w:spacing w:val="-1"/>
        </w:rPr>
        <w:t>entails</w:t>
      </w:r>
      <w:r>
        <w:rPr>
          <w:spacing w:val="17"/>
        </w:rPr>
        <w:t> </w:t>
      </w:r>
      <w:r>
        <w:rPr>
          <w:spacing w:val="-1"/>
        </w:rPr>
        <w:t>annual</w:t>
      </w:r>
      <w:r>
        <w:rPr>
          <w:spacing w:val="17"/>
        </w:rPr>
        <w:t> </w:t>
      </w:r>
      <w:r>
        <w:rPr>
          <w:spacing w:val="-1"/>
        </w:rPr>
        <w:t>budgeting</w:t>
      </w:r>
      <w:r>
        <w:rPr>
          <w:spacing w:val="16"/>
        </w:rPr>
        <w:t> </w:t>
      </w:r>
      <w:r>
        <w:rPr>
          <w:spacing w:val="-1"/>
        </w:rPr>
        <w:t>system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which</w:t>
      </w:r>
      <w:r>
        <w:rPr>
          <w:spacing w:val="57"/>
        </w:rPr>
        <w:t> </w:t>
      </w:r>
      <w:r>
        <w:rPr>
          <w:spacing w:val="-1"/>
        </w:rPr>
        <w:t>budget</w:t>
      </w:r>
      <w:r>
        <w:rPr>
          <w:spacing w:val="19"/>
        </w:rPr>
        <w:t> </w:t>
      </w:r>
      <w:r>
        <w:rPr>
          <w:spacing w:val="-1"/>
        </w:rPr>
        <w:t>decisions</w:t>
      </w:r>
      <w:r>
        <w:rPr>
          <w:spacing w:val="21"/>
        </w:rPr>
        <w:t> </w:t>
      </w:r>
      <w:r>
        <w:rPr/>
        <w:t>relating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new</w:t>
      </w:r>
      <w:r>
        <w:rPr>
          <w:spacing w:val="20"/>
        </w:rPr>
        <w:t> </w:t>
      </w:r>
      <w:r>
        <w:rPr/>
        <w:t>programmes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projects</w:t>
      </w:r>
      <w:r>
        <w:rPr>
          <w:spacing w:val="22"/>
        </w:rPr>
        <w:t> </w:t>
      </w:r>
      <w:r>
        <w:rPr>
          <w:spacing w:val="-1"/>
        </w:rPr>
        <w:t>are</w:t>
      </w:r>
      <w:r>
        <w:rPr>
          <w:spacing w:val="19"/>
        </w:rPr>
        <w:t> </w:t>
      </w:r>
      <w:r>
        <w:rPr/>
        <w:t>made</w:t>
      </w:r>
      <w:r>
        <w:rPr>
          <w:spacing w:val="18"/>
        </w:rPr>
        <w:t> </w:t>
      </w:r>
      <w:r>
        <w:rPr>
          <w:spacing w:val="-1"/>
        </w:rPr>
        <w:t>at</w:t>
      </w:r>
      <w:r>
        <w:rPr>
          <w:spacing w:val="21"/>
        </w:rPr>
        <w:t> </w:t>
      </w:r>
      <w:r>
        <w:rPr>
          <w:spacing w:val="-1"/>
        </w:rPr>
        <w:t>every</w:t>
      </w:r>
      <w:r>
        <w:rPr>
          <w:spacing w:val="20"/>
        </w:rPr>
        <w:t> </w:t>
      </w:r>
      <w:r>
        <w:rPr>
          <w:spacing w:val="-1"/>
        </w:rPr>
        <w:t>budget</w:t>
      </w:r>
      <w:r>
        <w:rPr>
          <w:spacing w:val="73"/>
        </w:rPr>
        <w:t> </w:t>
      </w:r>
      <w:r>
        <w:rPr>
          <w:spacing w:val="-1"/>
        </w:rPr>
        <w:t>preparation</w:t>
      </w:r>
      <w:r>
        <w:rPr>
          <w:spacing w:val="52"/>
        </w:rPr>
        <w:t> </w:t>
      </w:r>
      <w:r>
        <w:rPr>
          <w:spacing w:val="-1"/>
        </w:rPr>
        <w:t>session</w:t>
      </w:r>
      <w:r>
        <w:rPr>
          <w:spacing w:val="53"/>
        </w:rPr>
        <w:t> </w:t>
      </w:r>
      <w:r>
        <w:rPr/>
        <w:t>based</w:t>
      </w:r>
      <w:r>
        <w:rPr>
          <w:spacing w:val="52"/>
        </w:rPr>
        <w:t> </w:t>
      </w:r>
      <w:r>
        <w:rPr/>
        <w:t>on</w:t>
      </w:r>
      <w:r>
        <w:rPr>
          <w:spacing w:val="54"/>
        </w:rPr>
        <w:t> </w:t>
      </w:r>
      <w:r>
        <w:rPr/>
        <w:t>a</w:t>
      </w:r>
      <w:r>
        <w:rPr>
          <w:spacing w:val="51"/>
        </w:rPr>
        <w:t> </w:t>
      </w:r>
      <w:r>
        <w:rPr/>
        <w:t>three-year</w:t>
      </w:r>
      <w:r>
        <w:rPr>
          <w:spacing w:val="51"/>
        </w:rPr>
        <w:t> </w:t>
      </w:r>
      <w:r>
        <w:rPr/>
        <w:t>fiscal</w:t>
      </w:r>
      <w:r>
        <w:rPr>
          <w:spacing w:val="53"/>
        </w:rPr>
        <w:t> </w:t>
      </w:r>
      <w:r>
        <w:rPr/>
        <w:t>scenario.</w:t>
      </w:r>
      <w:r>
        <w:rPr>
          <w:spacing w:val="52"/>
        </w:rPr>
        <w:t> </w:t>
      </w:r>
      <w:r>
        <w:rPr>
          <w:spacing w:val="-1"/>
        </w:rPr>
        <w:t>This</w:t>
      </w:r>
      <w:r>
        <w:rPr>
          <w:spacing w:val="53"/>
        </w:rPr>
        <w:t> </w:t>
      </w:r>
      <w:r>
        <w:rPr/>
        <w:t>is</w:t>
      </w:r>
      <w:r>
        <w:rPr>
          <w:spacing w:val="53"/>
        </w:rPr>
        <w:t> </w:t>
      </w:r>
      <w:r>
        <w:rPr/>
        <w:t>to</w:t>
      </w:r>
      <w:r>
        <w:rPr>
          <w:spacing w:val="53"/>
        </w:rPr>
        <w:t> </w:t>
      </w:r>
      <w:r>
        <w:rPr/>
        <w:t>ensure</w:t>
      </w:r>
      <w:r>
        <w:rPr>
          <w:spacing w:val="51"/>
        </w:rPr>
        <w:t> </w:t>
      </w:r>
      <w:r>
        <w:rPr/>
        <w:t>that</w:t>
      </w:r>
      <w:r>
        <w:rPr>
          <w:spacing w:val="52"/>
        </w:rPr>
        <w:t> </w:t>
      </w:r>
      <w:r>
        <w:rPr>
          <w:spacing w:val="-1"/>
        </w:rPr>
        <w:t>projects</w:t>
      </w:r>
      <w:r>
        <w:rPr>
          <w:spacing w:val="55"/>
        </w:rPr>
        <w:t> </w:t>
      </w:r>
      <w:r>
        <w:rPr>
          <w:spacing w:val="-1"/>
        </w:rPr>
        <w:t>financed</w:t>
      </w:r>
      <w:r>
        <w:rPr>
          <w:spacing w:val="21"/>
        </w:rPr>
        <w:t> </w:t>
      </w:r>
      <w:r>
        <w:rPr/>
        <w:t>for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/>
        <w:t>next</w:t>
      </w:r>
      <w:r>
        <w:rPr>
          <w:spacing w:val="19"/>
        </w:rPr>
        <w:t> </w:t>
      </w:r>
      <w:r>
        <w:rPr/>
        <w:t>three</w:t>
      </w:r>
      <w:r>
        <w:rPr>
          <w:spacing w:val="18"/>
        </w:rPr>
        <w:t> </w:t>
      </w:r>
      <w:r>
        <w:rPr/>
        <w:t>years</w:t>
      </w:r>
      <w:r>
        <w:rPr>
          <w:spacing w:val="24"/>
        </w:rPr>
        <w:t> </w:t>
      </w:r>
      <w:r>
        <w:rPr>
          <w:spacing w:val="-1"/>
        </w:rPr>
        <w:t>get</w:t>
      </w:r>
      <w:r>
        <w:rPr>
          <w:spacing w:val="22"/>
        </w:rPr>
        <w:t> </w:t>
      </w:r>
      <w:r>
        <w:rPr>
          <w:spacing w:val="-1"/>
        </w:rPr>
        <w:t>approved</w:t>
      </w:r>
      <w:r>
        <w:rPr>
          <w:spacing w:val="21"/>
        </w:rPr>
        <w:t> </w:t>
      </w:r>
      <w:r>
        <w:rPr/>
        <w:t>under</w:t>
      </w:r>
      <w:r>
        <w:rPr>
          <w:spacing w:val="18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annual</w:t>
      </w:r>
      <w:r>
        <w:rPr>
          <w:spacing w:val="21"/>
        </w:rPr>
        <w:t> </w:t>
      </w:r>
      <w:r>
        <w:rPr>
          <w:spacing w:val="-1"/>
        </w:rPr>
        <w:t>system</w:t>
      </w:r>
      <w:r>
        <w:rPr>
          <w:spacing w:val="19"/>
        </w:rPr>
        <w:t> </w:t>
      </w:r>
      <w:r>
        <w:rPr/>
        <w:t>and</w:t>
      </w:r>
      <w:r>
        <w:rPr>
          <w:spacing w:val="22"/>
        </w:rPr>
        <w:t> </w:t>
      </w:r>
      <w:r>
        <w:rPr/>
        <w:t>in</w:t>
      </w:r>
      <w:r>
        <w:rPr>
          <w:spacing w:val="19"/>
        </w:rPr>
        <w:t> </w:t>
      </w:r>
      <w:r>
        <w:rPr/>
        <w:t>line</w:t>
      </w:r>
      <w:r>
        <w:rPr>
          <w:spacing w:val="18"/>
        </w:rPr>
        <w:t> </w:t>
      </w:r>
      <w:r>
        <w:rPr/>
        <w:t>with</w:t>
      </w:r>
      <w:r>
        <w:rPr>
          <w:spacing w:val="20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baseline</w:t>
      </w:r>
      <w:r>
        <w:rPr/>
        <w:t> </w:t>
      </w:r>
      <w:r>
        <w:rPr>
          <w:spacing w:val="13"/>
        </w:rPr>
        <w:t> </w:t>
      </w:r>
      <w:r>
        <w:rPr>
          <w:spacing w:val="-1"/>
        </w:rPr>
        <w:t>budgeting</w:t>
      </w:r>
      <w:r>
        <w:rPr/>
        <w:t> </w:t>
      </w:r>
      <w:r>
        <w:rPr>
          <w:spacing w:val="14"/>
        </w:rPr>
        <w:t> </w:t>
      </w:r>
      <w:r>
        <w:rPr>
          <w:spacing w:val="-1"/>
        </w:rPr>
        <w:t>approach.</w:t>
      </w:r>
      <w:r>
        <w:rPr/>
        <w:t> </w:t>
      </w:r>
      <w:r>
        <w:rPr>
          <w:spacing w:val="16"/>
        </w:rPr>
        <w:t> </w:t>
      </w:r>
      <w:r>
        <w:rPr>
          <w:spacing w:val="-2"/>
        </w:rPr>
        <w:t>Its</w:t>
      </w:r>
      <w:r>
        <w:rPr/>
        <w:t> </w:t>
      </w:r>
      <w:r>
        <w:rPr>
          <w:spacing w:val="14"/>
        </w:rPr>
        <w:t> </w:t>
      </w:r>
      <w:r>
        <w:rPr>
          <w:spacing w:val="-1"/>
        </w:rPr>
        <w:t>emphasis</w:t>
      </w:r>
      <w:r>
        <w:rPr/>
        <w:t> </w:t>
      </w:r>
      <w:r>
        <w:rPr>
          <w:spacing w:val="14"/>
        </w:rPr>
        <w:t> </w:t>
      </w:r>
      <w:r>
        <w:rPr/>
        <w:t>is </w:t>
      </w:r>
      <w:r>
        <w:rPr>
          <w:spacing w:val="14"/>
        </w:rPr>
        <w:t> </w:t>
      </w:r>
      <w:r>
        <w:rPr/>
        <w:t>on </w:t>
      </w:r>
      <w:r>
        <w:rPr>
          <w:spacing w:val="14"/>
        </w:rPr>
        <w:t> </w:t>
      </w:r>
      <w:r>
        <w:rPr/>
        <w:t>a </w:t>
      </w:r>
      <w:r>
        <w:rPr>
          <w:spacing w:val="13"/>
        </w:rPr>
        <w:t> </w:t>
      </w:r>
      <w:r>
        <w:rPr/>
        <w:t>multi-year </w:t>
      </w:r>
      <w:r>
        <w:rPr>
          <w:spacing w:val="13"/>
        </w:rPr>
        <w:t> </w:t>
      </w:r>
      <w:r>
        <w:rPr>
          <w:spacing w:val="-1"/>
        </w:rPr>
        <w:t>(i.e.</w:t>
      </w:r>
      <w:r>
        <w:rPr/>
        <w:t> </w:t>
      </w:r>
      <w:r>
        <w:rPr>
          <w:spacing w:val="13"/>
        </w:rPr>
        <w:t> </w:t>
      </w:r>
      <w:r>
        <w:rPr/>
        <w:t>three </w:t>
      </w:r>
      <w:r>
        <w:rPr>
          <w:spacing w:val="13"/>
        </w:rPr>
        <w:t> </w:t>
      </w:r>
      <w:r>
        <w:rPr/>
        <w:t>years) </w:t>
      </w:r>
      <w:r>
        <w:rPr>
          <w:spacing w:val="12"/>
        </w:rPr>
        <w:t> </w:t>
      </w:r>
      <w:r>
        <w:rPr/>
        <w:t>budget</w:t>
      </w:r>
    </w:p>
    <w:p>
      <w:pPr>
        <w:spacing w:after="0" w:line="276" w:lineRule="auto"/>
        <w:jc w:val="both"/>
        <w:sectPr>
          <w:pgSz w:w="11910" w:h="16840"/>
          <w:pgMar w:header="0" w:footer="1010" w:top="1580" w:bottom="1200" w:left="1340" w:right="100"/>
        </w:sectPr>
      </w:pPr>
    </w:p>
    <w:p>
      <w:pPr>
        <w:pStyle w:val="BodyText"/>
        <w:spacing w:line="274" w:lineRule="auto" w:before="66"/>
        <w:ind w:left="740" w:right="1318"/>
        <w:jc w:val="both"/>
      </w:pPr>
      <w:r>
        <w:rPr/>
        <w:pict>
          <v:shape style="position:absolute;margin-left:298.950012pt;margin-top:287.739990pt;width:56.3pt;height:26.8pt;mso-position-horizontal-relative:page;mso-position-vertical-relative:page;z-index:-869680" type="#_x0000_t202" filled="false" stroked="false">
            <v:textbox inset="0,0,0,0">
              <w:txbxContent>
                <w:p>
                  <w:pPr>
                    <w:spacing w:line="240" w:lineRule="auto" w:before="7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</w:p>
                <w:p>
                  <w:pPr>
                    <w:spacing w:before="0"/>
                    <w:ind w:left="19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z w:val="16"/>
                    </w:rPr>
                    <w:t>f</w:t>
                  </w:r>
                  <w:r>
                    <w:rPr>
                      <w:rFonts w:ascii="Times New Roman"/>
                      <w:spacing w:val="-1"/>
                      <w:sz w:val="16"/>
                    </w:rPr>
                    <w:t> </w:t>
                  </w:r>
                  <w:r>
                    <w:rPr>
                      <w:rFonts w:ascii="Times New Roman"/>
                      <w:spacing w:val="-2"/>
                      <w:sz w:val="16"/>
                    </w:rPr>
                    <w:t>VAT</w:t>
                  </w:r>
                  <w:r>
                    <w:rPr>
                      <w:rFonts w:ascii="Times New Roman"/>
                      <w:sz w:val="16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16"/>
                    </w:rPr>
                    <w:t>pool</w:t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packaging</w:t>
      </w:r>
      <w:r>
        <w:rPr>
          <w:spacing w:val="-1"/>
          <w:position w:val="9"/>
          <w:sz w:val="16"/>
        </w:rPr>
        <w:t>2</w:t>
      </w:r>
      <w:r>
        <w:rPr>
          <w:spacing w:val="-1"/>
        </w:rPr>
        <w:t>.</w:t>
      </w:r>
      <w:r>
        <w:rPr>
          <w:spacing w:val="16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specific</w:t>
      </w:r>
      <w:r>
        <w:rPr>
          <w:spacing w:val="18"/>
        </w:rPr>
        <w:t> </w:t>
      </w:r>
      <w:r>
        <w:rPr>
          <w:spacing w:val="-1"/>
        </w:rPr>
        <w:t>objectives</w:t>
      </w:r>
      <w:r>
        <w:rPr>
          <w:spacing w:val="16"/>
        </w:rPr>
        <w:t> </w:t>
      </w:r>
      <w:r>
        <w:rPr/>
        <w:t>for</w:t>
      </w:r>
      <w:r>
        <w:rPr>
          <w:spacing w:val="15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adoption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/>
        <w:t>MTEF</w:t>
      </w:r>
      <w:r>
        <w:rPr>
          <w:spacing w:val="14"/>
        </w:rPr>
        <w:t> </w:t>
      </w:r>
      <w:r>
        <w:rPr/>
        <w:t>in</w:t>
      </w:r>
      <w:r>
        <w:rPr>
          <w:spacing w:val="17"/>
        </w:rPr>
        <w:t> </w:t>
      </w:r>
      <w:r>
        <w:rPr/>
        <w:t>Nigeria</w:t>
      </w:r>
      <w:r>
        <w:rPr>
          <w:spacing w:val="22"/>
        </w:rPr>
        <w:t> </w:t>
      </w:r>
      <w:r>
        <w:rPr>
          <w:spacing w:val="-1"/>
        </w:rPr>
        <w:t>are</w:t>
      </w:r>
      <w:r>
        <w:rPr>
          <w:spacing w:val="15"/>
        </w:rPr>
        <w:t> </w:t>
      </w:r>
      <w:r>
        <w:rPr/>
        <w:t>to</w:t>
      </w:r>
      <w:r>
        <w:rPr>
          <w:spacing w:val="17"/>
        </w:rPr>
        <w:t> </w:t>
      </w:r>
      <w:r>
        <w:rPr/>
        <w:t>improve</w:t>
      </w:r>
      <w:r>
        <w:rPr>
          <w:spacing w:val="14"/>
        </w:rPr>
        <w:t> </w:t>
      </w:r>
      <w:r>
        <w:rPr/>
        <w:t>the</w:t>
      </w:r>
      <w:r>
        <w:rPr>
          <w:spacing w:val="67"/>
        </w:rPr>
        <w:t> </w:t>
      </w:r>
      <w:r>
        <w:rPr>
          <w:spacing w:val="-1"/>
        </w:rPr>
        <w:t>allocation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>
          <w:spacing w:val="-1"/>
        </w:rPr>
        <w:t>resources</w:t>
      </w:r>
      <w:r>
        <w:rPr>
          <w:spacing w:val="26"/>
        </w:rPr>
        <w:t> </w:t>
      </w:r>
      <w:r>
        <w:rPr>
          <w:spacing w:val="1"/>
        </w:rPr>
        <w:t>to</w:t>
      </w:r>
      <w:r>
        <w:rPr>
          <w:spacing w:val="26"/>
        </w:rPr>
        <w:t> </w:t>
      </w:r>
      <w:r>
        <w:rPr>
          <w:spacing w:val="-1"/>
        </w:rPr>
        <w:t>strategic</w:t>
      </w:r>
      <w:r>
        <w:rPr>
          <w:spacing w:val="25"/>
        </w:rPr>
        <w:t> </w:t>
      </w:r>
      <w:r>
        <w:rPr>
          <w:spacing w:val="-1"/>
        </w:rPr>
        <w:t>priorities</w:t>
      </w:r>
      <w:r>
        <w:rPr>
          <w:spacing w:val="25"/>
        </w:rPr>
        <w:t> </w:t>
      </w:r>
      <w:r>
        <w:rPr>
          <w:spacing w:val="-1"/>
        </w:rPr>
        <w:t>as</w:t>
      </w:r>
      <w:r>
        <w:rPr>
          <w:spacing w:val="28"/>
        </w:rPr>
        <w:t> </w:t>
      </w:r>
      <w:r>
        <w:rPr>
          <w:spacing w:val="-1"/>
        </w:rPr>
        <w:t>well</w:t>
      </w:r>
      <w:r>
        <w:rPr>
          <w:spacing w:val="26"/>
        </w:rPr>
        <w:t> </w:t>
      </w:r>
      <w:r>
        <w:rPr>
          <w:spacing w:val="-1"/>
        </w:rPr>
        <w:t>as</w:t>
      </w:r>
      <w:r>
        <w:rPr>
          <w:spacing w:val="26"/>
        </w:rPr>
        <w:t> </w:t>
      </w:r>
      <w:r>
        <w:rPr/>
        <w:t>minimize</w:t>
      </w:r>
      <w:r>
        <w:rPr>
          <w:spacing w:val="24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challenges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>
          <w:spacing w:val="-1"/>
        </w:rPr>
        <w:t>projects</w:t>
      </w:r>
      <w:r>
        <w:rPr>
          <w:spacing w:val="99"/>
        </w:rPr>
        <w:t> </w:t>
      </w:r>
      <w:r>
        <w:rPr>
          <w:spacing w:val="-1"/>
        </w:rPr>
        <w:t>abandonment. Figure </w:t>
      </w:r>
      <w:r>
        <w:rPr/>
        <w:t>5.1</w:t>
      </w:r>
      <w:r>
        <w:rPr>
          <w:spacing w:val="2"/>
        </w:rPr>
        <w:t> </w:t>
      </w:r>
      <w:r>
        <w:rPr/>
        <w:t>shows how </w:t>
      </w:r>
      <w:r>
        <w:rPr>
          <w:spacing w:val="-1"/>
        </w:rPr>
        <w:t>revenues</w:t>
      </w:r>
      <w:r>
        <w:rPr/>
        <w:t> flow to </w:t>
      </w:r>
      <w:r>
        <w:rPr>
          <w:spacing w:val="-1"/>
        </w:rPr>
        <w:t>fund</w:t>
      </w:r>
      <w:r>
        <w:rPr/>
        <w:t> the Budget.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tabs>
          <w:tab w:pos="9338" w:val="left" w:leader="none"/>
          <w:tab w:pos="10109" w:val="left" w:leader="none"/>
        </w:tabs>
        <w:spacing w:line="200" w:lineRule="atLeast"/>
        <w:ind w:left="844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group style="width:26.85pt;height:18.6pt;mso-position-horizontal-relative:char;mso-position-vertical-relative:line" coordorigin="0,0" coordsize="537,372">
            <v:group style="position:absolute;left:0;top:0;width:537;height:372" coordorigin="0,0" coordsize="537,372">
              <v:shape style="position:absolute;left:0;top:0;width:537;height:372" coordorigin="0,0" coordsize="537,372" path="m433,310l403,353,536,371,508,321,449,321,433,310xe" filled="true" fillcolor="#000000" stroked="false">
                <v:path arrowok="t"/>
                <v:fill type="solid"/>
              </v:shape>
              <v:shape style="position:absolute;left:0;top:0;width:537;height:372" coordorigin="0,0" coordsize="537,372" path="m442,297l433,310,449,321,458,308,442,297xe" filled="true" fillcolor="#000000" stroked="false">
                <v:path arrowok="t"/>
                <v:fill type="solid"/>
              </v:shape>
              <v:shape style="position:absolute;left:0;top:0;width:537;height:372" coordorigin="0,0" coordsize="537,372" path="m471,254l442,297,458,308,449,321,508,321,471,254xe" filled="true" fillcolor="#000000" stroked="false">
                <v:path arrowok="t"/>
                <v:fill type="solid"/>
              </v:shape>
              <v:shape style="position:absolute;left:0;top:0;width:537;height:372" coordorigin="0,0" coordsize="537,372" path="m8,0l0,12,433,310,442,297,8,0xe" filled="true" fillcolor="#000000" stroked="false">
                <v:path arrowok="t"/>
                <v:fill type="solid"/>
              </v:shape>
            </v:group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group style="width:6pt;height:18.25pt;mso-position-horizontal-relative:char;mso-position-vertical-relative:line" coordorigin="0,0" coordsize="120,365">
            <v:group style="position:absolute;left:0;top:0;width:120;height:365" coordorigin="0,0" coordsize="120,365">
              <v:shape style="position:absolute;left:0;top:0;width:120;height:365" coordorigin="0,0" coordsize="120,365" path="m52,245l0,245,60,365,110,265,52,265,52,245xe" filled="true" fillcolor="#000000" stroked="false">
                <v:path arrowok="t"/>
                <v:fill type="solid"/>
              </v:shape>
              <v:shape style="position:absolute;left:0;top:0;width:120;height:365" coordorigin="0,0" coordsize="120,365" path="m67,0l52,0,52,265,67,265,67,0xe" filled="true" fillcolor="#000000" stroked="false">
                <v:path arrowok="t"/>
                <v:fill type="solid"/>
              </v:shape>
              <v:shape style="position:absolute;left:0;top:0;width:120;height:365" coordorigin="0,0" coordsize="120,365" path="m120,245l67,245,67,265,110,265,120,245xe" filled="true" fillcolor="#000000" stroked="false">
                <v:path arrowok="t"/>
                <v:fill type="solid"/>
              </v:shape>
            </v:group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group style="width:20.350pt;height:18.55pt;mso-position-horizontal-relative:char;mso-position-vertical-relative:line" coordorigin="0,0" coordsize="407,371">
            <v:group style="position:absolute;left:0;top:0;width:407;height:371" coordorigin="0,0" coordsize="407,371">
              <v:shape style="position:absolute;left:0;top:0;width:407;height:371" coordorigin="0,0" coordsize="407,371" path="m49,246l0,371,129,334,106,309,79,309,69,298,84,284,49,246xe" filled="true" fillcolor="#000000" stroked="false">
                <v:path arrowok="t"/>
                <v:fill type="solid"/>
              </v:shape>
              <v:shape style="position:absolute;left:0;top:0;width:407;height:371" coordorigin="0,0" coordsize="407,371" path="m84,284l69,298,79,309,94,295,84,284xe" filled="true" fillcolor="#000000" stroked="false">
                <v:path arrowok="t"/>
                <v:fill type="solid"/>
              </v:shape>
              <v:shape style="position:absolute;left:0;top:0;width:407;height:371" coordorigin="0,0" coordsize="407,371" path="m94,295l79,309,106,309,94,295xe" filled="true" fillcolor="#000000" stroked="false">
                <v:path arrowok="t"/>
                <v:fill type="solid"/>
              </v:shape>
              <v:shape style="position:absolute;left:0;top:0;width:407;height:371" coordorigin="0,0" coordsize="407,371" path="m397,0l84,284,94,295,407,11,397,0xe" filled="true" fillcolor="#000000" stroked="false">
                <v:path arrowok="t"/>
                <v:fill type="solid"/>
              </v:shape>
            </v:group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tbl>
      <w:tblPr>
        <w:tblW w:w="0" w:type="auto"/>
        <w:jc w:val="left"/>
        <w:tblInd w:w="819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6"/>
      </w:tblGrid>
      <w:tr>
        <w:trPr>
          <w:trHeight w:val="269" w:hRule="exact"/>
        </w:trPr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>
            <w:pPr>
              <w:pStyle w:val="TableParagraph"/>
              <w:spacing w:line="179" w:lineRule="exact" w:before="74"/>
              <w:ind w:left="14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LOCAL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GOVT</w:t>
            </w:r>
          </w:p>
        </w:tc>
      </w:tr>
      <w:tr>
        <w:trPr>
          <w:trHeight w:val="96" w:hRule="exact"/>
        </w:trPr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>
            <w:pPr/>
          </w:p>
        </w:tc>
      </w:tr>
      <w:tr>
        <w:trPr>
          <w:trHeight w:val="269" w:hRule="exact"/>
        </w:trPr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>
            <w:pPr>
              <w:pStyle w:val="TableParagraph"/>
              <w:spacing w:line="162" w:lineRule="exact"/>
              <w:ind w:left="14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STATE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GOVT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369" w:lineRule="auto" w:before="0"/>
        <w:ind w:left="908" w:right="7604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shape style="position:absolute;margin-left:73.949997pt;margin-top:-33.881260pt;width:83.5pt;height:29.85pt;mso-position-horizontal-relative:page;mso-position-vertical-relative:paragraph;z-index:-86965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</w:p>
                <w:p>
                  <w:pPr>
                    <w:tabs>
                      <w:tab w:pos="1576" w:val="left" w:leader="none"/>
                    </w:tabs>
                    <w:spacing w:line="181" w:lineRule="exact" w:before="0"/>
                    <w:ind w:left="201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-1"/>
                      <w:sz w:val="16"/>
                    </w:rPr>
                    <w:t>1.68%</w:t>
                    <w:tab/>
                  </w:r>
                  <w:r>
                    <w:rPr>
                      <w:rFonts w:ascii="Times New Roman"/>
                      <w:sz w:val="16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2.741562pt;margin-top:-33.881260pt;width:84.4pt;height:29.85pt;mso-position-horizontal-relative:page;mso-position-vertical-relative:paragraph;z-index:-869632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</w:p>
                <w:p>
                  <w:pPr>
                    <w:tabs>
                      <w:tab w:pos="891" w:val="left" w:leader="none"/>
                    </w:tabs>
                    <w:spacing w:line="18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z w:val="16"/>
                    </w:rPr>
                    <w:t>%</w:t>
                    <w:tab/>
                    <w:t>1%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1.5pt;margin-top:-33.881260pt;width:79.350pt;height:29.85pt;mso-position-horizontal-relative:page;mso-position-vertical-relative:paragraph;z-index:-869608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</w:p>
                <w:p>
                  <w:pPr>
                    <w:spacing w:line="181" w:lineRule="exact" w:before="0"/>
                    <w:ind w:left="487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z w:val="16"/>
                    </w:rPr>
                    <w:t>1%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40.125pt;margin-top:-314.596252pt;width:544.15pt;height:314.9pt;mso-position-horizontal-relative:page;mso-position-vertical-relative:paragraph;z-index:-868720" coordorigin="803,-6292" coordsize="10883,6298">
            <v:group style="position:absolute;left:5409;top:-543;width:464;height:549" coordorigin="5409,-543" coordsize="464,549">
              <v:shape style="position:absolute;left:5409;top:-543;width:464;height:549" coordorigin="5409,-543" coordsize="464,549" path="m5544,-454l5453,-454,5460,-451,5475,-440,5525,-392,5561,-344,5544,-342,5527,-334,5480,-289,5466,-234,5467,-213,5482,-154,5522,-85,5567,-39,5636,-3,5680,6,5700,5,5769,-31,5784,-58,5697,-58,5673,-61,5611,-90,5555,-138,5518,-189,5500,-243,5500,-264,5506,-282,5517,-297,5531,-307,5553,-313,5684,-313,5544,-454xe" filled="true" fillcolor="#538dd3" stroked="false">
                <v:path arrowok="t"/>
                <v:fill type="solid"/>
              </v:shape>
              <v:shape style="position:absolute;left:5409;top:-543;width:464;height:549" coordorigin="5409,-543" coordsize="464,549" path="m5684,-313l5553,-313,5572,-313,5593,-307,5643,-274,5770,-147,5771,-127,5769,-107,5717,-60,5697,-58,5784,-58,5787,-67,5790,-85,5791,-102,5791,-107,5790,-127,5848,-127,5866,-179,5829,-179,5822,-182,5807,-193,5794,-204,5777,-220,5756,-241,5684,-313xe" filled="true" fillcolor="#538dd3" stroked="false">
                <v:path arrowok="t"/>
                <v:fill type="solid"/>
              </v:shape>
              <v:shape style="position:absolute;left:5409;top:-543;width:464;height:549" coordorigin="5409,-543" coordsize="464,549" path="m5848,-127l5790,-127,5828,-89,5831,-93,5835,-97,5840,-105,5848,-127xe" filled="true" fillcolor="#538dd3" stroked="false">
                <v:path arrowok="t"/>
                <v:fill type="solid"/>
              </v:shape>
              <v:shape style="position:absolute;left:5409;top:-543;width:464;height:549" coordorigin="5409,-543" coordsize="464,549" path="m5860,-207l5856,-196,5852,-189,5848,-184,5844,-180,5840,-179,5829,-179,5866,-179,5873,-199,5869,-202,5860,-207xe" filled="true" fillcolor="#538dd3" stroked="false">
                <v:path arrowok="t"/>
                <v:fill type="solid"/>
              </v:shape>
              <v:shape style="position:absolute;left:5409;top:-543;width:464;height:549" coordorigin="5409,-543" coordsize="464,549" path="m5455,-543l5451,-539,5448,-535,5442,-528,5436,-509,5429,-490,5415,-451,5409,-433,5418,-429,5422,-426,5426,-437,5430,-444,5435,-448,5438,-452,5443,-454,5453,-454,5544,-454,5455,-543xe" filled="true" fillcolor="#538dd3" stroked="false">
                <v:path arrowok="t"/>
                <v:fill type="solid"/>
              </v:shape>
            </v:group>
            <v:group style="position:absolute;left:5663;top:-595;width:354;height:414" coordorigin="5663,-595" coordsize="354,414">
              <v:shape style="position:absolute;left:5663;top:-595;width:354;height:414" coordorigin="5663,-595" coordsize="354,414" path="m5800,-434l5708,-434,5714,-432,5729,-421,5878,-273,5911,-229,5911,-221,5909,-211,5903,-201,5891,-190,5895,-186,5898,-183,5903,-181,6006,-284,5969,-284,5961,-285,5846,-386,5818,-415,5800,-434xe" filled="true" fillcolor="#538dd3" stroked="false">
                <v:path arrowok="t"/>
                <v:fill type="solid"/>
              </v:shape>
              <v:shape style="position:absolute;left:5663;top:-595;width:354;height:414" coordorigin="5663,-595" coordsize="354,414" path="m6006,-304l5996,-294,5986,-288,5978,-286,5969,-284,6006,-284,6016,-294,6006,-304xe" filled="true" fillcolor="#538dd3" stroked="false">
                <v:path arrowok="t"/>
                <v:fill type="solid"/>
              </v:shape>
              <v:shape style="position:absolute;left:5663;top:-595;width:354;height:414" coordorigin="5663,-595" coordsize="354,414" path="m5708,-524l5705,-520,5702,-517,5696,-508,5690,-489,5669,-431,5663,-414,5675,-406,5679,-415,5683,-422,5688,-427,5692,-431,5697,-434,5708,-434,5800,-434,5790,-445,5782,-467,5765,-467,5708,-524xe" filled="true" fillcolor="#538dd3" stroked="false">
                <v:path arrowok="t"/>
                <v:fill type="solid"/>
              </v:shape>
              <v:shape style="position:absolute;left:5663;top:-595;width:354;height:414" coordorigin="5663,-595" coordsize="354,414" path="m5786,-595l5751,-537,5753,-517,5757,-493,5765,-467,5782,-467,5777,-486,5775,-502,5818,-524,5828,-527,5840,-538,5842,-546,5840,-565,5798,-594,5786,-595xe" filled="true" fillcolor="#538dd3" stroked="false">
                <v:path arrowok="t"/>
                <v:fill type="solid"/>
              </v:shape>
            </v:group>
            <v:group style="position:absolute;left:5863;top:-755;width:390;height:370" coordorigin="5863,-755" coordsize="390,370">
              <v:shape style="position:absolute;left:5863;top:-755;width:390;height:370" coordorigin="5863,-755" coordsize="390,370" path="m6060,-708l5946,-708,5970,-705,5985,-697,6003,-684,6022,-666,6029,-659,6027,-643,6018,-620,6010,-598,5991,-532,5988,-491,5990,-473,6019,-420,6092,-386,6109,-389,6162,-451,6162,-452,6104,-452,6077,-454,6031,-495,6022,-531,6024,-550,6028,-575,6033,-591,6040,-612,6050,-638,6130,-638,6060,-708xe" filled="true" fillcolor="#538dd3" stroked="false">
                <v:path arrowok="t"/>
                <v:fill type="solid"/>
              </v:shape>
              <v:shape style="position:absolute;left:5863;top:-755;width:390;height:370" coordorigin="5863,-755" coordsize="390,370" path="m6130,-638l6050,-638,6078,-610,6149,-539,6132,-469,6104,-452,6162,-452,6164,-468,6166,-491,6167,-520,6246,-520,6250,-531,6252,-550,6251,-562,6221,-562,6217,-562,6213,-562,6208,-564,6199,-571,6189,-580,6174,-595,6153,-615,6130,-638xe" filled="true" fillcolor="#538dd3" stroked="false">
                <v:path arrowok="t"/>
                <v:fill type="solid"/>
              </v:shape>
              <v:shape style="position:absolute;left:5863;top:-755;width:390;height:370" coordorigin="5863,-755" coordsize="390,370" path="m6246,-520l6167,-520,6177,-511,6194,-500,6211,-494,6226,-498,6245,-516,6246,-520xe" filled="true" fillcolor="#538dd3" stroked="false">
                <v:path arrowok="t"/>
                <v:fill type="solid"/>
              </v:shape>
              <v:shape style="position:absolute;left:5863;top:-755;width:390;height:370" coordorigin="5863,-755" coordsize="390,370" path="m5975,-755l5918,-731,5877,-684,5863,-624,5866,-603,5920,-554,5928,-557,5910,-627,5902,-635,5898,-646,5897,-671,5902,-682,5914,-694,5928,-704,5946,-708,6060,-708,6053,-715,6036,-730,6022,-742,6010,-749,5993,-754,5975,-755xe" filled="true" fillcolor="#538dd3" stroked="false">
                <v:path arrowok="t"/>
                <v:fill type="solid"/>
              </v:shape>
              <v:shape style="position:absolute;left:5863;top:-755;width:390;height:370" coordorigin="5863,-755" coordsize="390,370" path="m6230,-614l6231,-593,6231,-585,6231,-574,6230,-571,6229,-568,6226,-566,6224,-563,6221,-562,6251,-562,6251,-573,6246,-599,6241,-604,6235,-610,6230,-614xe" filled="true" fillcolor="#538dd3" stroked="false">
                <v:path arrowok="t"/>
                <v:fill type="solid"/>
              </v:shape>
            </v:group>
            <v:group style="position:absolute;left:6002;top:-1149;width:437;height:563" coordorigin="6002,-1149" coordsize="437,563">
              <v:shape style="position:absolute;left:6002;top:-1149;width:437;height:563" coordorigin="6002,-1149" coordsize="437,563" path="m6188,-865l6107,-865,6256,-717,6291,-681,6305,-665,6313,-653,6317,-645,6319,-636,6316,-618,6312,-610,6302,-600,6298,-597,6295,-593,6302,-587,6312,-589,6418,-696,6389,-696,6367,-696,6354,-703,6337,-717,6317,-736,6188,-865xe" filled="true" fillcolor="#538dd3" stroked="false">
                <v:path arrowok="t"/>
                <v:fill type="solid"/>
              </v:shape>
              <v:shape style="position:absolute;left:6002;top:-1149;width:437;height:563" coordorigin="6002,-1149" coordsize="437,563" path="m6429,-727l6415,-713,6405,-704,6389,-696,6418,-696,6439,-717,6432,-723,6429,-727xe" filled="true" fillcolor="#538dd3" stroked="false">
                <v:path arrowok="t"/>
                <v:fill type="solid"/>
              </v:shape>
              <v:shape style="position:absolute;left:6002;top:-1149;width:437;height:563" coordorigin="6002,-1149" coordsize="437,563" path="m6114,-1149l6050,-1134,6006,-1070,6002,-1029,6005,-1011,6029,-952,6069,-903,6075,-897,6081,-892,6085,-885,6043,-843,6050,-836,6057,-829,6064,-823,6079,-837,6093,-851,6107,-865,6188,-865,6147,-906,6168,-926,6127,-926,6120,-933,6114,-939,6100,-953,6080,-973,6035,-1024,6025,-1047,6025,-1057,6060,-1094,6068,-1096,6153,-1096,6154,-1097,6156,-1104,6155,-1114,6154,-1123,6151,-1130,6145,-1137,6133,-1145,6114,-1149xe" filled="true" fillcolor="#538dd3" stroked="false">
                <v:path arrowok="t"/>
                <v:fill type="solid"/>
              </v:shape>
              <v:shape style="position:absolute;left:6002;top:-1149;width:437;height:563" coordorigin="6002,-1149" coordsize="437,563" path="m6183,-983l6127,-926,6168,-926,6205,-963,6198,-970,6191,-977,6183,-983xe" filled="true" fillcolor="#538dd3" stroked="false">
                <v:path arrowok="t"/>
                <v:fill type="solid"/>
              </v:shape>
              <v:shape style="position:absolute;left:6002;top:-1149;width:437;height:563" coordorigin="6002,-1149" coordsize="437,563" path="m6153,-1096l6068,-1096,6081,-1095,6114,-1086,6125,-1084,6140,-1086,6145,-1089,6153,-1096xe" filled="true" fillcolor="#538dd3" stroked="false">
                <v:path arrowok="t"/>
                <v:fill type="solid"/>
              </v:shape>
            </v:group>
            <v:group style="position:absolute;left:6180;top:-1156;width:377;height:364" coordorigin="6180,-1156" coordsize="377,364">
              <v:shape style="position:absolute;left:6180;top:-1156;width:377;height:364" coordorigin="6180,-1156" coordsize="377,364" path="m6345,-1003l6258,-1003,6427,-833,6445,-817,6460,-805,6475,-797,6493,-793,6514,-794,6529,-801,6547,-819,6554,-837,6555,-851,6510,-851,6496,-855,6446,-895,6390,-952,6350,-997,6345,-1003xe" filled="true" fillcolor="#538dd3" stroked="false">
                <v:path arrowok="t"/>
                <v:fill type="solid"/>
              </v:shape>
              <v:shape style="position:absolute;left:6180;top:-1156;width:377;height:364" coordorigin="6180,-1156" coordsize="377,364" path="m6539,-920l6536,-917,6533,-914,6529,-911,6534,-901,6536,-891,6534,-873,6530,-866,6518,-854,6510,-851,6555,-851,6557,-862,6554,-881,6548,-900,6539,-920xe" filled="true" fillcolor="#538dd3" stroked="false">
                <v:path arrowok="t"/>
                <v:fill type="solid"/>
              </v:shape>
              <v:shape style="position:absolute;left:6180;top:-1156;width:377;height:364" coordorigin="6180,-1156" coordsize="377,364" path="m6185,-1156l6182,-1154,6180,-1151,6183,-1137,6191,-1118,6198,-1101,6204,-1083,6208,-1065,6210,-1045,6212,-1022,6210,-1002,6206,-984,6209,-981,6212,-978,6223,-982,6238,-995,6258,-1003,6345,-1003,6337,-1012,6324,-1028,6312,-1044,6300,-1060,6312,-1071,6270,-1071,6185,-1156xe" filled="true" fillcolor="#538dd3" stroked="false">
                <v:path arrowok="t"/>
                <v:fill type="solid"/>
              </v:shape>
              <v:shape style="position:absolute;left:6180;top:-1156;width:377;height:364" coordorigin="6180,-1156" coordsize="377,364" path="m6330,-1116l6313,-1113,6299,-1099,6285,-1085,6270,-1071,6312,-1071,6343,-1103,6336,-1109,6330,-1116xe" filled="true" fillcolor="#538dd3" stroked="false">
                <v:path arrowok="t"/>
                <v:fill type="solid"/>
              </v:shape>
            </v:group>
            <v:group style="position:absolute;left:5030;top:-678;width:1587;height:578" coordorigin="5030,-678" coordsize="1587,578">
              <v:shape style="position:absolute;left:5030;top:-678;width:1587;height:578" coordorigin="5030,-678" coordsize="1587,578" path="m5030,-100l6617,-100,6617,-678,5030,-678,5030,-100xe" filled="true" fillcolor="#92d050" stroked="false">
                <v:path arrowok="t"/>
                <v:fill type="solid"/>
              </v:shape>
            </v:group>
            <v:group style="position:absolute;left:5030;top:-678;width:1587;height:578" coordorigin="5030,-678" coordsize="1587,578">
              <v:shape style="position:absolute;left:5030;top:-678;width:1587;height:578" coordorigin="5030,-678" coordsize="1587,578" path="m5030,-100l6617,-100,6617,-678,5030,-678,5030,-100xe" filled="false" stroked="true" strokeweight=".75pt" strokecolor="#000000">
                <v:path arrowok="t"/>
              </v:shape>
            </v:group>
            <v:group style="position:absolute;left:2845;top:-1776;width:1587;height:501" coordorigin="2845,-1776" coordsize="1587,501">
              <v:shape style="position:absolute;left:2845;top:-1776;width:1587;height:501" coordorigin="2845,-1776" coordsize="1587,501" path="m2845,-1275l4432,-1275,4432,-1776,2845,-1776,2845,-1275xe" filled="true" fillcolor="#92d050" stroked="false">
                <v:path arrowok="t"/>
                <v:fill type="solid"/>
              </v:shape>
            </v:group>
            <v:group style="position:absolute;left:2845;top:-1776;width:1587;height:501" coordorigin="2845,-1776" coordsize="1587,501">
              <v:shape style="position:absolute;left:2845;top:-1776;width:1587;height:501" coordorigin="2845,-1776" coordsize="1587,501" path="m2845,-1275l4432,-1275,4432,-1776,2845,-1776,2845,-1275xe" filled="false" stroked="true" strokeweight=".75pt" strokecolor="#000000">
                <v:path arrowok="t"/>
              </v:shape>
            </v:group>
            <v:group style="position:absolute;left:4432;top:-1931;width:1682;height:437" coordorigin="4432,-1931" coordsize="1682,437">
              <v:shape style="position:absolute;left:4432;top:-1931;width:1682;height:437" coordorigin="4432,-1931" coordsize="1682,437" path="m4535,-1611l4432,-1525,4563,-1494,4552,-1541,4531,-1541,4528,-1555,4547,-1560,4535,-1611xe" filled="true" fillcolor="#000000" stroked="false">
                <v:path arrowok="t"/>
                <v:fill type="solid"/>
              </v:shape>
              <v:shape style="position:absolute;left:4432;top:-1931;width:1682;height:437" coordorigin="4432,-1931" coordsize="1682,437" path="m4547,-1560l4528,-1555,4531,-1541,4550,-1545,4547,-1560xe" filled="true" fillcolor="#000000" stroked="false">
                <v:path arrowok="t"/>
                <v:fill type="solid"/>
              </v:shape>
              <v:shape style="position:absolute;left:4432;top:-1931;width:1682;height:437" coordorigin="4432,-1931" coordsize="1682,437" path="m4550,-1545l4531,-1541,4552,-1541,4550,-1545xe" filled="true" fillcolor="#000000" stroked="false">
                <v:path arrowok="t"/>
                <v:fill type="solid"/>
              </v:shape>
              <v:shape style="position:absolute;left:4432;top:-1931;width:1682;height:437" coordorigin="4432,-1931" coordsize="1682,437" path="m6110,-1931l4547,-1560,4550,-1545,6114,-1916,6110,-1931xe" filled="true" fillcolor="#000000" stroked="false">
                <v:path arrowok="t"/>
                <v:fill type="solid"/>
              </v:shape>
            </v:group>
            <v:group style="position:absolute;left:1479;top:-678;width:1670;height:578" coordorigin="1479,-678" coordsize="1670,578">
              <v:shape style="position:absolute;left:1479;top:-678;width:1670;height:578" coordorigin="1479,-678" coordsize="1670,578" path="m1479,-100l3149,-100,3149,-678,1479,-678,1479,-100xe" filled="true" fillcolor="#92d050" stroked="false">
                <v:path arrowok="t"/>
                <v:fill type="solid"/>
              </v:shape>
            </v:group>
            <v:group style="position:absolute;left:1479;top:-678;width:1670;height:578" coordorigin="1479,-678" coordsize="1670,578">
              <v:shape style="position:absolute;left:1479;top:-678;width:1670;height:578" coordorigin="1479,-678" coordsize="1670,578" path="m1479,-100l3149,-100,3149,-678,1479,-678,1479,-100xe" filled="false" stroked="true" strokeweight=".75pt" strokecolor="#000000">
                <v:path arrowok="t"/>
              </v:shape>
            </v:group>
            <v:group style="position:absolute;left:3355;top:-678;width:1587;height:578" coordorigin="3355,-678" coordsize="1587,578">
              <v:shape style="position:absolute;left:3355;top:-678;width:1587;height:578" coordorigin="3355,-678" coordsize="1587,578" path="m3355,-100l4942,-100,4942,-678,3355,-678,3355,-100xe" filled="true" fillcolor="#92d050" stroked="false">
                <v:path arrowok="t"/>
                <v:fill type="solid"/>
              </v:shape>
            </v:group>
            <v:group style="position:absolute;left:3355;top:-678;width:1587;height:578" coordorigin="3355,-678" coordsize="1587,578">
              <v:shape style="position:absolute;left:3355;top:-678;width:1587;height:578" coordorigin="3355,-678" coordsize="1587,578" path="m3355,-100l4942,-100,4942,-678,3355,-678,3355,-100xe" filled="false" stroked="true" strokeweight=".75pt" strokecolor="#000000">
                <v:path arrowok="t"/>
              </v:shape>
            </v:group>
            <v:group style="position:absolute;left:1863;top:-1387;width:1606;height:816" coordorigin="1863,-1387" coordsize="1606,816">
              <v:shape style="position:absolute;left:1863;top:-1387;width:1606;height:816" coordorigin="1863,-1387" coordsize="1606,816" path="m1943,-679l1863,-571,1997,-572,1978,-610,1956,-610,1949,-623,1967,-632,1943,-679xe" filled="true" fillcolor="#000000" stroked="false">
                <v:path arrowok="t"/>
                <v:fill type="solid"/>
              </v:shape>
              <v:shape style="position:absolute;left:1863;top:-1387;width:1606;height:816" coordorigin="1863,-1387" coordsize="1606,816" path="m1967,-632l1949,-623,1956,-610,1973,-619,1967,-632xe" filled="true" fillcolor="#000000" stroked="false">
                <v:path arrowok="t"/>
                <v:fill type="solid"/>
              </v:shape>
              <v:shape style="position:absolute;left:1863;top:-1387;width:1606;height:816" coordorigin="1863,-1387" coordsize="1606,816" path="m1973,-619l1956,-610,1978,-610,1973,-619xe" filled="true" fillcolor="#000000" stroked="false">
                <v:path arrowok="t"/>
                <v:fill type="solid"/>
              </v:shape>
              <v:shape style="position:absolute;left:1863;top:-1387;width:1606;height:816" coordorigin="1863,-1387" coordsize="1606,816" path="m3462,-1387l1967,-632,1973,-619,3468,-1373,3462,-1387xe" filled="true" fillcolor="#000000" stroked="false">
                <v:path arrowok="t"/>
                <v:fill type="solid"/>
              </v:shape>
            </v:group>
            <v:group style="position:absolute;left:7950;top:-1461;width:2290;height:592" coordorigin="7950,-1461" coordsize="2290,592">
              <v:shape style="position:absolute;left:7950;top:-1461;width:2290;height:592" coordorigin="7950,-1461" coordsize="2290,592" path="m7950,-869l10240,-869,10240,-1461,7950,-1461,7950,-869xe" filled="true" fillcolor="#92d050" stroked="false">
                <v:path arrowok="t"/>
                <v:fill type="solid"/>
              </v:shape>
            </v:group>
            <v:group style="position:absolute;left:7950;top:-1461;width:2290;height:592" coordorigin="7950,-1461" coordsize="2290,592">
              <v:shape style="position:absolute;left:7950;top:-1461;width:2290;height:592" coordorigin="7950,-1461" coordsize="2290,592" path="m7950,-869l10240,-869,10240,-1461,7950,-1461,7950,-869xe" filled="false" stroked="true" strokeweight=".75pt" strokecolor="#000000">
                <v:path arrowok="t"/>
              </v:shape>
            </v:group>
            <v:group style="position:absolute;left:6139;top:-1931;width:1811;height:739" coordorigin="6139,-1931" coordsize="1811,739">
              <v:shape style="position:absolute;left:6139;top:-1931;width:1811;height:739" coordorigin="6139,-1931" coordsize="1811,739" path="m7836,-1241l7816,-1192,7950,-1204,7923,-1234,7854,-1234,7836,-1241xe" filled="true" fillcolor="#000000" stroked="false">
                <v:path arrowok="t"/>
                <v:fill type="solid"/>
              </v:shape>
              <v:shape style="position:absolute;left:6139;top:-1931;width:1811;height:739" coordorigin="6139,-1931" coordsize="1811,739" path="m7841,-1255l7836,-1241,7854,-1234,7860,-1248,7841,-1255xe" filled="true" fillcolor="#000000" stroked="false">
                <v:path arrowok="t"/>
                <v:fill type="solid"/>
              </v:shape>
              <v:shape style="position:absolute;left:6139;top:-1931;width:1811;height:739" coordorigin="6139,-1931" coordsize="1811,739" path="m7861,-1304l7841,-1255,7860,-1248,7854,-1234,7923,-1234,7861,-1304xe" filled="true" fillcolor="#000000" stroked="false">
                <v:path arrowok="t"/>
                <v:fill type="solid"/>
              </v:shape>
              <v:shape style="position:absolute;left:6139;top:-1931;width:1811;height:739" coordorigin="6139,-1931" coordsize="1811,739" path="m6145,-1931l6139,-1917,7836,-1241,7841,-1255,6145,-1931xe" filled="true" fillcolor="#000000" stroked="false">
                <v:path arrowok="t"/>
                <v:fill type="solid"/>
              </v:shape>
            </v:group>
            <v:group style="position:absolute;left:3502;top:-1404;width:404;height:834" coordorigin="3502,-1404" coordsize="404,834">
              <v:shape style="position:absolute;left:3502;top:-1404;width:404;height:834" coordorigin="3502,-1404" coordsize="404,834" path="m3845,-676l3797,-654,3903,-571,3905,-658,3853,-658,3845,-676xe" filled="true" fillcolor="#000000" stroked="false">
                <v:path arrowok="t"/>
                <v:fill type="solid"/>
              </v:shape>
              <v:shape style="position:absolute;left:3502;top:-1404;width:404;height:834" coordorigin="3502,-1404" coordsize="404,834" path="m3858,-683l3845,-676,3853,-658,3867,-665,3858,-683xe" filled="true" fillcolor="#000000" stroked="false">
                <v:path arrowok="t"/>
                <v:fill type="solid"/>
              </v:shape>
              <v:shape style="position:absolute;left:3502;top:-1404;width:404;height:834" coordorigin="3502,-1404" coordsize="404,834" path="m3906,-705l3858,-683,3867,-665,3853,-658,3905,-658,3906,-705xe" filled="true" fillcolor="#000000" stroked="false">
                <v:path arrowok="t"/>
                <v:fill type="solid"/>
              </v:shape>
              <v:shape style="position:absolute;left:3502;top:-1404;width:404;height:834" coordorigin="3502,-1404" coordsize="404,834" path="m3516,-1404l3502,-1398,3845,-676,3858,-683,3516,-1404xe" filled="true" fillcolor="#000000" stroked="false">
                <v:path arrowok="t"/>
                <v:fill type="solid"/>
              </v:shape>
            </v:group>
            <v:group style="position:absolute;left:3462;top:-1387;width:1895;height:824" coordorigin="3462,-1387" coordsize="1895,824">
              <v:shape style="position:absolute;left:3462;top:-1387;width:1895;height:824" coordorigin="3462,-1387" coordsize="1895,824" path="m5244,-612l5223,-563,5357,-571,5330,-604,5262,-604,5244,-612xe" filled="true" fillcolor="#000000" stroked="false">
                <v:path arrowok="t"/>
                <v:fill type="solid"/>
              </v:shape>
              <v:shape style="position:absolute;left:3462;top:-1387;width:1895;height:824" coordorigin="3462,-1387" coordsize="1895,824" path="m5250,-625l5244,-612,5262,-604,5268,-617,5250,-625xe" filled="true" fillcolor="#000000" stroked="false">
                <v:path arrowok="t"/>
                <v:fill type="solid"/>
              </v:shape>
              <v:shape style="position:absolute;left:3462;top:-1387;width:1895;height:824" coordorigin="3462,-1387" coordsize="1895,824" path="m5270,-674l5250,-625,5268,-617,5262,-604,5330,-604,5270,-674xe" filled="true" fillcolor="#000000" stroked="false">
                <v:path arrowok="t"/>
                <v:fill type="solid"/>
              </v:shape>
              <v:shape style="position:absolute;left:3462;top:-1387;width:1895;height:824" coordorigin="3462,-1387" coordsize="1895,824" path="m3468,-1387l3462,-1373,5244,-612,5250,-625,3468,-1387xe" filled="true" fillcolor="#000000" stroked="false">
                <v:path arrowok="t"/>
                <v:fill type="solid"/>
              </v:shape>
            </v:group>
            <v:group style="position:absolute;left:6773;top:-678;width:1587;height:578" coordorigin="6773,-678" coordsize="1587,578">
              <v:shape style="position:absolute;left:6773;top:-678;width:1587;height:578" coordorigin="6773,-678" coordsize="1587,578" path="m6773,-100l8360,-100,8360,-678,6773,-678,6773,-100xe" filled="true" fillcolor="#92d050" stroked="false">
                <v:path arrowok="t"/>
                <v:fill type="solid"/>
              </v:shape>
            </v:group>
            <v:group style="position:absolute;left:6773;top:-678;width:1587;height:578" coordorigin="6773,-678" coordsize="1587,578">
              <v:shape style="position:absolute;left:6773;top:-678;width:1587;height:578" coordorigin="6773,-678" coordsize="1587,578" path="m6773,-100l8360,-100,8360,-678,6773,-678,6773,-100xe" filled="false" stroked="true" strokeweight=".75pt" strokecolor="#000000">
                <v:path arrowok="t"/>
              </v:shape>
            </v:group>
            <v:group style="position:absolute;left:7349;top:-1924;width:214;height:1551" coordorigin="7349,-1924" coordsize="214,1551">
              <v:shape style="position:absolute;left:7349;top:-1924;width:214;height:1551" coordorigin="7349,-1924" coordsize="214,1551" path="m7349,-499l7396,-374,7459,-472,7414,-472,7399,-474,7401,-494,7349,-499xe" filled="true" fillcolor="#000000" stroked="false">
                <v:path arrowok="t"/>
                <v:fill type="solid"/>
              </v:shape>
              <v:shape style="position:absolute;left:7349;top:-1924;width:214;height:1551" coordorigin="7349,-1924" coordsize="214,1551" path="m7401,-494l7399,-474,7414,-472,7416,-492,7401,-494xe" filled="true" fillcolor="#000000" stroked="false">
                <v:path arrowok="t"/>
                <v:fill type="solid"/>
              </v:shape>
              <v:shape style="position:absolute;left:7349;top:-1924;width:214;height:1551" coordorigin="7349,-1924" coordsize="214,1551" path="m7416,-492l7414,-472,7459,-472,7468,-487,7416,-492xe" filled="true" fillcolor="#000000" stroked="false">
                <v:path arrowok="t"/>
                <v:fill type="solid"/>
              </v:shape>
              <v:shape style="position:absolute;left:7349;top:-1924;width:214;height:1551" coordorigin="7349,-1924" coordsize="214,1551" path="m7548,-1924l7401,-494,7416,-492,7562,-1923,7548,-1924xe" filled="true" fillcolor="#000000" stroked="false">
                <v:path arrowok="t"/>
                <v:fill type="solid"/>
              </v:shape>
            </v:group>
            <v:group style="position:absolute;left:3567;top:-4947;width:2759;height:689" coordorigin="3567,-4947" coordsize="2759,689">
              <v:shape style="position:absolute;left:3567;top:-4947;width:2759;height:689" coordorigin="3567,-4947" coordsize="2759,689" path="m3567,-4258l6326,-4258,6326,-4947,3567,-4947,3567,-4258xe" filled="true" fillcolor="#92d050" stroked="false">
                <v:path arrowok="t"/>
                <v:fill type="solid"/>
              </v:shape>
            </v:group>
            <v:group style="position:absolute;left:3567;top:-4947;width:2759;height:689" coordorigin="3567,-4947" coordsize="2759,689">
              <v:shape style="position:absolute;left:3567;top:-4947;width:2759;height:689" coordorigin="3567,-4947" coordsize="2759,689" path="m3567,-4258l6326,-4258,6326,-4947,3567,-4947,3567,-4258xe" filled="false" stroked="true" strokeweight=".75pt" strokecolor="#000000">
                <v:path arrowok="t"/>
              </v:shape>
            </v:group>
            <v:group style="position:absolute;left:5401;top:-4265;width:1679;height:664" coordorigin="5401,-4265" coordsize="1679,664">
              <v:shape style="position:absolute;left:5401;top:-4265;width:1679;height:664" coordorigin="5401,-4265" coordsize="1679,664" path="m5401,-3601l7080,-3601,7080,-4265,5401,-4265,5401,-3601xe" filled="true" fillcolor="#92d050" stroked="false">
                <v:path arrowok="t"/>
                <v:fill type="solid"/>
              </v:shape>
            </v:group>
            <v:group style="position:absolute;left:5401;top:-4265;width:1679;height:664" coordorigin="5401,-4265" coordsize="1679,664">
              <v:shape style="position:absolute;left:5401;top:-4265;width:1679;height:664" coordorigin="5401,-4265" coordsize="1679,664" path="m5401,-3601l7080,-3601,7080,-4265,5401,-4265,5401,-3601xe" filled="false" stroked="true" strokeweight=".75pt" strokecolor="#000000">
                <v:path arrowok="t"/>
              </v:shape>
            </v:group>
            <v:group style="position:absolute;left:3985;top:-5972;width:1094;height:522" coordorigin="3985,-5972" coordsize="1094,522">
              <v:shape style="position:absolute;left:3985;top:-5972;width:1094;height:522" coordorigin="3985,-5972" coordsize="1094,522" path="m3985,-5450l5079,-5450,5079,-5972,3985,-5972,3985,-5450xe" filled="true" fillcolor="#92d050" stroked="false">
                <v:path arrowok="t"/>
                <v:fill type="solid"/>
              </v:shape>
            </v:group>
            <v:group style="position:absolute;left:3985;top:-5972;width:1094;height:522" coordorigin="3985,-5972" coordsize="1094,522">
              <v:shape style="position:absolute;left:3985;top:-5972;width:1094;height:522" coordorigin="3985,-5972" coordsize="1094,522" path="m3985,-5450l5079,-5450,5079,-5972,3985,-5972,3985,-5450xe" filled="false" stroked="true" strokeweight=".75pt" strokecolor="#000000">
                <v:path arrowok="t"/>
              </v:shape>
            </v:group>
            <v:group style="position:absolute;left:1862;top:-5542;width:593;height:501" coordorigin="1862,-5542" coordsize="593,501">
              <v:shape style="position:absolute;left:1862;top:-5542;width:593;height:501" coordorigin="1862,-5542" coordsize="593,501" path="m1915,-5165l1862,-5041,1992,-5073,1970,-5100,1943,-5100,1934,-5112,1949,-5124,1915,-5165xe" filled="true" fillcolor="#000000" stroked="false">
                <v:path arrowok="t"/>
                <v:fill type="solid"/>
              </v:shape>
              <v:shape style="position:absolute;left:1862;top:-5542;width:593;height:501" coordorigin="1862,-5542" coordsize="593,501" path="m1949,-5124l1934,-5112,1943,-5100,1959,-5113,1949,-5124xe" filled="true" fillcolor="#000000" stroked="false">
                <v:path arrowok="t"/>
                <v:fill type="solid"/>
              </v:shape>
              <v:shape style="position:absolute;left:1862;top:-5542;width:593;height:501" coordorigin="1862,-5542" coordsize="593,501" path="m1959,-5113l1943,-5100,1970,-5100,1959,-5113xe" filled="true" fillcolor="#000000" stroked="false">
                <v:path arrowok="t"/>
                <v:fill type="solid"/>
              </v:shape>
              <v:shape style="position:absolute;left:1862;top:-5542;width:593;height:501" coordorigin="1862,-5542" coordsize="593,501" path="m2445,-5542l1949,-5124,1959,-5113,2455,-5531,2445,-5542xe" filled="true" fillcolor="#000000" stroked="false">
                <v:path arrowok="t"/>
                <v:fill type="solid"/>
              </v:shape>
            </v:group>
            <v:group style="position:absolute;left:2448;top:-5544;width:1659;height:526" coordorigin="2448,-5544" coordsize="1659,526">
              <v:shape style="position:absolute;left:2448;top:-5544;width:1659;height:526" coordorigin="2448,-5544" coordsize="1659,526" path="m3989,-5069l3974,-5018,4106,-5041,4083,-5063,4008,-5063,3989,-5069xe" filled="true" fillcolor="#000000" stroked="false">
                <v:path arrowok="t"/>
                <v:fill type="solid"/>
              </v:shape>
              <v:shape style="position:absolute;left:2448;top:-5544;width:1659;height:526" coordorigin="2448,-5544" coordsize="1659,526" path="m3993,-5083l3989,-5069,4008,-5063,4012,-5077,3993,-5083xe" filled="true" fillcolor="#000000" stroked="false">
                <v:path arrowok="t"/>
                <v:fill type="solid"/>
              </v:shape>
              <v:shape style="position:absolute;left:2448;top:-5544;width:1659;height:526" coordorigin="2448,-5544" coordsize="1659,526" path="m4008,-5133l3993,-5083,4012,-5077,4008,-5063,4083,-5063,4008,-5133xe" filled="true" fillcolor="#000000" stroked="false">
                <v:path arrowok="t"/>
                <v:fill type="solid"/>
              </v:shape>
              <v:shape style="position:absolute;left:2448;top:-5544;width:1659;height:526" coordorigin="2448,-5544" coordsize="1659,526" path="m2452,-5544l2448,-5529,3989,-5069,3993,-5083,2452,-5544xe" filled="true" fillcolor="#000000" stroked="false">
                <v:path arrowok="t"/>
                <v:fill type="solid"/>
              </v:shape>
            </v:group>
            <v:group style="position:absolute;left:5545;top:-6284;width:1228;height:748" coordorigin="5545,-6284" coordsize="1228,748">
              <v:shape style="position:absolute;left:5545;top:-6284;width:1228;height:748" coordorigin="5545,-6284" coordsize="1228,748" path="m5545,-5536l6773,-5536,6773,-6284,5545,-6284,5545,-5536xe" filled="true" fillcolor="#92d050" stroked="false">
                <v:path arrowok="t"/>
                <v:fill type="solid"/>
              </v:shape>
            </v:group>
            <v:group style="position:absolute;left:5545;top:-6284;width:1228;height:748" coordorigin="5545,-6284" coordsize="1228,748">
              <v:shape style="position:absolute;left:5545;top:-6284;width:1228;height:748" coordorigin="5545,-6284" coordsize="1228,748" path="m5545,-5536l6773,-5536,6773,-6284,5545,-6284,5545,-5536xe" filled="false" stroked="true" strokeweight=".75pt" strokecolor="#000000">
                <v:path arrowok="t"/>
              </v:shape>
            </v:group>
            <v:group style="position:absolute;left:6239;top:-5669;width:331;height:1404" coordorigin="6239,-5669" coordsize="331,1404">
              <v:shape style="position:absolute;left:6239;top:-5669;width:331;height:1404" coordorigin="6239,-5669" coordsize="331,1404" path="m6239,-4395l6274,-4265,6350,-4362,6302,-4362,6287,-4365,6291,-4384,6239,-4395xe" filled="true" fillcolor="#000000" stroked="false">
                <v:path arrowok="t"/>
                <v:fill type="solid"/>
              </v:shape>
              <v:shape style="position:absolute;left:6239;top:-5669;width:331;height:1404" coordorigin="6239,-5669" coordsize="331,1404" path="m6291,-4384l6287,-4365,6302,-4362,6306,-4381,6291,-4384xe" filled="true" fillcolor="#000000" stroked="false">
                <v:path arrowok="t"/>
                <v:fill type="solid"/>
              </v:shape>
              <v:shape style="position:absolute;left:6239;top:-5669;width:331;height:1404" coordorigin="6239,-5669" coordsize="331,1404" path="m6306,-4381l6302,-4362,6350,-4362,6357,-4371,6306,-4381xe" filled="true" fillcolor="#000000" stroked="false">
                <v:path arrowok="t"/>
                <v:fill type="solid"/>
              </v:shape>
              <v:shape style="position:absolute;left:6239;top:-5669;width:331;height:1404" coordorigin="6239,-5669" coordsize="331,1404" path="m6556,-5669l6291,-4384,6306,-4381,6570,-5666,6556,-5669xe" filled="true" fillcolor="#000000" stroked="false">
                <v:path arrowok="t"/>
                <v:fill type="solid"/>
              </v:shape>
            </v:group>
            <v:group style="position:absolute;left:5079;top:-5703;width:466;height:227" coordorigin="5079,-5703" coordsize="466,227">
              <v:shape style="position:absolute;left:5079;top:-5703;width:466;height:227" coordorigin="5079,-5703" coordsize="466,227" path="m5199,-5596l5079,-5536,5199,-5476,5199,-5529,5179,-5529,5179,-5544,5199,-5544,5199,-5596xe" filled="true" fillcolor="#000000" stroked="false">
                <v:path arrowok="t"/>
                <v:fill type="solid"/>
              </v:shape>
              <v:shape style="position:absolute;left:5079;top:-5703;width:466;height:227" coordorigin="5079,-5703" coordsize="466,227" path="m5199,-5544l5179,-5544,5179,-5529,5199,-5529,5199,-5544xe" filled="true" fillcolor="#000000" stroked="false">
                <v:path arrowok="t"/>
                <v:fill type="solid"/>
              </v:shape>
              <v:shape style="position:absolute;left:5079;top:-5703;width:466;height:227" coordorigin="5079,-5703" coordsize="466,227" path="m5304,-5544l5199,-5544,5199,-5529,5319,-5529,5319,-5536,5304,-5536,5304,-5544xe" filled="true" fillcolor="#000000" stroked="false">
                <v:path arrowok="t"/>
                <v:fill type="solid"/>
              </v:shape>
              <v:shape style="position:absolute;left:5079;top:-5703;width:466;height:227" coordorigin="5079,-5703" coordsize="466,227" path="m5545,-5703l5304,-5703,5304,-5536,5312,-5544,5319,-5544,5319,-5688,5312,-5688,5319,-5695,5545,-5695,5545,-5703xe" filled="true" fillcolor="#000000" stroked="false">
                <v:path arrowok="t"/>
                <v:fill type="solid"/>
              </v:shape>
              <v:shape style="position:absolute;left:5079;top:-5703;width:466;height:227" coordorigin="5079,-5703" coordsize="466,227" path="m5319,-5544l5312,-5544,5304,-5536,5319,-5536,5319,-5544xe" filled="true" fillcolor="#000000" stroked="false">
                <v:path arrowok="t"/>
                <v:fill type="solid"/>
              </v:shape>
              <v:shape style="position:absolute;left:5079;top:-5703;width:466;height:227" coordorigin="5079,-5703" coordsize="466,227" path="m5319,-5695l5312,-5688,5319,-5688,5319,-5695xe" filled="true" fillcolor="#000000" stroked="false">
                <v:path arrowok="t"/>
                <v:fill type="solid"/>
              </v:shape>
              <v:shape style="position:absolute;left:5079;top:-5703;width:466;height:227" coordorigin="5079,-5703" coordsize="466,227" path="m5545,-5695l5319,-5695,5319,-5688,5545,-5688,5545,-5695xe" filled="true" fillcolor="#000000" stroked="false">
                <v:path arrowok="t"/>
                <v:fill type="solid"/>
              </v:shape>
            </v:group>
            <v:group style="position:absolute;left:6274;top:-5699;width:880;height:1434" coordorigin="6274,-5699" coordsize="880,1434">
              <v:shape style="position:absolute;left:6274;top:-5699;width:880;height:1434" coordorigin="6274,-5699" coordsize="880,1434" path="m6285,-4399l6274,-4265,6388,-4337,6371,-4347,6333,-4347,6320,-4355,6330,-4372,6285,-4399xe" filled="true" fillcolor="#000000" stroked="false">
                <v:path arrowok="t"/>
                <v:fill type="solid"/>
              </v:shape>
              <v:shape style="position:absolute;left:6274;top:-5699;width:880;height:1434" coordorigin="6274,-5699" coordsize="880,1434" path="m6330,-4372l6320,-4355,6333,-4347,6343,-4364,6330,-4372xe" filled="true" fillcolor="#000000" stroked="false">
                <v:path arrowok="t"/>
                <v:fill type="solid"/>
              </v:shape>
              <v:shape style="position:absolute;left:6274;top:-5699;width:880;height:1434" coordorigin="6274,-5699" coordsize="880,1434" path="m6343,-4364l6333,-4347,6371,-4347,6343,-4364xe" filled="true" fillcolor="#000000" stroked="false">
                <v:path arrowok="t"/>
                <v:fill type="solid"/>
              </v:shape>
              <v:shape style="position:absolute;left:6274;top:-5699;width:880;height:1434" coordorigin="6274,-5699" coordsize="880,1434" path="m7141,-5699l6330,-4372,6343,-4364,7153,-5691,7141,-5699xe" filled="true" fillcolor="#000000" stroked="false">
                <v:path arrowok="t"/>
                <v:fill type="solid"/>
              </v:shape>
            </v:group>
            <v:group style="position:absolute;left:7310;top:-5252;width:909;height:405" coordorigin="7310,-5252" coordsize="909,405">
              <v:shape style="position:absolute;left:7310;top:-5252;width:909;height:405" coordorigin="7310,-5252" coordsize="909,405" path="m7310,-4847l8219,-4847,8219,-5252,7310,-5252,7310,-4847xe" filled="true" fillcolor="#92d050" stroked="false">
                <v:path arrowok="t"/>
                <v:fill type="solid"/>
              </v:shape>
            </v:group>
            <v:group style="position:absolute;left:7310;top:-5252;width:909;height:405" coordorigin="7310,-5252" coordsize="909,405">
              <v:shape style="position:absolute;left:7310;top:-5252;width:909;height:405" coordorigin="7310,-5252" coordsize="909,405" path="m7310,-4847l8219,-4847,8219,-5252,7310,-5252,7310,-4847xe" filled="false" stroked="true" strokeweight=".75pt" strokecolor="#000000">
                <v:path arrowok="t"/>
              </v:shape>
            </v:group>
            <v:group style="position:absolute;left:7141;top:-5700;width:480;height:529" coordorigin="7141,-5700" coordsize="480,529">
              <v:shape style="position:absolute;left:7141;top:-5700;width:480;height:529" coordorigin="7141,-5700" coordsize="480,529" path="m7535,-5255l7496,-5220,7621,-5171,7602,-5241,7548,-5241,7535,-5255xe" filled="true" fillcolor="#000000" stroked="false">
                <v:path arrowok="t"/>
                <v:fill type="solid"/>
              </v:shape>
              <v:shape style="position:absolute;left:7141;top:-5700;width:480;height:529" coordorigin="7141,-5700" coordsize="480,529" path="m7546,-5265l7535,-5255,7548,-5241,7559,-5251,7546,-5265xe" filled="true" fillcolor="#000000" stroked="false">
                <v:path arrowok="t"/>
                <v:fill type="solid"/>
              </v:shape>
              <v:shape style="position:absolute;left:7141;top:-5700;width:480;height:529" coordorigin="7141,-5700" coordsize="480,529" path="m7585,-5301l7546,-5265,7559,-5251,7548,-5241,7602,-5241,7585,-5301xe" filled="true" fillcolor="#000000" stroked="false">
                <v:path arrowok="t"/>
                <v:fill type="solid"/>
              </v:shape>
              <v:shape style="position:absolute;left:7141;top:-5700;width:480;height:529" coordorigin="7141,-5700" coordsize="480,529" path="m7153,-5700l7141,-5690,7535,-5255,7546,-5265,7153,-5700xe" filled="true" fillcolor="#000000" stroked="false">
                <v:path arrowok="t"/>
                <v:fill type="solid"/>
              </v:shape>
            </v:group>
            <v:group style="position:absolute;left:7555;top:-5701;width:669;height:530" coordorigin="7555,-5701" coordsize="669,530">
              <v:shape style="position:absolute;left:7555;top:-5701;width:669;height:530" coordorigin="7555,-5701" coordsize="669,530" path="m7612,-5293l7555,-5171,7686,-5199,7664,-5227,7638,-5227,7629,-5239,7645,-5252,7612,-5293xe" filled="true" fillcolor="#000000" stroked="false">
                <v:path arrowok="t"/>
                <v:fill type="solid"/>
              </v:shape>
              <v:shape style="position:absolute;left:7555;top:-5701;width:669;height:530" coordorigin="7555,-5701" coordsize="669,530" path="m7645,-5252l7629,-5239,7638,-5227,7654,-5240,7645,-5252xe" filled="true" fillcolor="#000000" stroked="false">
                <v:path arrowok="t"/>
                <v:fill type="solid"/>
              </v:shape>
              <v:shape style="position:absolute;left:7555;top:-5701;width:669;height:530" coordorigin="7555,-5701" coordsize="669,530" path="m7654,-5240l7638,-5227,7664,-5227,7654,-5240xe" filled="true" fillcolor="#000000" stroked="false">
                <v:path arrowok="t"/>
                <v:fill type="solid"/>
              </v:shape>
              <v:shape style="position:absolute;left:7555;top:-5701;width:669;height:530" coordorigin="7555,-5701" coordsize="669,530" path="m8214,-5701l7645,-5252,7654,-5240,8224,-5689,8214,-5701xe" filled="true" fillcolor="#000000" stroked="false">
                <v:path arrowok="t"/>
                <v:fill type="solid"/>
              </v:shape>
            </v:group>
            <v:group style="position:absolute;left:7295;top:-4277;width:995;height:776" coordorigin="7295,-4277" coordsize="995,776">
              <v:shape style="position:absolute;left:7295;top:-4277;width:995;height:776" coordorigin="7295,-4277" coordsize="995,776" path="m7295,-3501l8290,-3501,8290,-4277,7295,-4277,7295,-3501xe" filled="true" fillcolor="#92d050" stroked="false">
                <v:path arrowok="t"/>
                <v:fill type="solid"/>
              </v:shape>
            </v:group>
            <v:group style="position:absolute;left:7295;top:-4277;width:995;height:776" coordorigin="7295,-4277" coordsize="995,776">
              <v:shape style="position:absolute;left:7295;top:-4277;width:995;height:776" coordorigin="7295,-4277" coordsize="995,776" path="m7295,-3501l8290,-3501,8290,-4277,7295,-4277,7295,-3501xe" filled="false" stroked="true" strokeweight=".75pt" strokecolor="#000000">
                <v:path arrowok="t"/>
              </v:shape>
            </v:group>
            <v:group style="position:absolute;left:8288;top:-4121;width:613;height:184" coordorigin="8288,-4121" coordsize="613,184">
              <v:shape style="position:absolute;left:8288;top:-4121;width:613;height:184" coordorigin="8288,-4121" coordsize="613,184" path="m8783,-4070l8288,-3952,8292,-3937,8786,-4055,8783,-4070xe" filled="true" fillcolor="#000000" stroked="false">
                <v:path arrowok="t"/>
                <v:fill type="solid"/>
              </v:shape>
              <v:shape style="position:absolute;left:8288;top:-4121;width:613;height:184" coordorigin="8288,-4121" coordsize="613,184" path="m8882,-4074l8802,-4074,8805,-4060,8786,-4055,8798,-4004,8882,-4074xe" filled="true" fillcolor="#000000" stroked="false">
                <v:path arrowok="t"/>
                <v:fill type="solid"/>
              </v:shape>
              <v:shape style="position:absolute;left:8288;top:-4121;width:613;height:184" coordorigin="8288,-4121" coordsize="613,184" path="m8802,-4074l8783,-4070,8786,-4055,8805,-4060,8802,-4074xe" filled="true" fillcolor="#000000" stroked="false">
                <v:path arrowok="t"/>
                <v:fill type="solid"/>
              </v:shape>
              <v:shape style="position:absolute;left:8288;top:-4121;width:613;height:184" coordorigin="8288,-4121" coordsize="613,184" path="m8770,-4121l8783,-4070,8802,-4074,8882,-4074,8901,-4090,8770,-4121xe" filled="true" fillcolor="#000000" stroked="false">
                <v:path arrowok="t"/>
                <v:fill type="solid"/>
              </v:shape>
            </v:group>
            <v:group style="position:absolute;left:8286;top:-4056;width:596;height:431" coordorigin="8286,-4056" coordsize="596,431">
              <v:shape style="position:absolute;left:8286;top:-4056;width:596;height:431" coordorigin="8286,-4056" coordsize="596,431" path="m8779,-3690l8749,-3647,8881,-3626,8853,-3678,8795,-3678,8779,-3690xe" filled="true" fillcolor="#000000" stroked="false">
                <v:path arrowok="t"/>
                <v:fill type="solid"/>
              </v:shape>
              <v:shape style="position:absolute;left:8286;top:-4056;width:596;height:431" coordorigin="8286,-4056" coordsize="596,431" path="m8788,-3702l8779,-3690,8795,-3678,8804,-3690,8788,-3702xe" filled="true" fillcolor="#000000" stroked="false">
                <v:path arrowok="t"/>
                <v:fill type="solid"/>
              </v:shape>
              <v:shape style="position:absolute;left:8286;top:-4056;width:596;height:431" coordorigin="8286,-4056" coordsize="596,431" path="m8818,-3744l8788,-3702,8804,-3690,8795,-3678,8853,-3678,8818,-3744xe" filled="true" fillcolor="#000000" stroked="false">
                <v:path arrowok="t"/>
                <v:fill type="solid"/>
              </v:shape>
              <v:shape style="position:absolute;left:8286;top:-4056;width:596;height:431" coordorigin="8286,-4056" coordsize="596,431" path="m8294,-4056l8286,-4044,8779,-3690,8788,-3702,8294,-4056xe" filled="true" fillcolor="#000000" stroked="false">
                <v:path arrowok="t"/>
                <v:fill type="solid"/>
              </v:shape>
            </v:group>
            <v:group style="position:absolute;left:8158;top:-5695;width:120;height:1430" coordorigin="8158,-5695" coordsize="120,1430">
              <v:shape style="position:absolute;left:8158;top:-5695;width:120;height:1430" coordorigin="8158,-5695" coordsize="120,1430" path="m8210,-4385l8158,-4385,8218,-4265,8268,-4365,8210,-4365,8210,-4385xe" filled="true" fillcolor="#000000" stroked="false">
                <v:path arrowok="t"/>
                <v:fill type="solid"/>
              </v:shape>
              <v:shape style="position:absolute;left:8158;top:-5695;width:120;height:1430" coordorigin="8158,-5695" coordsize="120,1430" path="m8225,-5695l8210,-5695,8210,-4365,8225,-4365,8225,-5695xe" filled="true" fillcolor="#000000" stroked="false">
                <v:path arrowok="t"/>
                <v:fill type="solid"/>
              </v:shape>
              <v:shape style="position:absolute;left:8158;top:-5695;width:120;height:1430" coordorigin="8158,-5695" coordsize="120,1430" path="m8278,-4385l8225,-4385,8225,-4365,8268,-4365,8278,-4385xe" filled="true" fillcolor="#000000" stroked="false">
                <v:path arrowok="t"/>
                <v:fill type="solid"/>
              </v:shape>
            </v:group>
            <v:group style="position:absolute;left:3050;top:-2821;width:1210;height:647" coordorigin="3050,-2821" coordsize="1210,647">
              <v:shape style="position:absolute;left:3050;top:-2821;width:1210;height:647" coordorigin="3050,-2821" coordsize="1210,647" path="m3050,-2174l4260,-2174,4260,-2821,3050,-2821,3050,-2174xe" filled="true" fillcolor="#92d050" stroked="false">
                <v:path arrowok="t"/>
                <v:fill type="solid"/>
              </v:shape>
            </v:group>
            <v:group style="position:absolute;left:3050;top:-2821;width:1210;height:647" coordorigin="3050,-2821" coordsize="1210,647">
              <v:shape style="position:absolute;left:3050;top:-2821;width:1210;height:647" coordorigin="3050,-2821" coordsize="1210,647" path="m3050,-2174l4260,-2174,4260,-2821,3050,-2821,3050,-2174xe" filled="false" stroked="true" strokeweight=".75pt" strokecolor="#000000">
                <v:path arrowok="t"/>
              </v:shape>
            </v:group>
            <v:group style="position:absolute;left:4432;top:-2897;width:1115;height:647" coordorigin="4432,-2897" coordsize="1115,647">
              <v:shape style="position:absolute;left:4432;top:-2897;width:1115;height:647" coordorigin="4432,-2897" coordsize="1115,647" path="m4432,-2250l5547,-2250,5547,-2897,4432,-2897,4432,-2250xe" filled="true" fillcolor="#92d050" stroked="false">
                <v:path arrowok="t"/>
                <v:fill type="solid"/>
              </v:shape>
            </v:group>
            <v:group style="position:absolute;left:4432;top:-2897;width:1115;height:647" coordorigin="4432,-2897" coordsize="1115,647">
              <v:shape style="position:absolute;left:4432;top:-2897;width:1115;height:647" coordorigin="4432,-2897" coordsize="1115,647" path="m4432,-2250l5547,-2250,5547,-2897,4432,-2897,4432,-2250xe" filled="false" stroked="true" strokeweight=".75pt" strokecolor="#000000">
                <v:path arrowok="t"/>
              </v:shape>
            </v:group>
            <v:group style="position:absolute;left:3829;top:-3687;width:1853;height:1076" coordorigin="3829,-3687" coordsize="1853,1076">
              <v:shape style="position:absolute;left:3829;top:-3687;width:1853;height:1076" coordorigin="3829,-3687" coordsize="1853,1076" path="m3903,-2724l3829,-2612,3963,-2620,3942,-2655,3919,-2655,3912,-2668,3929,-2678,3903,-2724xe" filled="true" fillcolor="#000000" stroked="false">
                <v:path arrowok="t"/>
                <v:fill type="solid"/>
              </v:shape>
              <v:shape style="position:absolute;left:3829;top:-3687;width:1853;height:1076" coordorigin="3829,-3687" coordsize="1853,1076" path="m3929,-2678l3912,-2668,3919,-2655,3937,-2665,3929,-2678xe" filled="true" fillcolor="#000000" stroked="false">
                <v:path arrowok="t"/>
                <v:fill type="solid"/>
              </v:shape>
              <v:shape style="position:absolute;left:3829;top:-3687;width:1853;height:1076" coordorigin="3829,-3687" coordsize="1853,1076" path="m3937,-2665l3919,-2655,3942,-2655,3937,-2665xe" filled="true" fillcolor="#000000" stroked="false">
                <v:path arrowok="t"/>
                <v:fill type="solid"/>
              </v:shape>
              <v:shape style="position:absolute;left:3829;top:-3687;width:1853;height:1076" coordorigin="3829,-3687" coordsize="1853,1076" path="m5674,-3687l3929,-2678,3937,-2665,5682,-3674,5674,-3687xe" filled="true" fillcolor="#000000" stroked="false">
                <v:path arrowok="t"/>
                <v:fill type="solid"/>
              </v:shape>
            </v:group>
            <v:group style="position:absolute;left:4641;top:-3686;width:1043;height:1001" coordorigin="4641,-3686" coordsize="1043,1001">
              <v:shape style="position:absolute;left:4641;top:-3686;width:1043;height:1001" coordorigin="4641,-3686" coordsize="1043,1001" path="m4686,-2812l4641,-2686,4769,-2725,4746,-2749,4718,-2749,4708,-2760,4722,-2774,4686,-2812xe" filled="true" fillcolor="#000000" stroked="false">
                <v:path arrowok="t"/>
                <v:fill type="solid"/>
              </v:shape>
              <v:shape style="position:absolute;left:4641;top:-3686;width:1043;height:1001" coordorigin="4641,-3686" coordsize="1043,1001" path="m4722,-2774l4708,-2760,4718,-2749,4733,-2763,4722,-2774xe" filled="true" fillcolor="#000000" stroked="false">
                <v:path arrowok="t"/>
                <v:fill type="solid"/>
              </v:shape>
              <v:shape style="position:absolute;left:4641;top:-3686;width:1043;height:1001" coordorigin="4641,-3686" coordsize="1043,1001" path="m4733,-2763l4718,-2749,4746,-2749,4733,-2763xe" filled="true" fillcolor="#000000" stroked="false">
                <v:path arrowok="t"/>
                <v:fill type="solid"/>
              </v:shape>
              <v:shape style="position:absolute;left:4641;top:-3686;width:1043;height:1001" coordorigin="4641,-3686" coordsize="1043,1001" path="m5673,-3686l4722,-2774,4733,-2763,5683,-3675,5673,-3686xe" filled="true" fillcolor="#000000" stroked="false">
                <v:path arrowok="t"/>
                <v:fill type="solid"/>
              </v:shape>
            </v:group>
            <v:group style="position:absolute;left:5979;top:-3330;width:1126;height:536" coordorigin="5979,-3330" coordsize="1126,536">
              <v:shape style="position:absolute;left:5979;top:-3330;width:1126;height:536" coordorigin="5979,-3330" coordsize="1126,536" path="m5979,-2794l7105,-2794,7105,-3330,5979,-3330,5979,-2794xe" filled="true" fillcolor="#92d050" stroked="false">
                <v:path arrowok="t"/>
                <v:fill type="solid"/>
              </v:shape>
            </v:group>
            <v:group style="position:absolute;left:5979;top:-3330;width:1126;height:536" coordorigin="5979,-3330" coordsize="1126,536">
              <v:shape style="position:absolute;left:5979;top:-3330;width:1126;height:536" coordorigin="5979,-3330" coordsize="1126,536" path="m5979,-2794l7105,-2794,7105,-3330,5979,-3330,5979,-2794xe" filled="false" stroked="true" strokeweight=".75pt" strokecolor="#000000">
                <v:path arrowok="t"/>
              </v:shape>
            </v:group>
            <v:group style="position:absolute;left:5673;top:-3686;width:522;height:462" coordorigin="5673,-3686" coordsize="522,462">
              <v:shape style="position:absolute;left:5673;top:-3686;width:522;height:462" coordorigin="5673,-3686" coordsize="522,462" path="m6100,-3298l6065,-3259,6195,-3225,6170,-3285,6115,-3285,6100,-3298xe" filled="true" fillcolor="#000000" stroked="false">
                <v:path arrowok="t"/>
                <v:fill type="solid"/>
              </v:shape>
              <v:shape style="position:absolute;left:5673;top:-3686;width:522;height:462" coordorigin="5673,-3686" coordsize="522,462" path="m6110,-3310l6100,-3298,6115,-3285,6125,-3296,6110,-3310xe" filled="true" fillcolor="#000000" stroked="false">
                <v:path arrowok="t"/>
                <v:fill type="solid"/>
              </v:shape>
              <v:shape style="position:absolute;left:5673;top:-3686;width:522;height:462" coordorigin="5673,-3686" coordsize="522,462" path="m6145,-3349l6110,-3310,6125,-3296,6115,-3285,6170,-3285,6145,-3349xe" filled="true" fillcolor="#000000" stroked="false">
                <v:path arrowok="t"/>
                <v:fill type="solid"/>
              </v:shape>
              <v:shape style="position:absolute;left:5673;top:-3686;width:522;height:462" coordorigin="5673,-3686" coordsize="522,462" path="m5683,-3686l5673,-3675,6100,-3298,6110,-3310,5683,-3686xe" filled="true" fillcolor="#000000" stroked="false">
                <v:path arrowok="t"/>
                <v:fill type="solid"/>
              </v:shape>
            </v:group>
            <v:group style="position:absolute;left:810;top:-4050;width:2240;height:739" coordorigin="810,-4050" coordsize="2240,739">
              <v:shape style="position:absolute;left:810;top:-4050;width:2240;height:739" coordorigin="810,-4050" coordsize="2240,739" path="m810,-3311l3050,-3311,3050,-4050,810,-4050,810,-3311xe" filled="true" fillcolor="#92d050" stroked="false">
                <v:path arrowok="t"/>
                <v:fill type="solid"/>
              </v:shape>
            </v:group>
            <v:group style="position:absolute;left:810;top:-4050;width:2240;height:739" coordorigin="810,-4050" coordsize="2240,739">
              <v:shape style="position:absolute;left:810;top:-4050;width:2240;height:739" coordorigin="810,-4050" coordsize="2240,739" path="m810,-3311l3050,-3311,3050,-4050,810,-4050,810,-3311xe" filled="false" stroked="true" strokeweight=".75pt" strokecolor="#000000">
                <v:path arrowok="t"/>
              </v:shape>
            </v:group>
            <v:group style="position:absolute;left:2371;top:-4372;width:1737;height:458" coordorigin="2371,-4372" coordsize="1737,458">
              <v:shape style="position:absolute;left:2371;top:-4372;width:1737;height:458" coordorigin="2371,-4372" coordsize="1737,458" path="m2474,-4031l2371,-3944,2502,-3914,2491,-3960,2470,-3960,2466,-3975,2486,-3980,2474,-4031xe" filled="true" fillcolor="#000000" stroked="false">
                <v:path arrowok="t"/>
                <v:fill type="solid"/>
              </v:shape>
              <v:shape style="position:absolute;left:2371;top:-4372;width:1737;height:458" coordorigin="2371,-4372" coordsize="1737,458" path="m2486,-3980l2466,-3975,2470,-3960,2489,-3965,2486,-3980xe" filled="true" fillcolor="#000000" stroked="false">
                <v:path arrowok="t"/>
                <v:fill type="solid"/>
              </v:shape>
              <v:shape style="position:absolute;left:2371;top:-4372;width:1737;height:458" coordorigin="2371,-4372" coordsize="1737,458" path="m2489,-3965l2470,-3960,2491,-3960,2489,-3965xe" filled="true" fillcolor="#000000" stroked="false">
                <v:path arrowok="t"/>
                <v:fill type="solid"/>
              </v:shape>
              <v:shape style="position:absolute;left:2371;top:-4372;width:1737;height:458" coordorigin="2371,-4372" coordsize="1737,458" path="m4104,-4372l2486,-3980,2489,-3965,4108,-4357,4104,-4372xe" filled="true" fillcolor="#000000" stroked="false">
                <v:path arrowok="t"/>
                <v:fill type="solid"/>
              </v:shape>
            </v:group>
            <v:group style="position:absolute;left:4104;top:-4367;width:1298;height:444" coordorigin="4104,-4367" coordsize="1298,444">
              <v:shape style="position:absolute;left:4104;top:-4367;width:1298;height:444" coordorigin="4104,-4367" coordsize="1298,444" path="m5284,-3974l5268,-3924,5401,-3944,5377,-3968,5303,-3968,5284,-3974xe" filled="true" fillcolor="#000000" stroked="false">
                <v:path arrowok="t"/>
                <v:fill type="solid"/>
              </v:shape>
              <v:shape style="position:absolute;left:4104;top:-4367;width:1298;height:444" coordorigin="4104,-4367" coordsize="1298,444" path="m5289,-3988l5284,-3974,5303,-3968,5308,-3982,5289,-3988xe" filled="true" fillcolor="#000000" stroked="false">
                <v:path arrowok="t"/>
                <v:fill type="solid"/>
              </v:shape>
              <v:shape style="position:absolute;left:4104;top:-4367;width:1298;height:444" coordorigin="4104,-4367" coordsize="1298,444" path="m5305,-4038l5289,-3988,5308,-3982,5303,-3968,5377,-3968,5305,-4038xe" filled="true" fillcolor="#000000" stroked="false">
                <v:path arrowok="t"/>
                <v:fill type="solid"/>
              </v:shape>
              <v:shape style="position:absolute;left:4104;top:-4367;width:1298;height:444" coordorigin="4104,-4367" coordsize="1298,444" path="m4108,-4367l4104,-4353,5284,-3974,5289,-3988,4108,-4367xe" filled="true" fillcolor="#000000" stroked="false">
                <v:path arrowok="t"/>
                <v:fill type="solid"/>
              </v:shape>
            </v:group>
            <v:group style="position:absolute;left:7367;top:-3714;width:444;height:1683" coordorigin="7367,-3714" coordsize="444,1683">
              <v:shape style="position:absolute;left:7367;top:-3714;width:444;height:1683" coordorigin="7367,-3714" coordsize="444,1683" path="m7367,-2162l7397,-2031,7477,-2126,7428,-2126,7413,-2130,7418,-2149,7367,-2162xe" filled="true" fillcolor="#000000" stroked="false">
                <v:path arrowok="t"/>
                <v:fill type="solid"/>
              </v:shape>
              <v:shape style="position:absolute;left:7367;top:-3714;width:444;height:1683" coordorigin="7367,-3714" coordsize="444,1683" path="m7418,-2149l7413,-2130,7428,-2126,7433,-2146,7418,-2149xe" filled="true" fillcolor="#000000" stroked="false">
                <v:path arrowok="t"/>
                <v:fill type="solid"/>
              </v:shape>
              <v:shape style="position:absolute;left:7367;top:-3714;width:444;height:1683" coordorigin="7367,-3714" coordsize="444,1683" path="m7433,-2146l7428,-2126,7477,-2126,7483,-2134,7433,-2146xe" filled="true" fillcolor="#000000" stroked="false">
                <v:path arrowok="t"/>
                <v:fill type="solid"/>
              </v:shape>
              <v:shape style="position:absolute;left:7367;top:-3714;width:444;height:1683" coordorigin="7367,-3714" coordsize="444,1683" path="m7796,-3714l7418,-2149,7433,-2146,7810,-3710,7796,-3714xe" filled="true" fillcolor="#000000" stroked="false">
                <v:path arrowok="t"/>
                <v:fill type="solid"/>
              </v:shape>
            </v:group>
            <v:group style="position:absolute;left:6503;top:-2897;width:120;height:726" coordorigin="6503,-2897" coordsize="120,726">
              <v:shape style="position:absolute;left:6503;top:-2897;width:120;height:726" coordorigin="6503,-2897" coordsize="120,726" path="m6555,-2291l6503,-2291,6563,-2171,6613,-2271,6555,-2271,6555,-2291xe" filled="true" fillcolor="#000000" stroked="false">
                <v:path arrowok="t"/>
                <v:fill type="solid"/>
              </v:shape>
              <v:shape style="position:absolute;left:6503;top:-2897;width:120;height:726" coordorigin="6503,-2897" coordsize="120,726" path="m6570,-2897l6555,-2897,6555,-2271,6570,-2271,6570,-2897xe" filled="true" fillcolor="#000000" stroked="false">
                <v:path arrowok="t"/>
                <v:fill type="solid"/>
              </v:shape>
              <v:shape style="position:absolute;left:6503;top:-2897;width:120;height:726" coordorigin="6503,-2897" coordsize="120,726" path="m6623,-2291l6570,-2291,6570,-2271,6613,-2271,6623,-2291xe" filled="true" fillcolor="#000000" stroked="false">
                <v:path arrowok="t"/>
                <v:fill type="solid"/>
              </v:shape>
            </v:group>
            <v:group style="position:absolute;left:5187;top:-2383;width:2434;height:565" coordorigin="5187,-2383" coordsize="2434,565">
              <v:shape style="position:absolute;left:5187;top:-2383;width:2434;height:565" coordorigin="5187,-2383" coordsize="2434,565" path="m5187,-1818l7621,-1818,7621,-2383,5187,-2383,5187,-1818xe" filled="true" fillcolor="#92d050" stroked="false">
                <v:path arrowok="t"/>
                <v:fill type="solid"/>
              </v:shape>
            </v:group>
            <v:group style="position:absolute;left:5187;top:-2383;width:2434;height:565" coordorigin="5187,-2383" coordsize="2434,565">
              <v:shape style="position:absolute;left:5187;top:-2383;width:2434;height:565" coordorigin="5187,-2383" coordsize="2434,565" path="m5187,-1818l7621,-1818,7621,-2383,5187,-2383,5187,-1818xe" filled="false" stroked="true" strokeweight=".75pt" strokecolor="#000000">
                <v:path arrowok="t"/>
              </v:shape>
            </v:group>
            <v:group style="position:absolute;left:9965;top:-4474;width:1097;height:3740" coordorigin="9965,-4474" coordsize="1097,3740">
              <v:shape style="position:absolute;left:9965;top:-4474;width:1097;height:3740" coordorigin="9965,-4474" coordsize="1097,3740" path="m9965,-866l9990,-734,10076,-828,10025,-828,10010,-832,10016,-852,9965,-866xe" filled="true" fillcolor="#000000" stroked="false">
                <v:path arrowok="t"/>
                <v:fill type="solid"/>
              </v:shape>
              <v:shape style="position:absolute;left:9965;top:-4474;width:1097;height:3740" coordorigin="9965,-4474" coordsize="1097,3740" path="m10016,-852l10010,-832,10025,-828,10030,-848,10016,-852xe" filled="true" fillcolor="#000000" stroked="false">
                <v:path arrowok="t"/>
                <v:fill type="solid"/>
              </v:shape>
              <v:shape style="position:absolute;left:9965;top:-4474;width:1097;height:3740" coordorigin="9965,-4474" coordsize="1097,3740" path="m10030,-848l10025,-828,10076,-828,10081,-833,10030,-848xe" filled="true" fillcolor="#000000" stroked="false">
                <v:path arrowok="t"/>
                <v:fill type="solid"/>
              </v:shape>
              <v:shape style="position:absolute;left:9965;top:-4474;width:1097;height:3740" coordorigin="9965,-4474" coordsize="1097,3740" path="m11048,-4474l10016,-852,10030,-848,11062,-4470,11048,-4474xe" filled="true" fillcolor="#000000" stroked="false">
                <v:path arrowok="t"/>
                <v:fill type="solid"/>
              </v:shape>
            </v:group>
            <v:group style="position:absolute;left:3463;top:-1388;width:3934;height:851" coordorigin="3463,-1388" coordsize="3934,851">
              <v:shape style="position:absolute;left:3463;top:-1388;width:3934;height:851" coordorigin="3463,-1388" coordsize="3934,851" path="m7278,-588l7267,-537,7397,-571,7381,-584,7298,-584,7278,-588xe" filled="true" fillcolor="#000000" stroked="false">
                <v:path arrowok="t"/>
                <v:fill type="solid"/>
              </v:shape>
              <v:shape style="position:absolute;left:3463;top:-1388;width:3934;height:851" coordorigin="3463,-1388" coordsize="3934,851" path="m7281,-603l7278,-588,7298,-584,7301,-599,7281,-603xe" filled="true" fillcolor="#000000" stroked="false">
                <v:path arrowok="t"/>
                <v:fill type="solid"/>
              </v:shape>
              <v:shape style="position:absolute;left:3463;top:-1388;width:3934;height:851" coordorigin="3463,-1388" coordsize="3934,851" path="m7292,-654l7281,-603,7301,-599,7298,-584,7381,-584,7292,-654xe" filled="true" fillcolor="#000000" stroked="false">
                <v:path arrowok="t"/>
                <v:fill type="solid"/>
              </v:shape>
              <v:shape style="position:absolute;left:3463;top:-1388;width:3934;height:851" coordorigin="3463,-1388" coordsize="3934,851" path="m3467,-1388l3463,-1373,7278,-588,7281,-603,3467,-1388xe" filled="true" fillcolor="#000000" stroked="false">
                <v:path arrowok="t"/>
                <v:fill type="solid"/>
              </v:shape>
            </v:group>
            <v:group style="position:absolute;left:7554;top:-1931;width:2000;height:588" coordorigin="7554,-1931" coordsize="2000,588">
              <v:shape style="position:absolute;left:7554;top:-1931;width:2000;height:588" coordorigin="7554,-1931" coordsize="2000,588" path="m9436,-1394l9422,-1343,9554,-1369,9532,-1388,9456,-1388,9436,-1394xe" filled="true" fillcolor="#000000" stroked="false">
                <v:path arrowok="t"/>
                <v:fill type="solid"/>
              </v:shape>
              <v:shape style="position:absolute;left:7554;top:-1931;width:2000;height:588" coordorigin="7554,-1931" coordsize="2000,588" path="m9440,-1408l9436,-1394,9456,-1388,9460,-1403,9440,-1408xe" filled="true" fillcolor="#000000" stroked="false">
                <v:path arrowok="t"/>
                <v:fill type="solid"/>
              </v:shape>
              <v:shape style="position:absolute;left:7554;top:-1931;width:2000;height:588" coordorigin="7554,-1931" coordsize="2000,588" path="m9454,-1459l9440,-1408,9460,-1403,9456,-1388,9532,-1388,9454,-1459xe" filled="true" fillcolor="#000000" stroked="false">
                <v:path arrowok="t"/>
                <v:fill type="solid"/>
              </v:shape>
              <v:shape style="position:absolute;left:7554;top:-1931;width:2000;height:588" coordorigin="7554,-1931" coordsize="2000,588" path="m7558,-1931l7554,-1916,9436,-1394,9440,-1408,7558,-1931xe" filled="true" fillcolor="#000000" stroked="false">
                <v:path arrowok="t"/>
                <v:fill type="solid"/>
              </v:shape>
              <v:shape style="position:absolute;left:1105;top:-6284;width:1945;height:748" type="#_x0000_t202" filled="true" fillcolor="#92d050" stroked="true" strokeweight=".75pt" strokecolor="#000000">
                <v:textbox inset="0,0,0,0">
                  <w:txbxContent>
                    <w:p>
                      <w:pPr>
                        <w:spacing w:before="72"/>
                        <w:ind w:left="143" w:right="508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OIL</w:t>
                      </w:r>
                      <w:r>
                        <w:rPr>
                          <w:rFonts w:ascii="Times New Roman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REVENUE</w:t>
                      </w:r>
                      <w:r>
                        <w:rPr>
                          <w:rFonts w:ascii="Times New Roman"/>
                          <w:spacing w:val="26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(MARKET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PRICE)</w:t>
                      </w:r>
                    </w:p>
                  </w:txbxContent>
                </v:textbox>
                <v:fill type="solid"/>
                <w10:wrap type="none"/>
              </v:shape>
              <v:shape style="position:absolute;left:6926;top:-6060;width:782;height:365" type="#_x0000_t202" filled="true" fillcolor="#92d050" stroked="true" strokeweight=".75pt" strokecolor="#000000">
                <v:textbox inset="0,0,0,0">
                  <w:txbxContent>
                    <w:p>
                      <w:pPr>
                        <w:spacing w:before="73"/>
                        <w:ind w:left="145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CIT</w:t>
                      </w:r>
                    </w:p>
                  </w:txbxContent>
                </v:textbox>
                <v:fill type="solid"/>
                <w10:wrap type="none"/>
              </v:shape>
              <v:shape style="position:absolute;left:7803;top:-6060;width:787;height:365" type="#_x0000_t202" filled="true" fillcolor="#92d050" stroked="true" strokeweight=".75pt" strokecolor="#000000">
                <v:textbox inset="0,0,0,0">
                  <w:txbxContent>
                    <w:p>
                      <w:pPr>
                        <w:spacing w:before="73"/>
                        <w:ind w:left="14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VAT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v:fill type="solid"/>
                <w10:wrap type="none"/>
              </v:shape>
              <v:shape style="position:absolute;left:8682;top:-6060;width:824;height:524" type="#_x0000_t202" filled="true" fillcolor="#92d050" stroked="true" strokeweight=".75pt" strokecolor="#000000">
                <v:textbox inset="0,0,0,0">
                  <w:txbxContent>
                    <w:p>
                      <w:pPr>
                        <w:spacing w:before="73"/>
                        <w:ind w:left="144" w:right="148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Sales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of</w:t>
                      </w:r>
                      <w:r>
                        <w:rPr>
                          <w:rFonts w:ascii="Times New Roman"/>
                          <w:spacing w:val="24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Assets</w:t>
                      </w:r>
                    </w:p>
                  </w:txbxContent>
                </v:textbox>
                <v:fill type="solid"/>
                <w10:wrap type="none"/>
              </v:shape>
              <v:shape style="position:absolute;left:9609;top:-6060;width:992;height:524" type="#_x0000_t202" filled="true" fillcolor="#92d050" stroked="true" strokeweight=".75pt" strokecolor="#000000">
                <v:textbox inset="0,0,0,0">
                  <w:txbxContent>
                    <w:p>
                      <w:pPr>
                        <w:spacing w:before="73"/>
                        <w:ind w:left="146" w:right="173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Surplus</w:t>
                      </w:r>
                      <w:r>
                        <w:rPr>
                          <w:rFonts w:ascii="Times New Roman"/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from</w:t>
                      </w:r>
                      <w:r>
                        <w:rPr>
                          <w:rFonts w:ascii="Times New Roman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SOE</w:t>
                      </w:r>
                    </w:p>
                  </w:txbxContent>
                </v:textbox>
                <v:fill type="solid"/>
                <w10:wrap type="none"/>
              </v:shape>
              <v:shape style="position:absolute;left:10693;top:-6060;width:992;height:524" type="#_x0000_t202" filled="true" fillcolor="#92d050" stroked="true" strokeweight=".75pt" strokecolor="#000000">
                <v:textbox inset="0,0,0,0">
                  <w:txbxContent>
                    <w:p>
                      <w:pPr>
                        <w:spacing w:before="73"/>
                        <w:ind w:left="144" w:right="175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Dividend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from</w:t>
                      </w:r>
                      <w:r>
                        <w:rPr>
                          <w:rFonts w:ascii="Times New Roman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SOE</w:t>
                      </w:r>
                    </w:p>
                  </w:txbxContent>
                </v:textbox>
                <v:fill type="solid"/>
                <w10:wrap type="none"/>
              </v:shape>
              <v:shape style="position:absolute;left:9554;top:-5171;width:2041;height:711" type="#_x0000_t202" filled="true" fillcolor="#92d050" stroked="true" strokeweight=".75pt" strokecolor="#000000">
                <v:textbox inset="0,0,0,0">
                  <w:txbxContent>
                    <w:p>
                      <w:pPr>
                        <w:spacing w:before="72"/>
                        <w:ind w:left="642" w:right="455" w:hanging="183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INDEPENDENT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REVENUE</w:t>
                      </w:r>
                    </w:p>
                  </w:txbxContent>
                </v:textbox>
                <v:fill type="solid"/>
                <w10:wrap type="none"/>
              </v:shape>
              <v:shape style="position:absolute;left:1002;top:-4947;width:2253;height:365" type="#_x0000_t202" filled="true" fillcolor="#92d050" stroked="true" strokeweight=".75pt" strokecolor="#000000">
                <v:textbox inset="0,0,0,0">
                  <w:txbxContent>
                    <w:p>
                      <w:pPr>
                        <w:spacing w:before="73"/>
                        <w:ind w:left="142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EXCESS</w:t>
                      </w:r>
                      <w:r>
                        <w:rPr>
                          <w:rFonts w:ascii="Times New Roman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CRUDE</w:t>
                      </w:r>
                    </w:p>
                  </w:txbxContent>
                </v:textbox>
                <v:fill type="solid"/>
                <w10:wrap type="none"/>
              </v:shape>
              <v:shape style="position:absolute;left:3567;top:-4947;width:2759;height:686" type="#_x0000_t202" filled="false" stroked="false">
                <v:textbox inset="0,0,0,0">
                  <w:txbxContent>
                    <w:p>
                      <w:pPr>
                        <w:spacing w:before="81"/>
                        <w:ind w:left="15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BUDGETED</w:t>
                      </w:r>
                      <w:r>
                        <w:rPr>
                          <w:rFonts w:ascii="Times New Roman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OIL</w:t>
                      </w:r>
                      <w:r>
                        <w:rPr>
                          <w:rFonts w:ascii="Times New Roman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REVENUE</w:t>
                      </w:r>
                    </w:p>
                  </w:txbxContent>
                </v:textbox>
                <w10:wrap type="none"/>
              </v:shape>
              <v:shape style="position:absolute;left:5401;top:-4262;width:1679;height:661" type="#_x0000_t202" filled="false" stroked="false">
                <v:textbox inset="0,0,0,0">
                  <w:txbxContent>
                    <w:p>
                      <w:pPr>
                        <w:spacing w:before="75"/>
                        <w:ind w:left="453" w:right="334" w:hanging="116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FEDERATION</w:t>
                      </w:r>
                      <w:r>
                        <w:rPr>
                          <w:rFonts w:ascii="Times New Roman"/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ACCOUNT</w:t>
                      </w:r>
                    </w:p>
                  </w:txbxContent>
                </v:textbox>
                <w10:wrap type="none"/>
              </v:shape>
              <v:shape style="position:absolute;left:5696;top:-6185;width:727;height:346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Customs</w:t>
                      </w:r>
                      <w:r>
                        <w:rPr>
                          <w:rFonts w:ascii="Times New Roman"/>
                          <w:sz w:val="16"/>
                        </w:rPr>
                        <w:t> &amp;</w:t>
                      </w:r>
                    </w:p>
                    <w:p>
                      <w:pPr>
                        <w:spacing w:line="181" w:lineRule="exact" w:before="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Excise</w:t>
                      </w:r>
                    </w:p>
                  </w:txbxContent>
                </v:textbox>
                <w10:wrap type="none"/>
              </v:shape>
              <v:shape style="position:absolute;left:4136;top:-5873;width:313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NCS</w:t>
                      </w:r>
                    </w:p>
                  </w:txbxContent>
                </v:textbox>
                <w10:wrap type="none"/>
              </v:shape>
              <v:shape style="position:absolute;left:3600;top:-5165;width:2503;height:161" type="#_x0000_t202" filled="false" stroked="false">
                <v:textbox inset="0,0,0,0">
                  <w:txbxContent>
                    <w:p>
                      <w:pPr>
                        <w:tabs>
                          <w:tab w:pos="1637" w:val="left" w:leader="none"/>
                          <w:tab w:pos="2210" w:val="left" w:leader="none"/>
                        </w:tabs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7%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cost </w:t>
                      </w:r>
                      <w:r>
                        <w:rPr>
                          <w:rFonts w:ascii="Times New Roman"/>
                          <w:sz w:val="16"/>
                        </w:rPr>
                        <w:t>of</w:t>
                      </w:r>
                      <w:r>
                        <w:rPr>
                          <w:rFonts w:ascii="Times New Roman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collection</w:t>
                        <w:tab/>
                      </w:r>
                      <w:r>
                        <w:rPr>
                          <w:rFonts w:ascii="Times New Roman"/>
                          <w:spacing w:val="-1"/>
                          <w:w w:val="95"/>
                          <w:sz w:val="16"/>
                        </w:rPr>
                        <w:t>93%</w:t>
                        <w:tab/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96%</w:t>
                      </w:r>
                    </w:p>
                  </w:txbxContent>
                </v:textbox>
                <w10:wrap type="none"/>
              </v:shape>
              <v:shape style="position:absolute;left:6703;top:-5165;width:1855;height:572" type="#_x0000_t202" filled="false" stroked="false">
                <v:textbox inset="0,0,0,0">
                  <w:txbxContent>
                    <w:p>
                      <w:pPr>
                        <w:tabs>
                          <w:tab w:pos="760" w:val="left" w:leader="none"/>
                        </w:tabs>
                        <w:spacing w:line="178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position w:val="1"/>
                          <w:sz w:val="16"/>
                        </w:rPr>
                        <w:t>96%</w:t>
                        <w:tab/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FIRS</w:t>
                      </w:r>
                    </w:p>
                    <w:p>
                      <w:pPr>
                        <w:spacing w:line="240" w:lineRule="auto" w:before="5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181" w:lineRule="exact" w:before="0"/>
                        <w:ind w:left="49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4%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cost </w:t>
                      </w:r>
                      <w:r>
                        <w:rPr>
                          <w:rFonts w:ascii="Times New Roman"/>
                          <w:sz w:val="16"/>
                        </w:rPr>
                        <w:t>of</w:t>
                      </w:r>
                      <w:r>
                        <w:rPr>
                          <w:rFonts w:ascii="Times New Roman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collection</w:t>
                      </w:r>
                    </w:p>
                  </w:txbxContent>
                </v:textbox>
                <w10:wrap type="none"/>
              </v:shape>
              <v:shape style="position:absolute;left:8641;top:-4341;width:1160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35%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of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 VAT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pool</w:t>
                      </w:r>
                    </w:p>
                  </w:txbxContent>
                </v:textbox>
                <w10:wrap type="none"/>
              </v:shape>
              <v:shape style="position:absolute;left:7449;top:-4176;width:654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VAT</w:t>
                      </w:r>
                      <w:r>
                        <w:rPr>
                          <w:rFonts w:ascii="Times New Roman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pool</w:t>
                      </w:r>
                    </w:p>
                  </w:txbxContent>
                </v:textbox>
                <w10:wrap type="none"/>
              </v:shape>
              <v:shape style="position:absolute;left:1268;top:-3948;width:1318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13%</w:t>
                      </w:r>
                      <w:r>
                        <w:rPr>
                          <w:rFonts w:ascii="Times New Roman"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DERIVATION</w:t>
                      </w:r>
                    </w:p>
                  </w:txbxContent>
                </v:textbox>
                <w10:wrap type="none"/>
              </v:shape>
              <v:shape style="position:absolute;left:6121;top:-3518;width:496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52.68%</w:t>
                      </w:r>
                    </w:p>
                  </w:txbxContent>
                </v:textbox>
                <w10:wrap type="none"/>
              </v:shape>
              <v:shape style="position:absolute;left:7734;top:-3518;width:1161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50% </w:t>
                      </w:r>
                      <w:r>
                        <w:rPr>
                          <w:rFonts w:ascii="Times New Roman"/>
                          <w:sz w:val="16"/>
                        </w:rPr>
                        <w:t>of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 VAT</w:t>
                      </w:r>
                      <w:r>
                        <w:rPr>
                          <w:rFonts w:ascii="Times New Roman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pool</w:t>
                      </w:r>
                    </w:p>
                  </w:txbxContent>
                </v:textbox>
                <w10:wrap type="none"/>
              </v:shape>
              <v:shape style="position:absolute;left:2602;top:-3108;width:494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20.60%</w:t>
                      </w:r>
                    </w:p>
                  </w:txbxContent>
                </v:textbox>
                <w10:wrap type="none"/>
              </v:shape>
              <v:shape style="position:absolute;left:3734;top:-3108;width:494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26.72%</w:t>
                      </w:r>
                    </w:p>
                  </w:txbxContent>
                </v:textbox>
                <w10:wrap type="none"/>
              </v:shape>
              <v:shape style="position:absolute;left:5584;top:-3108;width:414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15%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o</w:t>
                      </w:r>
                    </w:p>
                  </w:txbxContent>
                </v:textbox>
                <w10:wrap type="none"/>
              </v:shape>
              <v:shape style="position:absolute;left:6131;top:-3228;width:320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FGN</w:t>
                      </w:r>
                    </w:p>
                  </w:txbxContent>
                </v:textbox>
                <w10:wrap type="none"/>
              </v:shape>
              <v:shape style="position:absolute;left:3202;top:-2721;width:535;height:346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LOCAL</w:t>
                      </w:r>
                    </w:p>
                    <w:p>
                      <w:pPr>
                        <w:spacing w:line="181" w:lineRule="exact" w:before="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GOVT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585;top:-2798;width:499;height:346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STATE</w:t>
                      </w:r>
                    </w:p>
                    <w:p>
                      <w:pPr>
                        <w:spacing w:line="181" w:lineRule="exact" w:before="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GOVT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5339;top:-2282;width:2115;height:346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CONSOLIDATED</w:t>
                      </w:r>
                      <w:r>
                        <w:rPr>
                          <w:rFonts w:ascii="Times New Roman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REVENUE</w:t>
                      </w:r>
                    </w:p>
                    <w:p>
                      <w:pPr>
                        <w:spacing w:line="181" w:lineRule="exact" w:before="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.FUND</w:t>
                      </w:r>
                      <w:r>
                        <w:rPr>
                          <w:rFonts w:ascii="Times New Roman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OF</w:t>
                      </w:r>
                      <w:r>
                        <w:rPr>
                          <w:rFonts w:ascii="Times New Roman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Times New Roman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FEDERATION</w:t>
                      </w:r>
                    </w:p>
                  </w:txbxContent>
                </v:textbox>
                <w10:wrap type="none"/>
              </v:shape>
              <v:shape style="position:absolute;left:7921;top:-2073;width:1160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14%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of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 VAT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pool</w:t>
                      </w:r>
                    </w:p>
                  </w:txbxContent>
                </v:textbox>
                <w10:wrap type="none"/>
              </v:shape>
              <v:shape style="position:absolute;left:3029;top:-1675;width:1212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SPECIAL</w:t>
                      </w:r>
                      <w:r>
                        <w:rPr>
                          <w:rFonts w:ascii="Times New Roman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FUNDS</w:t>
                      </w:r>
                    </w:p>
                  </w:txbxContent>
                </v:textbox>
                <w10:wrap type="none"/>
              </v:shape>
              <v:shape style="position:absolute;left:5562;top:-1689;width:1893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48.5%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of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Federation</w:t>
                      </w:r>
                      <w:r>
                        <w:rPr>
                          <w:rFonts w:ascii="Times New Roman"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Account</w:t>
                      </w:r>
                    </w:p>
                  </w:txbxContent>
                </v:textbox>
                <w10:wrap type="none"/>
              </v:shape>
              <v:shape style="position:absolute;left:2081;top:-1276;width:2083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4.18%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z w:val="16"/>
                        </w:rPr>
                        <w:t>of</w:t>
                      </w:r>
                      <w:r>
                        <w:rPr>
                          <w:rFonts w:ascii="Times New Roman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the</w:t>
                      </w:r>
                      <w:r>
                        <w:rPr>
                          <w:rFonts w:ascii="Times New Roman"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Federation account</w:t>
                      </w:r>
                    </w:p>
                  </w:txbxContent>
                </v:textbox>
                <w10:wrap type="none"/>
              </v:shape>
              <v:shape style="position:absolute;left:8101;top:-1360;width:1411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FEDERAL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BUDGET</w:t>
                      </w:r>
                    </w:p>
                  </w:txbxContent>
                </v:textbox>
                <w10:wrap type="none"/>
              </v:shape>
              <v:shape style="position:absolute;left:1647;top:-575;width:1337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NAT.</w:t>
                      </w:r>
                      <w:r>
                        <w:rPr>
                          <w:rFonts w:ascii="Times New Roman"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RESOURCES</w:t>
                      </w:r>
                    </w:p>
                  </w:txbxContent>
                </v:textbox>
                <w10:wrap type="none"/>
              </v:shape>
              <v:shape style="position:absolute;left:3543;top:-575;width:1208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STABILIZATION</w:t>
                      </w:r>
                    </w:p>
                  </w:txbxContent>
                </v:textbox>
                <w10:wrap type="none"/>
              </v:shape>
              <v:shape style="position:absolute;left:5312;top:-575;width:1022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ECOLOGICAL</w:t>
                      </w:r>
                    </w:p>
                  </w:txbxContent>
                </v:textbox>
                <w10:wrap type="none"/>
              </v:shape>
              <v:shape style="position:absolute;left:7420;top:-575;width:295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FCT</w:t>
                      </w:r>
                    </w:p>
                  </w:txbxContent>
                </v:textbox>
                <w10:wrap type="none"/>
              </v:shape>
              <v:shape style="position:absolute;left:3135;top:-242;width:122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.5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spacing w:val="-1"/>
          <w:sz w:val="16"/>
        </w:rPr>
        <w:t>Figure: 5.1:</w:t>
      </w:r>
      <w:r>
        <w:rPr>
          <w:rFonts w:ascii="Times New Roman"/>
          <w:spacing w:val="2"/>
          <w:sz w:val="16"/>
        </w:rPr>
        <w:t> </w:t>
      </w:r>
      <w:r>
        <w:rPr>
          <w:rFonts w:ascii="Times New Roman"/>
          <w:spacing w:val="-2"/>
          <w:sz w:val="16"/>
        </w:rPr>
        <w:t>The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Flow</w:t>
      </w:r>
      <w:r>
        <w:rPr>
          <w:rFonts w:ascii="Times New Roman"/>
          <w:spacing w:val="-3"/>
          <w:sz w:val="16"/>
        </w:rPr>
        <w:t> </w:t>
      </w:r>
      <w:r>
        <w:rPr>
          <w:rFonts w:ascii="Times New Roman"/>
          <w:sz w:val="16"/>
        </w:rPr>
        <w:t>of</w:t>
      </w:r>
      <w:r>
        <w:rPr>
          <w:rFonts w:ascii="Times New Roman"/>
          <w:spacing w:val="-1"/>
          <w:sz w:val="16"/>
        </w:rPr>
        <w:t> Revenues</w:t>
      </w:r>
      <w:r>
        <w:rPr>
          <w:rFonts w:ascii="Times New Roman"/>
          <w:spacing w:val="26"/>
          <w:sz w:val="16"/>
        </w:rPr>
        <w:t> </w:t>
      </w:r>
      <w:r>
        <w:rPr>
          <w:rFonts w:ascii="Times New Roman"/>
          <w:spacing w:val="-1"/>
          <w:sz w:val="16"/>
        </w:rPr>
        <w:t>Source: Budget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Office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z w:val="16"/>
        </w:rPr>
        <w:t>of</w:t>
      </w:r>
      <w:r>
        <w:rPr>
          <w:rFonts w:ascii="Times New Roman"/>
          <w:spacing w:val="-3"/>
          <w:sz w:val="16"/>
        </w:rPr>
        <w:t> </w:t>
      </w:r>
      <w:r>
        <w:rPr>
          <w:rFonts w:ascii="Times New Roman"/>
          <w:spacing w:val="-1"/>
          <w:sz w:val="16"/>
        </w:rPr>
        <w:t>the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Federation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/>
        <w:ind w:left="740" w:right="0"/>
        <w:jc w:val="left"/>
      </w:pPr>
      <w:r>
        <w:rPr>
          <w:spacing w:val="-1"/>
        </w:rPr>
        <w:t>Visit</w:t>
      </w:r>
      <w:r>
        <w:rPr/>
        <w:t> the</w:t>
      </w:r>
      <w:r>
        <w:rPr>
          <w:spacing w:val="-1"/>
        </w:rPr>
        <w:t> </w:t>
      </w:r>
      <w:r>
        <w:rPr/>
        <w:t>link </w:t>
      </w:r>
      <w:r>
        <w:rPr>
          <w:spacing w:val="-1"/>
        </w:rPr>
        <w:t>below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more information</w:t>
      </w:r>
    </w:p>
    <w:p>
      <w:pPr>
        <w:spacing w:before="61"/>
        <w:ind w:left="7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r>
        <w:rPr>
          <w:rFonts w:ascii="Times New Roman"/>
          <w:color w:val="0000FF"/>
          <w:spacing w:val="-1"/>
          <w:sz w:val="18"/>
          <w:u w:val="single" w:color="0000FF"/>
        </w:rPr>
        <w:t>file:///C:/Users/User/Downloads/Citizens%20Guide%20to%20the%20Federal%20Budget.pdf</w:t>
      </w:r>
      <w:r>
        <w:rPr>
          <w:rFonts w:ascii="Times New Roman"/>
          <w:color w:val="0000FF"/>
          <w:sz w:val="18"/>
        </w:rPr>
      </w:r>
      <w:r>
        <w:rPr>
          <w:rFonts w:ascii="Times New Roman"/>
          <w:sz w:val="18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pStyle w:val="BodyText"/>
        <w:spacing w:line="268" w:lineRule="auto" w:before="69"/>
        <w:ind w:left="740" w:right="1316"/>
        <w:jc w:val="both"/>
      </w:pPr>
      <w:r>
        <w:rPr/>
        <w:t>The</w:t>
      </w:r>
      <w:r>
        <w:rPr>
          <w:spacing w:val="3"/>
        </w:rPr>
        <w:t> </w:t>
      </w:r>
      <w:r>
        <w:rPr>
          <w:spacing w:val="-1"/>
        </w:rPr>
        <w:t>budgetary</w:t>
      </w:r>
      <w:r>
        <w:rPr>
          <w:spacing w:val="4"/>
        </w:rPr>
        <w:t> </w:t>
      </w:r>
      <w:r>
        <w:rPr>
          <w:spacing w:val="-1"/>
        </w:rPr>
        <w:t>process</w:t>
      </w:r>
      <w:r>
        <w:rPr>
          <w:spacing w:val="7"/>
        </w:rPr>
        <w:t> </w:t>
      </w:r>
      <w:r>
        <w:rPr>
          <w:spacing w:val="-1"/>
        </w:rPr>
        <w:t>can</w:t>
      </w:r>
      <w:r>
        <w:rPr>
          <w:spacing w:val="4"/>
        </w:rPr>
        <w:t> </w:t>
      </w:r>
      <w:r>
        <w:rPr/>
        <w:t>be</w:t>
      </w:r>
      <w:r>
        <w:rPr>
          <w:spacing w:val="3"/>
        </w:rPr>
        <w:t> </w:t>
      </w:r>
      <w:r>
        <w:rPr/>
        <w:t>classified</w:t>
      </w:r>
      <w:r>
        <w:rPr>
          <w:spacing w:val="4"/>
        </w:rPr>
        <w:t> </w:t>
      </w:r>
      <w:r>
        <w:rPr/>
        <w:t>into</w:t>
      </w:r>
      <w:r>
        <w:rPr>
          <w:spacing w:val="4"/>
        </w:rPr>
        <w:t> </w:t>
      </w:r>
      <w:r>
        <w:rPr>
          <w:spacing w:val="-1"/>
        </w:rPr>
        <w:t>three</w:t>
      </w:r>
      <w:r>
        <w:rPr>
          <w:spacing w:val="3"/>
        </w:rPr>
        <w:t> </w:t>
      </w:r>
      <w:r>
        <w:rPr>
          <w:spacing w:val="-1"/>
        </w:rPr>
        <w:t>stages</w:t>
      </w:r>
      <w:r>
        <w:rPr>
          <w:spacing w:val="4"/>
        </w:rPr>
        <w:t> </w:t>
      </w:r>
      <w:r>
        <w:rPr/>
        <w:t>namely;</w:t>
      </w:r>
      <w:r>
        <w:rPr>
          <w:spacing w:val="5"/>
        </w:rPr>
        <w:t> </w:t>
      </w:r>
      <w:r>
        <w:rPr/>
        <w:t>ministerial</w:t>
      </w:r>
      <w:r>
        <w:rPr>
          <w:spacing w:val="5"/>
        </w:rPr>
        <w:t> </w:t>
      </w:r>
      <w:r>
        <w:rPr>
          <w:spacing w:val="-1"/>
        </w:rPr>
        <w:t>approval,</w:t>
      </w:r>
      <w:r>
        <w:rPr>
          <w:spacing w:val="61"/>
        </w:rPr>
        <w:t> </w:t>
      </w:r>
      <w:r>
        <w:rPr>
          <w:spacing w:val="-1"/>
        </w:rPr>
        <w:t>executive</w:t>
      </w:r>
      <w:r>
        <w:rPr>
          <w:spacing w:val="13"/>
        </w:rPr>
        <w:t> </w:t>
      </w:r>
      <w:r>
        <w:rPr>
          <w:spacing w:val="-1"/>
        </w:rPr>
        <w:t>approval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legislative</w:t>
      </w:r>
      <w:r>
        <w:rPr>
          <w:spacing w:val="10"/>
        </w:rPr>
        <w:t> </w:t>
      </w:r>
      <w:r>
        <w:rPr/>
        <w:t>approval.</w:t>
      </w:r>
      <w:r>
        <w:rPr>
          <w:position w:val="9"/>
          <w:sz w:val="16"/>
        </w:rPr>
        <w:t>3</w:t>
      </w:r>
      <w:r>
        <w:rPr>
          <w:spacing w:val="33"/>
          <w:position w:val="9"/>
          <w:sz w:val="16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process</w:t>
      </w:r>
      <w:r>
        <w:rPr>
          <w:spacing w:val="12"/>
        </w:rPr>
        <w:t> </w:t>
      </w:r>
      <w:r>
        <w:rPr>
          <w:spacing w:val="-1"/>
        </w:rPr>
        <w:t>involved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10"/>
        </w:rPr>
        <w:t> </w:t>
      </w:r>
      <w:r>
        <w:rPr/>
        <w:t>budget</w:t>
      </w:r>
      <w:r>
        <w:rPr>
          <w:spacing w:val="12"/>
        </w:rPr>
        <w:t> </w:t>
      </w:r>
      <w:r>
        <w:rPr>
          <w:spacing w:val="-1"/>
        </w:rPr>
        <w:t>preparation</w:t>
      </w:r>
      <w:r>
        <w:rPr>
          <w:spacing w:val="75"/>
        </w:rPr>
        <w:t> </w:t>
      </w:r>
      <w:r>
        <w:rPr/>
        <w:t>is shown in </w:t>
      </w:r>
      <w:r>
        <w:rPr>
          <w:spacing w:val="-1"/>
        </w:rPr>
        <w:t>figure</w:t>
      </w:r>
      <w:r>
        <w:rPr>
          <w:spacing w:val="-2"/>
        </w:rPr>
        <w:t> </w:t>
      </w:r>
      <w:r>
        <w:rPr/>
        <w:t>5.2 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7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0" w:lineRule="exact" w:before="90"/>
        <w:ind w:left="740" w:right="217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position w:val="7"/>
          <w:sz w:val="13"/>
        </w:rPr>
        <w:t>2</w:t>
      </w:r>
      <w:r>
        <w:rPr>
          <w:rFonts w:ascii="Times New Roman"/>
          <w:w w:val="95"/>
          <w:position w:val="7"/>
          <w:sz w:val="13"/>
        </w:rPr>
        <w:t>           </w:t>
      </w:r>
      <w:r>
        <w:rPr>
          <w:rFonts w:ascii="Times New Roman"/>
          <w:spacing w:val="4"/>
          <w:w w:val="95"/>
          <w:position w:val="7"/>
          <w:sz w:val="13"/>
        </w:rPr>
        <w:t> </w:t>
      </w:r>
      <w:hyperlink r:id="rId229">
        <w:r>
          <w:rPr>
            <w:rFonts w:ascii="Times New Roman"/>
            <w:w w:val="95"/>
            <w:sz w:val="20"/>
          </w:rPr>
          <w:t>www.journalrepository.org/media/journals/BJEMT_20/2015/Nov/Onyiah1122015BJEMT19556.pdf</w:t>
        </w:r>
      </w:hyperlink>
      <w:r>
        <w:rPr>
          <w:rFonts w:ascii="Times New Roman"/>
          <w:spacing w:val="30"/>
          <w:w w:val="99"/>
          <w:sz w:val="20"/>
        </w:rPr>
        <w:t> </w:t>
      </w:r>
      <w:r>
        <w:rPr>
          <w:rFonts w:ascii="Times New Roman"/>
          <w:position w:val="7"/>
          <w:sz w:val="13"/>
        </w:rPr>
        <w:t>3</w:t>
      </w:r>
      <w:r>
        <w:rPr>
          <w:rFonts w:ascii="Times New Roman"/>
          <w:spacing w:val="11"/>
          <w:position w:val="7"/>
          <w:sz w:val="13"/>
        </w:rPr>
        <w:t> </w:t>
      </w:r>
      <w:r>
        <w:rPr>
          <w:rFonts w:ascii="Times New Roman"/>
          <w:sz w:val="20"/>
        </w:rPr>
        <w:t>Research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Journal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Finance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Accounting: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Budget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Preparation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Implementation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8"/>
          <w:w w:val="99"/>
          <w:sz w:val="20"/>
        </w:rPr>
        <w:t> </w:t>
      </w:r>
      <w:r>
        <w:rPr>
          <w:rFonts w:ascii="Times New Roman"/>
          <w:sz w:val="20"/>
        </w:rPr>
        <w:t>Nigerian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Public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Sector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Lawyer,</w:t>
      </w:r>
      <w:r>
        <w:rPr>
          <w:rFonts w:ascii="Times New Roman"/>
          <w:sz w:val="20"/>
        </w:rPr>
      </w:r>
    </w:p>
    <w:p>
      <w:pPr>
        <w:spacing w:after="0" w:line="230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0" w:footer="1010" w:top="1340" w:bottom="1200" w:left="700" w:right="12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0" w:lineRule="atLeast"/>
        <w:ind w:left="10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86.95pt;height:230.05pt;mso-position-horizontal-relative:char;mso-position-vertical-relative:line" coordorigin="0,0" coordsize="9739,4601">
            <v:shape style="position:absolute;left:0;top:0;width:9739;height:4601" type="#_x0000_t75" stroked="false">
              <v:imagedata r:id="rId230" o:title=""/>
            </v:shape>
            <v:group style="position:absolute;left:1005;top:1454;width:87;height:95" coordorigin="1005,1454" coordsize="87,95">
              <v:shape style="position:absolute;left:1005;top:1454;width:87;height:95" coordorigin="1005,1454" coordsize="87,95" path="m1090,1454l1005,1454,1005,1549,1092,1549,1092,1533,1028,1533,1028,1507,1085,1507,1085,1491,1028,1491,1028,1470,1090,1470,1090,1454xe" filled="true" fillcolor="#000000" stroked="false">
                <v:path arrowok="t"/>
                <v:fill type="solid"/>
              </v:shape>
            </v:group>
            <v:group style="position:absolute;left:1182;top:1504;width:9;height:14" coordorigin="1182,1504" coordsize="9,14">
              <v:shape style="position:absolute;left:1182;top:1504;width:9;height:14" coordorigin="1182,1504" coordsize="9,14" path="m1182,1511l1191,1511e" filled="false" stroked="true" strokeweight=".77pt" strokecolor="#000000">
                <v:path arrowok="t"/>
              </v:shape>
            </v:group>
            <v:group style="position:absolute;left:1149;top:1454;width:77;height:98" coordorigin="1149,1454" coordsize="77,98">
              <v:shape style="position:absolute;left:1149;top:1454;width:77;height:98" coordorigin="1149,1454" coordsize="77,98" path="m1173,1525l1152,1527,1153,1535,1157,1541,1162,1544,1168,1549,1175,1551,1196,1551,1207,1547,1214,1539,1217,1536,1186,1536,1179,1535,1175,1531,1173,1529,1173,1525xe" filled="true" fillcolor="#000000" stroked="false">
                <v:path arrowok="t"/>
                <v:fill type="solid"/>
              </v:shape>
              <v:shape style="position:absolute;left:1149;top:1454;width:77;height:98" coordorigin="1149,1454" coordsize="77,98" path="m1226,1509l1203,1509,1202,1520,1200,1527,1194,1534,1190,1536,1217,1536,1221,1530,1225,1517,1226,1509xe" filled="true" fillcolor="#000000" stroked="false">
                <v:path arrowok="t"/>
                <v:fill type="solid"/>
              </v:shape>
              <v:shape style="position:absolute;left:1149;top:1454;width:77;height:98" coordorigin="1149,1454" coordsize="77,98" path="m1198,1454l1175,1454,1167,1457,1160,1462,1153,1468,1149,1476,1149,1495,1153,1502,1159,1508,1166,1514,1174,1517,1183,1517,1182,1504,1178,1502,1175,1499,1172,1496,1171,1492,1171,1480,1172,1475,1178,1470,1181,1469,1218,1469,1215,1465,1207,1457,1198,1454xe" filled="true" fillcolor="#000000" stroked="false">
                <v:path arrowok="t"/>
                <v:fill type="solid"/>
              </v:shape>
              <v:shape style="position:absolute;left:1149;top:1454;width:77;height:98" coordorigin="1149,1454" coordsize="77,98" path="m1218,1469l1189,1469,1193,1471,1196,1474,1200,1477,1201,1482,1201,1493,1200,1497,1197,1499,1194,1502,1191,1504,1191,1517,1198,1515,1203,1509,1226,1509,1226,1504,1226,1497,1225,1487,1221,1474,1218,1469xe" filled="true" fillcolor="#000000" stroked="false">
                <v:path arrowok="t"/>
                <v:fill type="solid"/>
              </v:shape>
            </v:group>
            <v:group style="position:absolute;left:566;top:1452;width:93;height:99" coordorigin="566,1452" coordsize="93,99">
              <v:shape style="position:absolute;left:566;top:1452;width:93;height:99" coordorigin="566,1452" coordsize="93,99" path="m589,1516l566,1518,571,1532,580,1543,588,1548,599,1551,623,1551,632,1550,638,1547,645,1545,650,1541,654,1537,656,1534,606,1534,601,1533,597,1530,593,1527,590,1523,589,1516xe" filled="true" fillcolor="#000000" stroked="false">
                <v:path arrowok="t"/>
                <v:fill type="solid"/>
              </v:shape>
              <v:shape style="position:absolute;left:566;top:1452;width:93;height:99" coordorigin="566,1452" coordsize="93,99" path="m626,1452l603,1452,596,1454,583,1458,578,1461,575,1466,572,1469,570,1474,570,1487,574,1493,581,1498,586,1502,594,1505,623,1511,625,1511,632,1514,635,1517,636,1522,636,1525,634,1528,630,1530,627,1533,621,1534,656,1534,657,1532,659,1527,659,1515,658,1510,655,1506,652,1502,647,1499,642,1497,637,1494,628,1492,617,1490,606,1488,599,1485,593,1482,592,1478,593,1473,600,1469,605,1468,653,1468,652,1466,644,1461,637,1455,626,1452xe" filled="true" fillcolor="#000000" stroked="false">
                <v:path arrowok="t"/>
                <v:fill type="solid"/>
              </v:shape>
              <v:shape style="position:absolute;left:566;top:1452;width:93;height:99" coordorigin="566,1452" coordsize="93,99" path="m653,1468l618,1468,623,1469,630,1474,632,1477,633,1482,656,1482,656,1473,653,1468xe" filled="true" fillcolor="#000000" stroked="false">
                <v:path arrowok="t"/>
                <v:fill type="solid"/>
              </v:shape>
            </v:group>
            <v:group style="position:absolute;left:670;top:1454;width:92;height:95" coordorigin="670,1454" coordsize="92,95">
              <v:shape style="position:absolute;left:670;top:1454;width:92;height:95" coordorigin="670,1454" coordsize="92,95" path="m728,1470l704,1470,704,1549,728,1549,728,1470xe" filled="true" fillcolor="#000000" stroked="false">
                <v:path arrowok="t"/>
                <v:fill type="solid"/>
              </v:shape>
              <v:shape style="position:absolute;left:670;top:1454;width:92;height:95" coordorigin="670,1454" coordsize="92,95" path="m762,1454l670,1454,670,1470,762,1470,762,1454xe" filled="true" fillcolor="#000000" stroked="false">
                <v:path arrowok="t"/>
                <v:fill type="solid"/>
              </v:shape>
            </v:group>
            <v:group style="position:absolute;left:753;top:1454;width:115;height:95" coordorigin="753,1454" coordsize="115,95">
              <v:shape style="position:absolute;left:753;top:1454;width:115;height:95" coordorigin="753,1454" coordsize="115,95" path="m822,1454l798,1454,753,1549,777,1549,787,1527,794,1511,810,1476,833,1476,822,1454xe" filled="true" fillcolor="#000000" stroked="false">
                <v:path arrowok="t"/>
                <v:fill type="solid"/>
              </v:shape>
              <v:shape style="position:absolute;left:753;top:1454;width:115;height:95" coordorigin="753,1454" coordsize="115,95" path="m833,1476l810,1476,825,1511,833,1527,843,1549,868,1549,833,1476xe" filled="true" fillcolor="#000000" stroked="false">
                <v:path arrowok="t"/>
                <v:fill type="solid"/>
              </v:shape>
            </v:group>
            <v:group style="position:absolute;left:787;top:1511;width:46;height:16" coordorigin="787,1511" coordsize="46,16">
              <v:shape style="position:absolute;left:787;top:1511;width:46;height:16" coordorigin="787,1511" coordsize="46,16" path="m825,1511l794,1511,787,1527,833,1527,825,1511xe" filled="true" fillcolor="#000000" stroked="false">
                <v:path arrowok="t"/>
                <v:fill type="solid"/>
              </v:shape>
            </v:group>
            <v:group style="position:absolute;left:876;top:1452;width:107;height:99" coordorigin="876,1452" coordsize="107,99">
              <v:shape style="position:absolute;left:876;top:1452;width:107;height:99" coordorigin="876,1452" coordsize="107,99" path="m947,1452l922,1452,913,1454,906,1457,896,1461,889,1468,884,1475,883,1476,878,1488,876,1501,878,1515,922,1551,944,1551,983,1536,983,1534,923,1534,915,1531,909,1526,902,1515,900,1501,900,1490,903,1482,909,1477,915,1471,923,1469,977,1469,974,1465,966,1460,958,1455,947,1452xe" filled="true" fillcolor="#000000" stroked="false">
                <v:path arrowok="t"/>
                <v:fill type="solid"/>
              </v:shape>
              <v:shape style="position:absolute;left:876;top:1452;width:107;height:99" coordorigin="876,1452" coordsize="107,99" path="m983,1498l934,1498,934,1514,960,1514,960,1526,957,1529,952,1530,947,1532,943,1534,938,1534,983,1534,983,1498xe" filled="true" fillcolor="#000000" stroked="false">
                <v:path arrowok="t"/>
                <v:fill type="solid"/>
              </v:shape>
              <v:shape style="position:absolute;left:876;top:1452;width:107;height:99" coordorigin="876,1452" coordsize="107,99" path="m977,1469l940,1469,945,1470,950,1473,954,1476,957,1480,959,1484,982,1480,980,1472,977,1469xe" filled="true" fillcolor="#000000" stroked="false">
                <v:path arrowok="t"/>
                <v:fill type="solid"/>
              </v:shape>
            </v:group>
            <v:group style="position:absolute;left:4463;top:1520;width:46;height:16" coordorigin="4463,1520" coordsize="46,16">
              <v:shape style="position:absolute;left:4463;top:1520;width:46;height:16" coordorigin="4463,1520" coordsize="46,16" path="m4501,1520l4470,1520,4463,1536,4509,1536,4501,1520xe" filled="true" fillcolor="#000000" stroked="false">
                <v:path arrowok="t"/>
                <v:fill type="solid"/>
              </v:shape>
            </v:group>
            <v:group style="position:absolute;left:4552;top:1461;width:107;height:99" coordorigin="4552,1461" coordsize="107,99">
              <v:shape style="position:absolute;left:4552;top:1461;width:107;height:99" coordorigin="4552,1461" coordsize="107,99" path="m4623,1461l4598,1461,4589,1462,4582,1466,4572,1469,4565,1476,4560,1483,4559,1484,4554,1496,4552,1509,4554,1523,4598,1559,4620,1559,4659,1544,4659,1543,4599,1543,4591,1539,4585,1534,4578,1523,4576,1509,4576,1498,4579,1490,4585,1485,4591,1480,4599,1477,4654,1477,4651,1473,4643,1468,4635,1463,4623,1461xe" filled="true" fillcolor="#000000" stroked="false">
                <v:path arrowok="t"/>
                <v:fill type="solid"/>
              </v:shape>
              <v:shape style="position:absolute;left:4552;top:1461;width:107;height:99" coordorigin="4552,1461" coordsize="107,99" path="m4659,1506l4610,1506,4610,1522,4636,1522,4636,1534,4633,1537,4628,1539,4624,1540,4619,1542,4614,1543,4659,1543,4659,1506xe" filled="true" fillcolor="#000000" stroked="false">
                <v:path arrowok="t"/>
                <v:fill type="solid"/>
              </v:shape>
              <v:shape style="position:absolute;left:4552;top:1461;width:107;height:99" coordorigin="4552,1461" coordsize="107,99" path="m4654,1477l4616,1477,4621,1478,4626,1482,4630,1484,4633,1488,4635,1492,4658,1489,4656,1480,4654,1477xe" filled="true" fillcolor="#000000" stroked="false">
                <v:path arrowok="t"/>
                <v:fill type="solid"/>
              </v:shape>
            </v:group>
            <v:group style="position:absolute;left:4681;top:1462;width:87;height:95" coordorigin="4681,1462" coordsize="87,95">
              <v:shape style="position:absolute;left:4681;top:1462;width:87;height:95" coordorigin="4681,1462" coordsize="87,95" path="m4766,1462l4681,1462,4681,1557,4768,1557,4768,1541,4704,1541,4704,1515,4761,1515,4761,1499,4704,1499,4704,1478,4766,1478,4766,1462xe" filled="true" fillcolor="#000000" stroked="false">
                <v:path arrowok="t"/>
                <v:fill type="solid"/>
              </v:shape>
            </v:group>
            <v:group style="position:absolute;left:4827;top:1464;width:75;height:94" coordorigin="4827,1464" coordsize="75,94">
              <v:shape style="position:absolute;left:4827;top:1464;width:75;height:94" coordorigin="4827,1464" coordsize="75,94" path="m4902,1464l4827,1464,4827,1481,4877,1481,4876,1482,4844,1545,4843,1557,4864,1557,4864,1555,4865,1542,4896,1482,4902,1477,4902,1464xe" filled="true" fillcolor="#000000" stroked="false">
                <v:path arrowok="t"/>
                <v:fill type="solid"/>
              </v:shape>
            </v:group>
            <v:group style="position:absolute;left:4242;top:1461;width:93;height:99" coordorigin="4242,1461" coordsize="93,99">
              <v:shape style="position:absolute;left:4242;top:1461;width:93;height:99" coordorigin="4242,1461" coordsize="93,99" path="m4265,1525l4242,1527,4247,1541,4256,1551,4264,1556,4275,1559,4299,1559,4308,1558,4314,1555,4321,1553,4326,1550,4330,1545,4331,1543,4283,1543,4277,1541,4273,1538,4269,1536,4266,1531,4265,1525xe" filled="true" fillcolor="#000000" stroked="false">
                <v:path arrowok="t"/>
                <v:fill type="solid"/>
              </v:shape>
              <v:shape style="position:absolute;left:4242;top:1461;width:93;height:99" coordorigin="4242,1461" coordsize="93,99" path="m4302,1461l4279,1461,4272,1462,4265,1464,4259,1466,4254,1469,4251,1474,4248,1478,4246,1482,4246,1495,4250,1501,4257,1506,4262,1510,4270,1513,4283,1516,4292,1518,4312,1530,4312,1533,4310,1536,4306,1539,4303,1541,4297,1543,4331,1543,4333,1540,4335,1535,4335,1523,4334,1518,4331,1515,4328,1510,4323,1507,4318,1505,4313,1502,4304,1500,4293,1498,4282,1496,4275,1494,4269,1490,4268,1486,4270,1482,4276,1478,4281,1476,4329,1476,4328,1474,4321,1469,4313,1464,4302,1461xe" filled="true" fillcolor="#000000" stroked="false">
                <v:path arrowok="t"/>
                <v:fill type="solid"/>
              </v:shape>
              <v:shape style="position:absolute;left:4242;top:1461;width:93;height:99" coordorigin="4242,1461" coordsize="93,99" path="m4329,1476l4294,1476,4299,1478,4306,1482,4308,1485,4309,1490,4332,1490,4332,1481,4329,1476xe" filled="true" fillcolor="#000000" stroked="false">
                <v:path arrowok="t"/>
                <v:fill type="solid"/>
              </v:shape>
            </v:group>
            <v:group style="position:absolute;left:4347;top:1462;width:91;height:95" coordorigin="4347,1462" coordsize="91,95">
              <v:shape style="position:absolute;left:4347;top:1462;width:91;height:95" coordorigin="4347,1462" coordsize="91,95" path="m4404,1478l4380,1478,4380,1557,4404,1557,4404,1478xe" filled="true" fillcolor="#000000" stroked="false">
                <v:path arrowok="t"/>
                <v:fill type="solid"/>
              </v:shape>
              <v:shape style="position:absolute;left:4347;top:1462;width:91;height:95" coordorigin="4347,1462" coordsize="91,95" path="m4438,1462l4347,1462,4347,1478,4438,1478,4438,1462xe" filled="true" fillcolor="#000000" stroked="false">
                <v:path arrowok="t"/>
                <v:fill type="solid"/>
              </v:shape>
            </v:group>
            <v:group style="position:absolute;left:4429;top:1462;width:115;height:95" coordorigin="4429,1462" coordsize="115,95">
              <v:shape style="position:absolute;left:4429;top:1462;width:115;height:95" coordorigin="4429,1462" coordsize="115,95" path="m4498,1462l4474,1462,4429,1557,4454,1557,4463,1536,4470,1520,4486,1485,4509,1485,4498,1462xe" filled="true" fillcolor="#000000" stroked="false">
                <v:path arrowok="t"/>
                <v:fill type="solid"/>
              </v:shape>
              <v:shape style="position:absolute;left:4429;top:1462;width:115;height:95" coordorigin="4429,1462" coordsize="115,95" path="m4509,1485l4486,1485,4501,1520,4509,1536,4519,1557,4544,1557,4509,1485xe" filled="true" fillcolor="#000000" stroked="false">
                <v:path arrowok="t"/>
                <v:fill type="solid"/>
              </v:shape>
            </v:group>
            <v:group style="position:absolute;left:2772;top:1454;width:88;height:95" coordorigin="2772,1454" coordsize="88,95">
              <v:shape style="position:absolute;left:2772;top:1454;width:88;height:95" coordorigin="2772,1454" coordsize="88,95" path="m2857,1454l2772,1454,2772,1549,2860,1549,2860,1533,2796,1533,2796,1507,2853,1507,2853,1491,2796,1491,2796,1470,2857,1470,2857,1454xe" filled="true" fillcolor="#000000" stroked="false">
                <v:path arrowok="t"/>
                <v:fill type="solid"/>
              </v:shape>
            </v:group>
            <v:group style="position:absolute;left:2918;top:1454;width:76;height:98" coordorigin="2918,1454" coordsize="76,98">
              <v:shape style="position:absolute;left:2918;top:1454;width:76;height:98" coordorigin="2918,1454" coordsize="76,98" path="m2967,1454l2945,1454,2936,1456,2930,1461,2924,1465,2921,1471,2921,1482,2925,1490,2928,1493,2932,1496,2938,1498,2931,1500,2926,1503,2920,1512,2918,1516,2918,1531,2923,1539,2938,1548,2946,1551,2942,1529,2940,1525,2940,1516,2941,1513,2944,1510,2943,1486,2942,1483,2942,1476,2943,1473,2946,1471,2952,1468,2988,1468,2987,1465,2981,1461,2975,1456,2967,1454xe" filled="true" fillcolor="#000000" stroked="false">
                <v:path arrowok="t"/>
                <v:fill type="solid"/>
              </v:shape>
              <v:shape style="position:absolute;left:2918;top:1454;width:76;height:98" coordorigin="2918,1454" coordsize="76,98" path="m2988,1468l2960,1468,2963,1469,2968,1473,2970,1476,2970,1483,2968,1486,2966,1488,2960,1491,2952,1491,2951,1506,2961,1506,2965,1507,2968,1509,2971,1512,2972,1516,2972,1525,2971,1529,2968,1532,2965,1535,2961,1536,2956,1536,2957,1551,2968,1551,2977,1548,2984,1543,2990,1537,2994,1530,2994,1516,2992,1511,2986,1503,2981,1500,2974,1498,2979,1496,2983,1494,2986,1490,2989,1487,2990,1483,2990,1471,2988,1468xe" filled="true" fillcolor="#000000" stroked="false">
                <v:path arrowok="t"/>
                <v:fill type="solid"/>
              </v:shape>
            </v:group>
            <v:group style="position:absolute;left:2942;top:1529;width:15;height:22" coordorigin="2942,1529" coordsize="15,22">
              <v:shape style="position:absolute;left:2942;top:1529;width:15;height:22" coordorigin="2942,1529" coordsize="15,22" path="m2942,1529l2946,1551,2957,1551,2956,1536,2952,1536,2948,1535,2945,1532,2942,1529xe" filled="true" fillcolor="#000000" stroked="false">
                <v:path arrowok="t"/>
                <v:fill type="solid"/>
              </v:shape>
            </v:group>
            <v:group style="position:absolute;left:2943;top:1486;width:9;height:25" coordorigin="2943,1486" coordsize="9,25">
              <v:shape style="position:absolute;left:2943;top:1486;width:9;height:25" coordorigin="2943,1486" coordsize="9,25" path="m2943,1486l2944,1510,2947,1507,2951,1506,2952,1491,2948,1490,2943,1486xe" filled="true" fillcolor="#000000" stroked="false">
                <v:path arrowok="t"/>
                <v:fill type="solid"/>
              </v:shape>
            </v:group>
            <v:group style="position:absolute;left:2334;top:1452;width:93;height:99" coordorigin="2334,1452" coordsize="93,99">
              <v:shape style="position:absolute;left:2334;top:1452;width:93;height:99" coordorigin="2334,1452" coordsize="93,99" path="m2356,1516l2334,1518,2338,1532,2348,1543,2355,1548,2366,1551,2391,1551,2399,1550,2406,1547,2413,1545,2418,1541,2421,1537,2423,1534,2374,1534,2369,1533,2360,1527,2357,1523,2356,1516xe" filled="true" fillcolor="#000000" stroked="false">
                <v:path arrowok="t"/>
                <v:fill type="solid"/>
              </v:shape>
              <v:shape style="position:absolute;left:2334;top:1452;width:93;height:99" coordorigin="2334,1452" coordsize="93,99" path="m2394,1452l2371,1452,2363,1454,2357,1456,2351,1458,2346,1461,2343,1466,2339,1469,2338,1473,2338,1487,2341,1493,2348,1498,2353,1502,2362,1505,2374,1508,2384,1509,2390,1511,2393,1511,2400,1514,2403,1517,2404,1522,2404,1525,2402,1528,2398,1530,2394,1533,2389,1534,2423,1534,2425,1532,2427,1527,2427,1515,2425,1510,2422,1506,2419,1502,2415,1499,2410,1497,2404,1494,2396,1492,2373,1488,2366,1485,2361,1482,2360,1478,2361,1473,2367,1469,2373,1468,2420,1468,2419,1466,2412,1461,2405,1455,2394,1452xe" filled="true" fillcolor="#000000" stroked="false">
                <v:path arrowok="t"/>
                <v:fill type="solid"/>
              </v:shape>
              <v:shape style="position:absolute;left:2334;top:1452;width:93;height:99" coordorigin="2334,1452" coordsize="93,99" path="m2420,1468l2386,1468,2391,1469,2397,1474,2399,1477,2400,1482,2424,1482,2423,1473,2420,1468xe" filled="true" fillcolor="#000000" stroked="false">
                <v:path arrowok="t"/>
                <v:fill type="solid"/>
              </v:shape>
            </v:group>
            <v:group style="position:absolute;left:2438;top:1454;width:91;height:95" coordorigin="2438,1454" coordsize="91,95">
              <v:shape style="position:absolute;left:2438;top:1454;width:91;height:95" coordorigin="2438,1454" coordsize="91,95" path="m2495,1470l2472,1470,2472,1549,2495,1549,2495,1470xe" filled="true" fillcolor="#000000" stroked="false">
                <v:path arrowok="t"/>
                <v:fill type="solid"/>
              </v:shape>
              <v:shape style="position:absolute;left:2438;top:1454;width:91;height:95" coordorigin="2438,1454" coordsize="91,95" path="m2529,1454l2438,1454,2438,1470,2529,1470,2529,1454xe" filled="true" fillcolor="#000000" stroked="false">
                <v:path arrowok="t"/>
                <v:fill type="solid"/>
              </v:shape>
            </v:group>
            <v:group style="position:absolute;left:2521;top:1454;width:115;height:95" coordorigin="2521,1454" coordsize="115,95">
              <v:shape style="position:absolute;left:2521;top:1454;width:115;height:95" coordorigin="2521,1454" coordsize="115,95" path="m2590,1454l2565,1454,2521,1549,2545,1549,2555,1527,2562,1511,2577,1476,2601,1476,2590,1454xe" filled="true" fillcolor="#000000" stroked="false">
                <v:path arrowok="t"/>
                <v:fill type="solid"/>
              </v:shape>
              <v:shape style="position:absolute;left:2521;top:1454;width:115;height:95" coordorigin="2521,1454" coordsize="115,95" path="m2601,1476l2577,1476,2593,1511,2600,1527,2610,1549,2636,1549,2601,1476xe" filled="true" fillcolor="#000000" stroked="false">
                <v:path arrowok="t"/>
                <v:fill type="solid"/>
              </v:shape>
            </v:group>
            <v:group style="position:absolute;left:2555;top:1511;width:45;height:16" coordorigin="2555,1511" coordsize="45,16">
              <v:shape style="position:absolute;left:2555;top:1511;width:45;height:16" coordorigin="2555,1511" coordsize="45,16" path="m2593,1511l2562,1511,2555,1527,2600,1527,2593,1511xe" filled="true" fillcolor="#000000" stroked="false">
                <v:path arrowok="t"/>
                <v:fill type="solid"/>
              </v:shape>
            </v:group>
            <v:group style="position:absolute;left:2644;top:1452;width:107;height:99" coordorigin="2644,1452" coordsize="107,99">
              <v:shape style="position:absolute;left:2644;top:1452;width:107;height:99" coordorigin="2644,1452" coordsize="107,99" path="m2715,1452l2690,1452,2681,1454,2673,1457,2664,1461,2656,1468,2651,1475,2651,1476,2646,1488,2644,1501,2646,1515,2651,1527,2690,1551,2711,1551,2751,1536,2751,1534,2691,1534,2683,1531,2677,1526,2670,1515,2668,1501,2668,1490,2671,1482,2677,1477,2683,1471,2691,1469,2745,1469,2742,1465,2734,1460,2726,1455,2715,1452xe" filled="true" fillcolor="#000000" stroked="false">
                <v:path arrowok="t"/>
                <v:fill type="solid"/>
              </v:shape>
              <v:shape style="position:absolute;left:2644;top:1452;width:107;height:99" coordorigin="2644,1452" coordsize="107,99" path="m2751,1498l2701,1498,2701,1514,2728,1514,2728,1526,2724,1529,2720,1530,2715,1532,2710,1534,2705,1534,2751,1534,2751,1498xe" filled="true" fillcolor="#000000" stroked="false">
                <v:path arrowok="t"/>
                <v:fill type="solid"/>
              </v:shape>
              <v:shape style="position:absolute;left:2644;top:1452;width:107;height:99" coordorigin="2644,1452" coordsize="107,99" path="m2745,1469l2707,1469,2713,1470,2722,1476,2725,1480,2727,1484,2750,1480,2747,1472,2745,1469xe" filled="true" fillcolor="#000000" stroked="false">
                <v:path arrowok="t"/>
                <v:fill type="solid"/>
              </v:shape>
            </v:group>
            <v:group style="position:absolute;left:8523;top:3198;width:91;height:95" coordorigin="8523,3198" coordsize="91,95">
              <v:shape style="position:absolute;left:8523;top:3198;width:91;height:95" coordorigin="8523,3198" coordsize="91,95" path="m8580,3213l8557,3213,8557,3292,8580,3292,8580,3213xe" filled="true" fillcolor="#000000" stroked="false">
                <v:path arrowok="t"/>
                <v:fill type="solid"/>
              </v:shape>
              <v:shape style="position:absolute;left:8523;top:3198;width:91;height:95" coordorigin="8523,3198" coordsize="91,95" path="m8614,3198l8523,3198,8523,3213,8614,3213,8614,3198xe" filled="true" fillcolor="#000000" stroked="false">
                <v:path arrowok="t"/>
                <v:fill type="solid"/>
              </v:shape>
            </v:group>
            <v:group style="position:absolute;left:8606;top:3198;width:115;height:95" coordorigin="8606,3198" coordsize="115,95">
              <v:shape style="position:absolute;left:8606;top:3198;width:115;height:95" coordorigin="8606,3198" coordsize="115,95" path="m8675,3198l8650,3198,8606,3292,8630,3292,8640,3271,8647,3255,8662,3220,8686,3220,8675,3198xe" filled="true" fillcolor="#000000" stroked="false">
                <v:path arrowok="t"/>
                <v:fill type="solid"/>
              </v:shape>
              <v:shape style="position:absolute;left:8606;top:3198;width:115;height:95" coordorigin="8606,3198" coordsize="115,95" path="m8686,3220l8662,3220,8678,3255,8685,3271,8695,3292,8721,3292,8686,3220xe" filled="true" fillcolor="#000000" stroked="false">
                <v:path arrowok="t"/>
                <v:fill type="solid"/>
              </v:shape>
            </v:group>
            <v:group style="position:absolute;left:8640;top:3255;width:45;height:16" coordorigin="8640,3255" coordsize="45,16">
              <v:shape style="position:absolute;left:8640;top:3255;width:45;height:16" coordorigin="8640,3255" coordsize="45,16" path="m8678,3255l8647,3255,8640,3271,8685,3271,8678,3255xe" filled="true" fillcolor="#000000" stroked="false">
                <v:path arrowok="t"/>
                <v:fill type="solid"/>
              </v:shape>
            </v:group>
            <v:group style="position:absolute;left:8729;top:3196;width:107;height:98" coordorigin="8729,3196" coordsize="107,98">
              <v:shape style="position:absolute;left:8729;top:3196;width:107;height:98" coordorigin="8729,3196" coordsize="107,98" path="m8800,3196l8775,3196,8766,3198,8758,3201,8749,3205,8741,3210,8736,3218,8736,3219,8731,3231,8729,3245,8731,3258,8736,3270,8775,3294,8797,3294,8806,3292,8815,3289,8824,3287,8831,3283,8836,3279,8836,3278,8776,3278,8768,3275,8762,3269,8755,3258,8753,3245,8753,3233,8756,3226,8762,3220,8768,3215,8776,3212,8830,3212,8827,3208,8819,3203,8811,3198,8800,3196xe" filled="true" fillcolor="#000000" stroked="false">
                <v:path arrowok="t"/>
                <v:fill type="solid"/>
              </v:shape>
              <v:shape style="position:absolute;left:8729;top:3196;width:107;height:98" coordorigin="8729,3196" coordsize="107,98" path="m8836,3241l8786,3241,8786,3257,8813,3257,8813,3269,8809,3271,8805,3273,8800,3275,8790,3278,8836,3278,8836,3241xe" filled="true" fillcolor="#000000" stroked="false">
                <v:path arrowok="t"/>
                <v:fill type="solid"/>
              </v:shape>
              <v:shape style="position:absolute;left:8729;top:3196;width:107;height:98" coordorigin="8729,3196" coordsize="107,98" path="m8830,3212l8793,3212,8798,3213,8803,3216,8807,3219,8810,3222,8812,3227,8835,3224,8832,3215,8830,3212xe" filled="true" fillcolor="#000000" stroked="false">
                <v:path arrowok="t"/>
                <v:fill type="solid"/>
              </v:shape>
            </v:group>
            <v:group style="position:absolute;left:8857;top:3198;width:88;height:95" coordorigin="8857,3198" coordsize="88,95">
              <v:shape style="position:absolute;left:8857;top:3198;width:88;height:95" coordorigin="8857,3198" coordsize="88,95" path="m8942,3198l8857,3198,8857,3292,8945,3292,8945,3276,8881,3276,8881,3250,8938,3250,8938,3234,8881,3234,8881,3213,8942,3213,8942,3198xe" filled="true" fillcolor="#000000" stroked="false">
                <v:path arrowok="t"/>
                <v:fill type="solid"/>
              </v:shape>
            </v:group>
            <v:group style="position:absolute;left:9010;top:3197;width:50;height:96" coordorigin="9010,3197" coordsize="50,96">
              <v:shape style="position:absolute;left:9010;top:3197;width:50;height:96" coordorigin="9010,3197" coordsize="50,96" path="m9060,3224l9038,3224,9038,3292,9060,3292,9060,3224xe" filled="true" fillcolor="#000000" stroked="false">
                <v:path arrowok="t"/>
                <v:fill type="solid"/>
              </v:shape>
              <v:shape style="position:absolute;left:9010;top:3197;width:50;height:96" coordorigin="9010,3197" coordsize="50,96" path="m9060,3197l9042,3197,9040,3203,9035,3208,9028,3212,9022,3217,9015,3219,9010,3221,9010,3238,9021,3234,9030,3230,9038,3224,9060,3224,9060,3197xe" filled="true" fillcolor="#000000" stroked="false">
                <v:path arrowok="t"/>
                <v:fill type="solid"/>
              </v:shape>
            </v:group>
            <v:group style="position:absolute;left:9089;top:3197;width:82;height:96" coordorigin="9089,3197" coordsize="82,96">
              <v:shape style="position:absolute;left:9089;top:3197;width:82;height:96" coordorigin="9089,3197" coordsize="82,96" path="m9171,3257l9110,3257,9136,3273,9136,3292,9157,3292,9157,3273,9171,3273,9171,3257xe" filled="true" fillcolor="#000000" stroked="false">
                <v:path arrowok="t"/>
                <v:fill type="solid"/>
              </v:shape>
              <v:shape style="position:absolute;left:9089;top:3197;width:82;height:96" coordorigin="9089,3197" coordsize="82,96" path="m9157,3197l9139,3197,9089,3257,9089,3273,9136,3273,9110,3257,9136,3225,9157,3225,9157,3197xe" filled="true" fillcolor="#000000" stroked="false">
                <v:path arrowok="t"/>
                <v:fill type="solid"/>
              </v:shape>
              <v:shape style="position:absolute;left:9089;top:3197;width:82;height:96" coordorigin="9089,3197" coordsize="82,96" path="m9157,3225l9136,3225,9136,3257,9157,3257,9157,3225xe" filled="true" fillcolor="#000000" stroked="false">
                <v:path arrowok="t"/>
                <v:fill type="solid"/>
              </v:shape>
            </v:group>
            <v:group style="position:absolute;left:8419;top:3196;width:93;height:98" coordorigin="8419,3196" coordsize="93,98">
              <v:shape style="position:absolute;left:8419;top:3196;width:93;height:98" coordorigin="8419,3196" coordsize="93,98" path="m8441,3259l8419,3261,8419,3262,8423,3276,8433,3285,8440,3291,8451,3294,8476,3294,8484,3293,8498,3288,8503,3285,8506,3280,8508,3278,8459,3278,8454,3276,8445,3271,8443,3266,8441,3259xe" filled="true" fillcolor="#000000" stroked="false">
                <v:path arrowok="t"/>
                <v:fill type="solid"/>
              </v:shape>
              <v:shape style="position:absolute;left:8419;top:3196;width:93;height:98" coordorigin="8419,3196" coordsize="93,98" path="m8479,3196l8456,3196,8448,3197,8442,3199,8436,3201,8431,3205,8428,3209,8424,3213,8423,3217,8423,3230,8426,3236,8433,3241,8438,3245,8447,3248,8460,3251,8469,3253,8478,3255,8485,3257,8488,3261,8489,3265,8489,3268,8487,3271,8483,3274,8479,3276,8474,3278,8508,3278,8510,3275,8512,3270,8512,3259,8510,3254,8507,3250,8504,3245,8500,3242,8495,3240,8489,3238,8481,3235,8470,3233,8458,3231,8451,3229,8446,3225,8445,3221,8446,3217,8452,3213,8458,3212,8505,3212,8504,3209,8497,3204,8490,3198,8479,3196xe" filled="true" fillcolor="#000000" stroked="false">
                <v:path arrowok="t"/>
                <v:fill type="solid"/>
              </v:shape>
              <v:shape style="position:absolute;left:8419;top:3196;width:93;height:98" coordorigin="8419,3196" coordsize="93,98" path="m8505,3212l8471,3212,8476,3213,8482,3217,8484,3220,8485,3226,8509,3224,8508,3216,8505,3212xe" filled="true" fillcolor="#000000" stroked="false">
                <v:path arrowok="t"/>
                <v:fill type="solid"/>
              </v:shape>
            </v:group>
            <v:group style="position:absolute;left:7074;top:3198;width:87;height:95" coordorigin="7074,3198" coordsize="87,95">
              <v:shape style="position:absolute;left:7074;top:3198;width:87;height:95" coordorigin="7074,3198" coordsize="87,95" path="m7159,3198l7074,3198,7074,3292,7161,3292,7161,3276,7097,3276,7097,3250,7155,3250,7155,3234,7097,3234,7097,3213,7159,3213,7159,3198xe" filled="true" fillcolor="#000000" stroked="false">
                <v:path arrowok="t"/>
                <v:fill type="solid"/>
              </v:shape>
            </v:group>
            <v:group style="position:absolute;left:7226;top:3197;width:51;height:96" coordorigin="7226,3197" coordsize="51,96">
              <v:shape style="position:absolute;left:7226;top:3197;width:51;height:96" coordorigin="7226,3197" coordsize="51,96" path="m7277,3224l7255,3224,7255,3292,7277,3292,7277,3224xe" filled="true" fillcolor="#000000" stroked="false">
                <v:path arrowok="t"/>
                <v:fill type="solid"/>
              </v:shape>
              <v:shape style="position:absolute;left:7226;top:3197;width:51;height:96" coordorigin="7226,3197" coordsize="51,96" path="m7277,3197l7259,3197,7256,3203,7252,3208,7238,3217,7232,3219,7226,3221,7226,3238,7237,3234,7247,3230,7255,3224,7277,3224,7277,3197xe" filled="true" fillcolor="#000000" stroked="false">
                <v:path arrowok="t"/>
                <v:fill type="solid"/>
              </v:shape>
            </v:group>
            <v:group style="position:absolute;left:7309;top:3197;width:76;height:97" coordorigin="7309,3197" coordsize="76,97">
              <v:shape style="position:absolute;left:7309;top:3197;width:76;height:97" coordorigin="7309,3197" coordsize="76,97" path="m7330,3265l7309,3267,7310,3275,7314,3282,7328,3292,7336,3294,7357,3294,7367,3291,7374,3285,7381,3279,7342,3279,7339,3278,7333,3273,7331,3269,7330,3265xe" filled="true" fillcolor="#000000" stroked="false">
                <v:path arrowok="t"/>
                <v:fill type="solid"/>
              </v:shape>
              <v:shape style="position:absolute;left:7309;top:3197;width:76;height:97" coordorigin="7309,3197" coordsize="76,97" path="m7378,3248l7351,3248,7355,3250,7358,3252,7361,3255,7362,3258,7362,3268,7361,3272,7358,3275,7355,3277,7351,3279,7381,3279,7385,3272,7385,3258,7383,3253,7378,3248xe" filled="true" fillcolor="#000000" stroked="false">
                <v:path arrowok="t"/>
                <v:fill type="solid"/>
              </v:shape>
              <v:shape style="position:absolute;left:7309;top:3197;width:76;height:97" coordorigin="7309,3197" coordsize="76,97" path="m7378,3212l7349,3212,7354,3215,7358,3219,7358,3226,7356,3229,7350,3234,7345,3235,7339,3235,7337,3250,7341,3248,7378,3248,7375,3245,7370,3243,7363,3241,7374,3236,7375,3235,7345,3235,7339,3234,7376,3234,7380,3229,7380,3215,7378,3212xe" filled="true" fillcolor="#000000" stroked="false">
                <v:path arrowok="t"/>
                <v:fill type="solid"/>
              </v:shape>
              <v:shape style="position:absolute;left:7309;top:3197;width:76;height:97" coordorigin="7309,3197" coordsize="76,97" path="m7357,3197l7340,3197,7334,3198,7329,3200,7324,3202,7310,3222,7331,3225,7331,3220,7333,3217,7336,3215,7341,3212,7378,3212,7377,3210,7372,3206,7365,3200,7357,3197xe" filled="true" fillcolor="#000000" stroked="false">
                <v:path arrowok="t"/>
                <v:fill type="solid"/>
              </v:shape>
            </v:group>
            <v:group style="position:absolute;left:6635;top:3196;width:94;height:98" coordorigin="6635,3196" coordsize="94,98">
              <v:shape style="position:absolute;left:6635;top:3196;width:94;height:98" coordorigin="6635,3196" coordsize="94,98" path="m6658,3259l6635,3261,6635,3262,6640,3276,6649,3285,6657,3291,6668,3294,6693,3294,6723,3280,6725,3278,6676,3278,6670,3276,6666,3273,6662,3271,6659,3266,6658,3259xe" filled="true" fillcolor="#000000" stroked="false">
                <v:path arrowok="t"/>
                <v:fill type="solid"/>
              </v:shape>
              <v:shape style="position:absolute;left:6635;top:3196;width:94;height:98" coordorigin="6635,3196" coordsize="94,98" path="m6696,3196l6673,3196,6665,3197,6659,3199,6653,3201,6648,3205,6645,3209,6641,3213,6640,3217,6640,3230,6643,3236,6650,3241,6655,3245,6664,3248,6676,3251,6695,3255,6701,3257,6705,3261,6705,3268,6704,3271,6700,3274,6696,3276,6690,3278,6725,3278,6727,3275,6729,3270,6729,3259,6727,3254,6724,3250,6721,3245,6717,3242,6711,3240,6706,3238,6698,3235,6686,3233,6675,3231,6668,3229,6663,3225,6662,3221,6663,3217,6669,3213,6674,3212,6722,3212,6721,3209,6714,3204,6707,3198,6696,3196xe" filled="true" fillcolor="#000000" stroked="false">
                <v:path arrowok="t"/>
                <v:fill type="solid"/>
              </v:shape>
              <v:shape style="position:absolute;left:6635;top:3196;width:94;height:98" coordorigin="6635,3196" coordsize="94,98" path="m6722,3212l6688,3212,6693,3213,6699,3217,6701,3220,6702,3226,6725,3224,6725,3216,6722,3212xe" filled="true" fillcolor="#000000" stroked="false">
                <v:path arrowok="t"/>
                <v:fill type="solid"/>
              </v:shape>
            </v:group>
            <v:group style="position:absolute;left:6740;top:3198;width:91;height:95" coordorigin="6740,3198" coordsize="91,95">
              <v:shape style="position:absolute;left:6740;top:3198;width:91;height:95" coordorigin="6740,3198" coordsize="91,95" path="m6797,3213l6774,3213,6774,3292,6797,3292,6797,3213xe" filled="true" fillcolor="#000000" stroked="false">
                <v:path arrowok="t"/>
                <v:fill type="solid"/>
              </v:shape>
              <v:shape style="position:absolute;left:6740;top:3198;width:91;height:95" coordorigin="6740,3198" coordsize="91,95" path="m6831,3198l6740,3198,6740,3213,6831,3213,6831,3198xe" filled="true" fillcolor="#000000" stroked="false">
                <v:path arrowok="t"/>
                <v:fill type="solid"/>
              </v:shape>
            </v:group>
            <v:group style="position:absolute;left:6822;top:3198;width:115;height:95" coordorigin="6822,3198" coordsize="115,95">
              <v:shape style="position:absolute;left:6822;top:3198;width:115;height:95" coordorigin="6822,3198" coordsize="115,95" path="m6891,3198l6867,3198,6822,3292,6847,3292,6856,3271,6863,3255,6879,3220,6902,3220,6891,3198xe" filled="true" fillcolor="#000000" stroked="false">
                <v:path arrowok="t"/>
                <v:fill type="solid"/>
              </v:shape>
              <v:shape style="position:absolute;left:6822;top:3198;width:115;height:95" coordorigin="6822,3198" coordsize="115,95" path="m6902,3220l6879,3220,6895,3255,6902,3271,6912,3292,6937,3292,6902,3220xe" filled="true" fillcolor="#000000" stroked="false">
                <v:path arrowok="t"/>
                <v:fill type="solid"/>
              </v:shape>
            </v:group>
            <v:group style="position:absolute;left:6856;top:3255;width:46;height:16" coordorigin="6856,3255" coordsize="46,16">
              <v:shape style="position:absolute;left:6856;top:3255;width:46;height:16" coordorigin="6856,3255" coordsize="46,16" path="m6895,3255l6863,3255,6856,3271,6902,3271,6895,3255xe" filled="true" fillcolor="#000000" stroked="false">
                <v:path arrowok="t"/>
                <v:fill type="solid"/>
              </v:shape>
            </v:group>
            <v:group style="position:absolute;left:6946;top:3196;width:107;height:98" coordorigin="6946,3196" coordsize="107,98">
              <v:shape style="position:absolute;left:6946;top:3196;width:107;height:98" coordorigin="6946,3196" coordsize="107,98" path="m7017,3196l6992,3196,6982,3198,6975,3201,6965,3205,6958,3210,6953,3218,6952,3219,6947,3231,6946,3245,6947,3258,6992,3294,7013,3294,7023,3292,7032,3289,7041,3287,7048,3283,7053,3279,7053,3278,6993,3278,6985,3275,6979,3269,6972,3258,6969,3245,6969,3233,6972,3226,6978,3220,6984,3215,6992,3212,7047,3212,7044,3208,7036,3203,7028,3198,7017,3196xe" filled="true" fillcolor="#000000" stroked="false">
                <v:path arrowok="t"/>
                <v:fill type="solid"/>
              </v:shape>
              <v:shape style="position:absolute;left:6946;top:3196;width:107;height:98" coordorigin="6946,3196" coordsize="107,98" path="m7053,3241l7003,3241,7003,3257,7029,3257,7029,3269,7026,3271,7022,3273,7017,3275,7007,3278,7053,3278,7053,3241xe" filled="true" fillcolor="#000000" stroked="false">
                <v:path arrowok="t"/>
                <v:fill type="solid"/>
              </v:shape>
              <v:shape style="position:absolute;left:6946;top:3196;width:107;height:98" coordorigin="6946,3196" coordsize="107,98" path="m7047,3212l7009,3212,7015,3213,7024,3219,7027,3222,7028,3227,7051,3224,7049,3215,7047,3212xe" filled="true" fillcolor="#000000" stroked="false">
                <v:path arrowok="t"/>
                <v:fill type="solid"/>
              </v:shape>
            </v:group>
            <v:group style="position:absolute;left:5166;top:3198;width:87;height:95" coordorigin="5166,3198" coordsize="87,95">
              <v:shape style="position:absolute;left:5166;top:3198;width:87;height:95" coordorigin="5166,3198" coordsize="87,95" path="m5251,3198l5166,3198,5166,3292,5253,3292,5253,3276,5189,3276,5189,3250,5246,3250,5246,3234,5189,3234,5189,3213,5251,3213,5251,3198xe" filled="true" fillcolor="#000000" stroked="false">
                <v:path arrowok="t"/>
                <v:fill type="solid"/>
              </v:shape>
            </v:group>
            <v:group style="position:absolute;left:5318;top:3197;width:50;height:96" coordorigin="5318,3197" coordsize="50,96">
              <v:shape style="position:absolute;left:5318;top:3197;width:50;height:96" coordorigin="5318,3197" coordsize="50,96" path="m5368,3224l5346,3224,5346,3292,5368,3292,5368,3224xe" filled="true" fillcolor="#000000" stroked="false">
                <v:path arrowok="t"/>
                <v:fill type="solid"/>
              </v:shape>
              <v:shape style="position:absolute;left:5318;top:3197;width:50;height:96" coordorigin="5318,3197" coordsize="50,96" path="m5368,3197l5351,3197,5348,3203,5343,3208,5337,3212,5330,3217,5324,3219,5318,3221,5318,3238,5329,3234,5338,3230,5346,3224,5368,3224,5368,3197xe" filled="true" fillcolor="#000000" stroked="false">
                <v:path arrowok="t"/>
                <v:fill type="solid"/>
              </v:shape>
            </v:group>
            <v:group style="position:absolute;left:5398;top:3197;width:77;height:96" coordorigin="5398,3197" coordsize="77,96">
              <v:shape style="position:absolute;left:5398;top:3197;width:77;height:96" coordorigin="5398,3197" coordsize="77,96" path="m5473,3212l5443,3212,5447,3213,5452,3217,5453,3220,5453,3228,5428,3254,5414,3265,5406,3274,5402,3280,5399,3286,5398,3292,5475,3292,5475,3275,5432,3275,5434,3272,5438,3269,5443,3265,5449,3260,5475,3216,5473,3212xe" filled="true" fillcolor="#000000" stroked="false">
                <v:path arrowok="t"/>
                <v:fill type="solid"/>
              </v:shape>
              <v:shape style="position:absolute;left:5398;top:3197;width:77;height:96" coordorigin="5398,3197" coordsize="77,96" path="m5450,3197l5429,3197,5420,3200,5413,3203,5406,3208,5402,3215,5401,3225,5423,3227,5423,3222,5425,3218,5428,3215,5434,3212,5473,3212,5472,3210,5466,3205,5459,3200,5450,3197xe" filled="true" fillcolor="#000000" stroked="false">
                <v:path arrowok="t"/>
                <v:fill type="solid"/>
              </v:shape>
            </v:group>
            <v:group style="position:absolute;left:4727;top:3196;width:93;height:98" coordorigin="4727,3196" coordsize="93,98">
              <v:shape style="position:absolute;left:4727;top:3196;width:93;height:98" coordorigin="4727,3196" coordsize="93,98" path="m4750,3259l4727,3261,4727,3262,4732,3276,4741,3285,4749,3291,4760,3294,4784,3294,4793,3293,4799,3290,4806,3288,4811,3285,4815,3280,4816,3278,4767,3278,4762,3276,4758,3273,4754,3271,4751,3266,4750,3259xe" filled="true" fillcolor="#000000" stroked="false">
                <v:path arrowok="t"/>
                <v:fill type="solid"/>
              </v:shape>
              <v:shape style="position:absolute;left:4727;top:3196;width:93;height:98" coordorigin="4727,3196" coordsize="93,98" path="m4787,3196l4764,3196,4757,3197,4750,3199,4744,3201,4739,3205,4736,3209,4733,3213,4731,3217,4731,3230,4735,3236,4742,3241,4747,3245,4755,3248,4768,3251,4777,3253,4797,3265,4797,3268,4795,3271,4791,3274,4788,3276,4782,3278,4816,3278,4818,3275,4820,3270,4820,3259,4819,3254,4816,3250,4813,3245,4808,3242,4803,3240,4798,3238,4789,3235,4778,3233,4767,3231,4760,3229,4754,3225,4753,3221,4754,3217,4761,3213,4766,3212,4814,3212,4813,3209,4805,3204,4798,3198,4787,3196xe" filled="true" fillcolor="#000000" stroked="false">
                <v:path arrowok="t"/>
                <v:fill type="solid"/>
              </v:shape>
              <v:shape style="position:absolute;left:4727;top:3196;width:93;height:98" coordorigin="4727,3196" coordsize="93,98" path="m4814,3212l4779,3212,4784,3213,4791,3217,4793,3220,4794,3226,4817,3224,4817,3216,4814,3212xe" filled="true" fillcolor="#000000" stroked="false">
                <v:path arrowok="t"/>
                <v:fill type="solid"/>
              </v:shape>
            </v:group>
            <v:group style="position:absolute;left:4831;top:3198;width:92;height:95" coordorigin="4831,3198" coordsize="92,95">
              <v:shape style="position:absolute;left:4831;top:3198;width:92;height:95" coordorigin="4831,3198" coordsize="92,95" path="m4889,3213l4865,3213,4865,3292,4889,3292,4889,3213xe" filled="true" fillcolor="#000000" stroked="false">
                <v:path arrowok="t"/>
                <v:fill type="solid"/>
              </v:shape>
              <v:shape style="position:absolute;left:4831;top:3198;width:92;height:95" coordorigin="4831,3198" coordsize="92,95" path="m4923,3198l4831,3198,4831,3213,4923,3213,4923,3198xe" filled="true" fillcolor="#000000" stroked="false">
                <v:path arrowok="t"/>
                <v:fill type="solid"/>
              </v:shape>
            </v:group>
            <v:group style="position:absolute;left:4914;top:3198;width:115;height:95" coordorigin="4914,3198" coordsize="115,95">
              <v:shape style="position:absolute;left:4914;top:3198;width:115;height:95" coordorigin="4914,3198" coordsize="115,95" path="m4983,3198l4959,3198,4914,3292,4938,3292,4948,3271,4955,3255,4971,3220,4994,3220,4983,3198xe" filled="true" fillcolor="#000000" stroked="false">
                <v:path arrowok="t"/>
                <v:fill type="solid"/>
              </v:shape>
              <v:shape style="position:absolute;left:4914;top:3198;width:115;height:95" coordorigin="4914,3198" coordsize="115,95" path="m4994,3220l4971,3220,4986,3255,4994,3271,5004,3292,5029,3292,4994,3220xe" filled="true" fillcolor="#000000" stroked="false">
                <v:path arrowok="t"/>
                <v:fill type="solid"/>
              </v:shape>
            </v:group>
            <v:group style="position:absolute;left:4948;top:3255;width:46;height:16" coordorigin="4948,3255" coordsize="46,16">
              <v:shape style="position:absolute;left:4948;top:3255;width:46;height:16" coordorigin="4948,3255" coordsize="46,16" path="m4986,3255l4955,3255,4948,3271,4994,3271,4986,3255xe" filled="true" fillcolor="#000000" stroked="false">
                <v:path arrowok="t"/>
                <v:fill type="solid"/>
              </v:shape>
            </v:group>
            <v:group style="position:absolute;left:5037;top:3196;width:107;height:98" coordorigin="5037,3196" coordsize="107,98">
              <v:shape style="position:absolute;left:5037;top:3196;width:107;height:98" coordorigin="5037,3196" coordsize="107,98" path="m5108,3196l5083,3196,5074,3198,5067,3201,5057,3205,5050,3210,5045,3218,5044,3219,5039,3231,5037,3245,5039,3258,5083,3294,5105,3294,5114,3292,5123,3289,5133,3287,5140,3283,5144,3279,5144,3278,5084,3278,5076,3275,5070,3269,5063,3258,5061,3245,5061,3233,5064,3226,5070,3220,5076,3215,5084,3212,5139,3212,5135,3208,5127,3203,5119,3198,5108,3196xe" filled="true" fillcolor="#000000" stroked="false">
                <v:path arrowok="t"/>
                <v:fill type="solid"/>
              </v:shape>
              <v:shape style="position:absolute;left:5037;top:3196;width:107;height:98" coordorigin="5037,3196" coordsize="107,98" path="m5144,3241l5095,3241,5095,3257,5121,3257,5121,3269,5118,3271,5113,3273,5108,3275,5104,3276,5099,3278,5144,3278,5144,3241xe" filled="true" fillcolor="#000000" stroked="false">
                <v:path arrowok="t"/>
                <v:fill type="solid"/>
              </v:shape>
              <v:shape style="position:absolute;left:5037;top:3196;width:107;height:98" coordorigin="5037,3196" coordsize="107,98" path="m5139,3212l5101,3212,5106,3213,5111,3216,5115,3219,5118,3222,5120,3227,5143,3224,5141,3215,5139,3212xe" filled="true" fillcolor="#000000" stroked="false">
                <v:path arrowok="t"/>
                <v:fill type="solid"/>
              </v:shape>
            </v:group>
            <v:group style="position:absolute;left:2813;top:3198;width:92;height:95" coordorigin="2813,3198" coordsize="92,95">
              <v:shape style="position:absolute;left:2813;top:3198;width:92;height:95" coordorigin="2813,3198" coordsize="92,95" path="m2871,3213l2847,3213,2847,3292,2871,3292,2871,3213xe" filled="true" fillcolor="#000000" stroked="false">
                <v:path arrowok="t"/>
                <v:fill type="solid"/>
              </v:shape>
              <v:shape style="position:absolute;left:2813;top:3198;width:92;height:95" coordorigin="2813,3198" coordsize="92,95" path="m2905,3198l2813,3198,2813,3213,2905,3213,2905,3198xe" filled="true" fillcolor="#000000" stroked="false">
                <v:path arrowok="t"/>
                <v:fill type="solid"/>
              </v:shape>
            </v:group>
            <v:group style="position:absolute;left:2896;top:3198;width:115;height:95" coordorigin="2896,3198" coordsize="115,95">
              <v:shape style="position:absolute;left:2896;top:3198;width:115;height:95" coordorigin="2896,3198" coordsize="115,95" path="m2965,3198l2941,3198,2896,3292,2921,3292,2930,3271,2937,3255,2953,3220,2976,3220,2965,3198xe" filled="true" fillcolor="#000000" stroked="false">
                <v:path arrowok="t"/>
                <v:fill type="solid"/>
              </v:shape>
              <v:shape style="position:absolute;left:2896;top:3198;width:115;height:95" coordorigin="2896,3198" coordsize="115,95" path="m2976,3220l2953,3220,2968,3255,2976,3271,2986,3292,3011,3292,2976,3220xe" filled="true" fillcolor="#000000" stroked="false">
                <v:path arrowok="t"/>
                <v:fill type="solid"/>
              </v:shape>
            </v:group>
            <v:group style="position:absolute;left:2930;top:3255;width:46;height:16" coordorigin="2930,3255" coordsize="46,16">
              <v:shape style="position:absolute;left:2930;top:3255;width:46;height:16" coordorigin="2930,3255" coordsize="46,16" path="m2968,3255l2937,3255,2930,3271,2976,3271,2968,3255xe" filled="true" fillcolor="#000000" stroked="false">
                <v:path arrowok="t"/>
                <v:fill type="solid"/>
              </v:shape>
            </v:group>
            <v:group style="position:absolute;left:3019;top:3196;width:107;height:98" coordorigin="3019,3196" coordsize="107,98">
              <v:shape style="position:absolute;left:3019;top:3196;width:107;height:98" coordorigin="3019,3196" coordsize="107,98" path="m3090,3196l3065,3196,3056,3198,3049,3201,3039,3205,3032,3210,3027,3218,3026,3219,3021,3231,3019,3245,3021,3258,3065,3294,3087,3294,3096,3292,3105,3289,3115,3287,3122,3283,3126,3279,3126,3278,3066,3278,3058,3275,3052,3269,3045,3258,3043,3245,3043,3233,3046,3226,3052,3220,3058,3215,3066,3212,3121,3212,3118,3208,3110,3203,3102,3198,3090,3196xe" filled="true" fillcolor="#000000" stroked="false">
                <v:path arrowok="t"/>
                <v:fill type="solid"/>
              </v:shape>
              <v:shape style="position:absolute;left:3019;top:3196;width:107;height:98" coordorigin="3019,3196" coordsize="107,98" path="m3126,3241l3077,3241,3077,3257,3103,3257,3103,3269,3100,3271,3095,3273,3091,3275,3081,3278,3126,3278,3126,3241xe" filled="true" fillcolor="#000000" stroked="false">
                <v:path arrowok="t"/>
                <v:fill type="solid"/>
              </v:shape>
              <v:shape style="position:absolute;left:3019;top:3196;width:107;height:98" coordorigin="3019,3196" coordsize="107,98" path="m3121,3212l3083,3212,3088,3213,3093,3216,3097,3219,3100,3222,3102,3227,3125,3224,3123,3215,3121,3212xe" filled="true" fillcolor="#000000" stroked="false">
                <v:path arrowok="t"/>
                <v:fill type="solid"/>
              </v:shape>
            </v:group>
            <v:group style="position:absolute;left:3148;top:3198;width:87;height:95" coordorigin="3148,3198" coordsize="87,95">
              <v:shape style="position:absolute;left:3148;top:3198;width:87;height:95" coordorigin="3148,3198" coordsize="87,95" path="m3233,3198l3148,3198,3148,3292,3235,3292,3235,3276,3171,3276,3171,3250,3228,3250,3228,3234,3171,3234,3171,3213,3233,3213,3233,3198xe" filled="true" fillcolor="#000000" stroked="false">
                <v:path arrowok="t"/>
                <v:fill type="solid"/>
              </v:shape>
            </v:group>
            <v:group style="position:absolute;left:3300;top:3197;width:50;height:96" coordorigin="3300,3197" coordsize="50,96">
              <v:shape style="position:absolute;left:3300;top:3197;width:50;height:96" coordorigin="3300,3197" coordsize="50,96" path="m3350,3224l3328,3224,3328,3292,3350,3292,3350,3224xe" filled="true" fillcolor="#000000" stroked="false">
                <v:path arrowok="t"/>
                <v:fill type="solid"/>
              </v:shape>
              <v:shape style="position:absolute;left:3300;top:3197;width:50;height:96" coordorigin="3300,3197" coordsize="50,96" path="m3350,3197l3333,3197,3330,3203,3325,3208,3319,3212,3312,3217,3306,3219,3300,3221,3300,3238,3311,3234,3320,3230,3328,3224,3350,3224,3350,3197xe" filled="true" fillcolor="#000000" stroked="false">
                <v:path arrowok="t"/>
                <v:fill type="solid"/>
              </v:shape>
            </v:group>
            <v:group style="position:absolute;left:3380;top:3197;width:51;height:96" coordorigin="3380,3197" coordsize="51,96">
              <v:shape style="position:absolute;left:3380;top:3197;width:51;height:96" coordorigin="3380,3197" coordsize="51,96" path="m3431,3224l3409,3224,3409,3292,3431,3292,3431,3224xe" filled="true" fillcolor="#000000" stroked="false">
                <v:path arrowok="t"/>
                <v:fill type="solid"/>
              </v:shape>
              <v:shape style="position:absolute;left:3380;top:3197;width:51;height:96" coordorigin="3380,3197" coordsize="51,96" path="m3431,3197l3413,3197,3410,3203,3406,3208,3392,3217,3386,3219,3380,3221,3380,3238,3391,3234,3401,3230,3409,3224,3431,3224,3431,3197xe" filled="true" fillcolor="#000000" stroked="false">
                <v:path arrowok="t"/>
                <v:fill type="solid"/>
              </v:shape>
            </v:group>
            <v:group style="position:absolute;left:2709;top:3196;width:93;height:98" coordorigin="2709,3196" coordsize="93,98">
              <v:shape style="position:absolute;left:2709;top:3196;width:93;height:98" coordorigin="2709,3196" coordsize="93,98" path="m2732,3259l2709,3261,2709,3262,2714,3276,2723,3285,2731,3291,2742,3294,2766,3294,2775,3293,2781,3290,2788,3288,2793,3285,2797,3280,2798,3278,2750,3278,2744,3276,2740,3273,2736,3271,2733,3266,2732,3259xe" filled="true" fillcolor="#000000" stroked="false">
                <v:path arrowok="t"/>
                <v:fill type="solid"/>
              </v:shape>
              <v:shape style="position:absolute;left:2709;top:3196;width:93;height:98" coordorigin="2709,3196" coordsize="93,98" path="m2769,3196l2746,3196,2739,3197,2732,3199,2726,3201,2721,3205,2718,3209,2715,3213,2713,3217,2713,3230,2717,3236,2724,3241,2729,3245,2737,3248,2750,3251,2759,3253,2779,3265,2779,3268,2777,3271,2773,3274,2770,3276,2764,3278,2798,3278,2800,3275,2802,3270,2802,3259,2801,3254,2798,3250,2795,3245,2790,3242,2785,3240,2780,3238,2771,3235,2760,3233,2749,3231,2742,3229,2736,3225,2735,3221,2737,3217,2743,3213,2748,3212,2796,3212,2795,3209,2788,3204,2780,3198,2769,3196xe" filled="true" fillcolor="#000000" stroked="false">
                <v:path arrowok="t"/>
                <v:fill type="solid"/>
              </v:shape>
              <v:shape style="position:absolute;left:2709;top:3196;width:93;height:98" coordorigin="2709,3196" coordsize="93,98" path="m2796,3212l2761,3212,2766,3213,2773,3217,2775,3220,2776,3226,2799,3224,2799,3216,2796,3212xe" filled="true" fillcolor="#000000" stroked="false">
                <v:path arrowok="t"/>
                <v:fill type="solid"/>
              </v:shape>
            </v:group>
            <v:group style="position:absolute;left:756;top:3255;width:45;height:16" coordorigin="756,3255" coordsize="45,16">
              <v:shape style="position:absolute;left:756;top:3255;width:45;height:16" coordorigin="756,3255" coordsize="45,16" path="m794,3255l763,3255,756,3271,801,3271,794,3255xe" filled="true" fillcolor="#000000" stroked="false">
                <v:path arrowok="t"/>
                <v:fill type="solid"/>
              </v:shape>
            </v:group>
            <v:group style="position:absolute;left:845;top:3196;width:107;height:98" coordorigin="845,3196" coordsize="107,98">
              <v:shape style="position:absolute;left:845;top:3196;width:107;height:98" coordorigin="845,3196" coordsize="107,98" path="m916,3196l891,3196,882,3198,874,3201,865,3205,857,3210,852,3218,852,3219,847,3231,845,3245,847,3258,852,3270,891,3294,912,3294,922,3292,931,3289,940,3287,947,3283,952,3279,952,3278,892,3278,884,3275,878,3269,871,3258,869,3245,869,3233,872,3226,878,3220,884,3215,892,3212,946,3212,943,3208,935,3203,927,3198,916,3196xe" filled="true" fillcolor="#000000" stroked="false">
                <v:path arrowok="t"/>
                <v:fill type="solid"/>
              </v:shape>
              <v:shape style="position:absolute;left:845;top:3196;width:107;height:98" coordorigin="845,3196" coordsize="107,98" path="m952,3241l902,3241,902,3257,929,3257,929,3269,925,3271,921,3273,916,3275,906,3278,952,3278,952,3241xe" filled="true" fillcolor="#000000" stroked="false">
                <v:path arrowok="t"/>
                <v:fill type="solid"/>
              </v:shape>
              <v:shape style="position:absolute;left:845;top:3196;width:107;height:98" coordorigin="845,3196" coordsize="107,98" path="m946,3212l908,3212,914,3213,923,3219,926,3222,928,3227,951,3224,948,3215,946,3212xe" filled="true" fillcolor="#000000" stroked="false">
                <v:path arrowok="t"/>
                <v:fill type="solid"/>
              </v:shape>
            </v:group>
            <v:group style="position:absolute;left:973;top:3198;width:88;height:95" coordorigin="973,3198" coordsize="88,95">
              <v:shape style="position:absolute;left:973;top:3198;width:88;height:95" coordorigin="973,3198" coordsize="88,95" path="m1058,3198l973,3198,973,3292,1061,3292,1061,3276,997,3276,997,3250,1054,3250,1054,3234,997,3234,997,3213,1058,3213,1058,3198xe" filled="true" fillcolor="#000000" stroked="false">
                <v:path arrowok="t"/>
                <v:fill type="solid"/>
              </v:shape>
            </v:group>
            <v:group style="position:absolute;left:1126;top:3197;width:50;height:96" coordorigin="1126,3197" coordsize="50,96">
              <v:shape style="position:absolute;left:1126;top:3197;width:50;height:96" coordorigin="1126,3197" coordsize="50,96" path="m1176,3224l1154,3224,1154,3292,1176,3292,1176,3224xe" filled="true" fillcolor="#000000" stroked="false">
                <v:path arrowok="t"/>
                <v:fill type="solid"/>
              </v:shape>
              <v:shape style="position:absolute;left:1126;top:3197;width:50;height:96" coordorigin="1126,3197" coordsize="50,96" path="m1176,3197l1158,3197,1156,3203,1151,3208,1144,3212,1138,3217,1131,3219,1126,3221,1126,3238,1137,3234,1146,3230,1154,3224,1176,3224,1176,3197xe" filled="true" fillcolor="#000000" stroked="false">
                <v:path arrowok="t"/>
                <v:fill type="solid"/>
              </v:shape>
            </v:group>
            <v:group style="position:absolute;left:1235;top:3273;width:11;height:21" coordorigin="1235,3273" coordsize="11,21">
              <v:shape style="position:absolute;left:1235;top:3273;width:11;height:21" coordorigin="1235,3273" coordsize="11,21" path="m1235,3273l1235,3294,1246,3294,1246,3279,1241,3278,1237,3275,1235,3273xe" filled="true" fillcolor="#000000" stroked="false">
                <v:path arrowok="t"/>
                <v:fill type="solid"/>
              </v:shape>
            </v:group>
            <v:group style="position:absolute;left:1209;top:3197;width:74;height:97" coordorigin="1209,3197" coordsize="74,97">
              <v:shape style="position:absolute;left:1209;top:3197;width:74;height:97" coordorigin="1209,3197" coordsize="74,97" path="m1257,3197l1235,3197,1226,3200,1209,3246,1210,3262,1213,3275,1219,3283,1226,3290,1235,3294,1235,3273,1234,3268,1232,3264,1232,3234,1246,3212,1275,3212,1272,3207,1266,3200,1257,3197xe" filled="true" fillcolor="#000000" stroked="false">
                <v:path arrowok="t"/>
                <v:fill type="solid"/>
              </v:shape>
              <v:shape style="position:absolute;left:1209;top:3197;width:74;height:97" coordorigin="1209,3197" coordsize="74,97" path="m1275,3212l1246,3212,1251,3213,1255,3215,1257,3219,1258,3222,1260,3227,1260,3257,1259,3264,1246,3279,1246,3294,1257,3294,1266,3290,1283,3244,1282,3228,1278,3216,1275,3212xe" filled="true" fillcolor="#000000" stroked="false">
                <v:path arrowok="t"/>
                <v:fill type="solid"/>
              </v:shape>
            </v:group>
            <v:group style="position:absolute;left:535;top:3196;width:93;height:98" coordorigin="535,3196" coordsize="93,98">
              <v:shape style="position:absolute;left:535;top:3196;width:93;height:98" coordorigin="535,3196" coordsize="93,98" path="m557,3259l535,3261,535,3262,539,3276,549,3285,556,3291,567,3294,592,3294,600,3293,614,3288,619,3285,622,3280,624,3278,575,3278,570,3276,561,3271,559,3266,557,3259xe" filled="true" fillcolor="#000000" stroked="false">
                <v:path arrowok="t"/>
                <v:fill type="solid"/>
              </v:shape>
              <v:shape style="position:absolute;left:535;top:3196;width:93;height:98" coordorigin="535,3196" coordsize="93,98" path="m595,3196l572,3196,564,3197,558,3199,552,3201,547,3205,544,3209,540,3213,539,3217,539,3230,542,3236,549,3241,554,3245,563,3248,575,3251,594,3255,601,3257,604,3261,605,3265,605,3268,603,3271,599,3274,595,3276,590,3278,624,3278,626,3275,628,3270,628,3259,626,3254,623,3250,620,3245,616,3242,611,3240,605,3238,597,3235,586,3233,574,3231,567,3229,562,3225,561,3221,562,3217,568,3213,574,3212,621,3212,620,3209,613,3204,606,3198,595,3196xe" filled="true" fillcolor="#000000" stroked="false">
                <v:path arrowok="t"/>
                <v:fill type="solid"/>
              </v:shape>
              <v:shape style="position:absolute;left:535;top:3196;width:93;height:98" coordorigin="535,3196" coordsize="93,98" path="m621,3212l587,3212,592,3213,598,3217,600,3220,601,3226,625,3224,624,3216,621,3212xe" filled="true" fillcolor="#000000" stroked="false">
                <v:path arrowok="t"/>
                <v:fill type="solid"/>
              </v:shape>
            </v:group>
            <v:group style="position:absolute;left:639;top:3198;width:91;height:95" coordorigin="639,3198" coordsize="91,95">
              <v:shape style="position:absolute;left:639;top:3198;width:91;height:95" coordorigin="639,3198" coordsize="91,95" path="m696,3213l673,3213,673,3292,696,3292,696,3213xe" filled="true" fillcolor="#000000" stroked="false">
                <v:path arrowok="t"/>
                <v:fill type="solid"/>
              </v:shape>
              <v:shape style="position:absolute;left:639;top:3198;width:91;height:95" coordorigin="639,3198" coordsize="91,95" path="m730,3198l639,3198,639,3213,730,3213,730,3198xe" filled="true" fillcolor="#000000" stroked="false">
                <v:path arrowok="t"/>
                <v:fill type="solid"/>
              </v:shape>
            </v:group>
            <v:group style="position:absolute;left:722;top:3198;width:115;height:95" coordorigin="722,3198" coordsize="115,95">
              <v:shape style="position:absolute;left:722;top:3198;width:115;height:95" coordorigin="722,3198" coordsize="115,95" path="m791,3198l766,3198,722,3292,746,3292,756,3271,763,3255,778,3220,802,3220,791,3198xe" filled="true" fillcolor="#000000" stroked="false">
                <v:path arrowok="t"/>
                <v:fill type="solid"/>
              </v:shape>
              <v:shape style="position:absolute;left:722;top:3198;width:115;height:95" coordorigin="722,3198" coordsize="115,95" path="m802,3220l778,3220,794,3255,801,3271,811,3292,837,3292,802,3220xe" filled="true" fillcolor="#000000" stroked="false">
                <v:path arrowok="t"/>
                <v:fill type="solid"/>
              </v:shape>
            </v:group>
            <v:group style="position:absolute;left:8989;top:1472;width:77;height:96" coordorigin="8989,1472" coordsize="77,96">
              <v:shape style="position:absolute;left:8989;top:1472;width:77;height:96" coordorigin="8989,1472" coordsize="77,96" path="m9010,1539l8989,1541,8990,1549,8994,1555,9000,1560,9007,1565,9016,1567,9040,1567,9050,1563,9057,1555,9059,1553,9023,1553,9019,1551,9013,1546,9011,1543,9010,1539xe" filled="true" fillcolor="#000000" stroked="false">
                <v:path arrowok="t"/>
                <v:fill type="solid"/>
              </v:shape>
              <v:shape style="position:absolute;left:8989;top:1472;width:77;height:96" coordorigin="8989,1472" coordsize="77,96" path="m9062,1516l9031,1516,9035,1518,9041,1524,9043,1528,9043,1540,9041,1545,9038,1548,9035,1551,9031,1553,9059,1553,9063,1548,9066,1541,9066,1524,9062,1516xe" filled="true" fillcolor="#000000" stroked="false">
                <v:path arrowok="t"/>
                <v:fill type="solid"/>
              </v:shape>
              <v:shape style="position:absolute;left:8989;top:1472;width:77;height:96" coordorigin="8989,1472" coordsize="77,96" path="m9061,1472l9002,1472,8991,1522,9009,1523,9014,1519,9020,1516,9062,1516,9055,1511,9049,1505,9016,1505,9019,1489,9061,1489,9061,1472xe" filled="true" fillcolor="#000000" stroked="false">
                <v:path arrowok="t"/>
                <v:fill type="solid"/>
              </v:shape>
              <v:shape style="position:absolute;left:8989;top:1472;width:77;height:96" coordorigin="8989,1472" coordsize="77,96" path="m9040,1502l9026,1502,9021,1503,9016,1505,9049,1505,9040,1502xe" filled="true" fillcolor="#000000" stroked="false">
                <v:path arrowok="t"/>
                <v:fill type="solid"/>
              </v:shape>
            </v:group>
            <v:group style="position:absolute;left:8403;top:1469;width:93;height:98" coordorigin="8403,1469" coordsize="93,98">
              <v:shape style="position:absolute;left:8403;top:1469;width:93;height:98" coordorigin="8403,1469" coordsize="93,98" path="m8426,1533l8403,1535,8408,1549,8417,1559,8425,1564,8436,1567,8460,1567,8469,1566,8475,1564,8482,1562,8487,1558,8491,1553,8492,1551,8444,1551,8438,1550,8434,1546,8430,1544,8427,1539,8426,1533xe" filled="true" fillcolor="#000000" stroked="false">
                <v:path arrowok="t"/>
                <v:fill type="solid"/>
              </v:shape>
              <v:shape style="position:absolute;left:8403;top:1469;width:93;height:98" coordorigin="8403,1469" coordsize="93,98" path="m8463,1469l8440,1469,8433,1470,8426,1473,8420,1475,8415,1478,8412,1482,8409,1486,8407,1491,8407,1503,8411,1509,8418,1515,8423,1518,8431,1522,8453,1526,8460,1527,8462,1528,8469,1530,8472,1534,8473,1538,8473,1541,8471,1544,8467,1547,8464,1550,8458,1551,8492,1551,8494,1548,8496,1543,8496,1532,8495,1527,8489,1519,8484,1516,8479,1513,8474,1511,8454,1506,8443,1504,8436,1502,8430,1499,8429,1494,8431,1490,8437,1486,8442,1485,8490,1485,8489,1482,8482,1477,8474,1472,8463,1469xe" filled="true" fillcolor="#000000" stroked="false">
                <v:path arrowok="t"/>
                <v:fill type="solid"/>
              </v:shape>
              <v:shape style="position:absolute;left:8403;top:1469;width:93;height:98" coordorigin="8403,1469" coordsize="93,98" path="m8490,1485l8455,1485,8460,1486,8467,1490,8469,1494,8470,1499,8493,1498,8493,1489,8490,1485xe" filled="true" fillcolor="#000000" stroked="false">
                <v:path arrowok="t"/>
                <v:fill type="solid"/>
              </v:shape>
            </v:group>
            <v:group style="position:absolute;left:8507;top:1471;width:92;height:95" coordorigin="8507,1471" coordsize="92,95">
              <v:shape style="position:absolute;left:8507;top:1471;width:92;height:95" coordorigin="8507,1471" coordsize="92,95" path="m8565,1487l8541,1487,8541,1565,8565,1565,8565,1487xe" filled="true" fillcolor="#000000" stroked="false">
                <v:path arrowok="t"/>
                <v:fill type="solid"/>
              </v:shape>
              <v:shape style="position:absolute;left:8507;top:1471;width:92;height:95" coordorigin="8507,1471" coordsize="92,95" path="m8599,1471l8507,1471,8507,1487,8599,1487,8599,1471xe" filled="true" fillcolor="#000000" stroked="false">
                <v:path arrowok="t"/>
                <v:fill type="solid"/>
              </v:shape>
            </v:group>
            <v:group style="position:absolute;left:8590;top:1471;width:115;height:95" coordorigin="8590,1471" coordsize="115,95">
              <v:shape style="position:absolute;left:8590;top:1471;width:115;height:95" coordorigin="8590,1471" coordsize="115,95" path="m8659,1471l8635,1471,8590,1565,8615,1565,8624,1544,8631,1528,8647,1493,8670,1493,8659,1471xe" filled="true" fillcolor="#000000" stroked="false">
                <v:path arrowok="t"/>
                <v:fill type="solid"/>
              </v:shape>
              <v:shape style="position:absolute;left:8590;top:1471;width:115;height:95" coordorigin="8590,1471" coordsize="115,95" path="m8670,1493l8647,1493,8662,1528,8670,1544,8680,1565,8705,1565,8670,1493xe" filled="true" fillcolor="#000000" stroked="false">
                <v:path arrowok="t"/>
                <v:fill type="solid"/>
              </v:shape>
            </v:group>
            <v:group style="position:absolute;left:8624;top:1528;width:46;height:16" coordorigin="8624,1528" coordsize="46,16">
              <v:shape style="position:absolute;left:8624;top:1528;width:46;height:16" coordorigin="8624,1528" coordsize="46,16" path="m8662,1528l8631,1528,8624,1544,8670,1544,8662,1528xe" filled="true" fillcolor="#000000" stroked="false">
                <v:path arrowok="t"/>
                <v:fill type="solid"/>
              </v:shape>
            </v:group>
            <v:group style="position:absolute;left:8713;top:1469;width:107;height:98" coordorigin="8713,1469" coordsize="107,98">
              <v:shape style="position:absolute;left:8713;top:1469;width:107;height:98" coordorigin="8713,1469" coordsize="107,98" path="m8784,1469l8759,1469,8750,1471,8743,1474,8733,1478,8726,1484,8721,1492,8720,1492,8715,1504,8713,1518,8715,1531,8759,1567,8781,1567,8820,1553,8820,1551,8760,1551,8752,1548,8746,1543,8739,1532,8737,1518,8737,1506,8740,1499,8746,1494,8752,1488,8760,1485,8815,1485,8812,1482,8804,1476,8796,1471,8784,1469xe" filled="true" fillcolor="#000000" stroked="false">
                <v:path arrowok="t"/>
                <v:fill type="solid"/>
              </v:shape>
              <v:shape style="position:absolute;left:8713;top:1469;width:107;height:98" coordorigin="8713,1469" coordsize="107,98" path="m8820,1515l8771,1515,8771,1530,8797,1530,8797,1543,8794,1545,8789,1547,8785,1548,8780,1550,8775,1551,8820,1551,8820,1515xe" filled="true" fillcolor="#000000" stroked="false">
                <v:path arrowok="t"/>
                <v:fill type="solid"/>
              </v:shape>
              <v:shape style="position:absolute;left:8713;top:1469;width:107;height:98" coordorigin="8713,1469" coordsize="107,98" path="m8815,1485l8777,1485,8782,1487,8791,1492,8794,1496,8796,1501,8819,1497,8817,1489,8815,1485xe" filled="true" fillcolor="#000000" stroked="false">
                <v:path arrowok="t"/>
                <v:fill type="solid"/>
              </v:shape>
            </v:group>
            <v:group style="position:absolute;left:8842;top:1471;width:87;height:95" coordorigin="8842,1471" coordsize="87,95">
              <v:shape style="position:absolute;left:8842;top:1471;width:87;height:95" coordorigin="8842,1471" coordsize="87,95" path="m8927,1471l8842,1471,8842,1565,8929,1565,8929,1550,8865,1550,8865,1523,8922,1523,8922,1508,8865,1508,8865,1487,8927,1487,8927,1471xe" filled="true" fillcolor="#000000" stroked="false">
                <v:path arrowok="t"/>
                <v:fill type="solid"/>
              </v:shape>
            </v:group>
            <v:group style="position:absolute;left:6727;top:1461;width:107;height:99" coordorigin="6727,1461" coordsize="107,99">
              <v:shape style="position:absolute;left:6727;top:1461;width:107;height:99" coordorigin="6727,1461" coordsize="107,99" path="m6798,1461l6773,1461,6763,1462,6756,1466,6746,1469,6739,1476,6734,1483,6733,1484,6728,1496,6727,1509,6728,1523,6773,1559,6794,1559,6834,1544,6834,1543,6774,1543,6766,1539,6760,1534,6753,1523,6750,1509,6750,1498,6753,1490,6759,1485,6765,1480,6773,1477,6828,1477,6825,1473,6817,1468,6809,1463,6798,1461xe" filled="true" fillcolor="#000000" stroked="false">
                <v:path arrowok="t"/>
                <v:fill type="solid"/>
              </v:shape>
              <v:shape style="position:absolute;left:6727;top:1461;width:107;height:99" coordorigin="6727,1461" coordsize="107,99" path="m6834,1506l6784,1506,6784,1522,6810,1522,6810,1534,6807,1537,6803,1539,6798,1540,6793,1542,6788,1543,6834,1543,6834,1506xe" filled="true" fillcolor="#000000" stroked="false">
                <v:path arrowok="t"/>
                <v:fill type="solid"/>
              </v:shape>
              <v:shape style="position:absolute;left:6727;top:1461;width:107;height:99" coordorigin="6727,1461" coordsize="107,99" path="m6828,1477l6790,1477,6796,1478,6800,1482,6805,1484,6808,1488,6809,1492,6832,1489,6830,1480,6828,1477xe" filled="true" fillcolor="#000000" stroked="false">
                <v:path arrowok="t"/>
                <v:fill type="solid"/>
              </v:shape>
            </v:group>
            <v:group style="position:absolute;left:6855;top:1462;width:87;height:95" coordorigin="6855,1462" coordsize="87,95">
              <v:shape style="position:absolute;left:6855;top:1462;width:87;height:95" coordorigin="6855,1462" coordsize="87,95" path="m6940,1462l6855,1462,6855,1557,6942,1557,6942,1541,6878,1541,6878,1515,6936,1515,6936,1499,6878,1499,6878,1478,6940,1478,6940,1462xe" filled="true" fillcolor="#000000" stroked="false">
                <v:path arrowok="t"/>
                <v:fill type="solid"/>
              </v:shape>
            </v:group>
            <v:group style="position:absolute;left:7021;top:1462;width:57;height:98" coordorigin="7021,1462" coordsize="57,98">
              <v:shape style="position:absolute;left:7021;top:1462;width:57;height:98" coordorigin="7021,1462" coordsize="57,98" path="m7031,1539l7030,1559,7052,1559,7061,1556,7068,1550,7075,1544,7075,1544,7038,1544,7034,1542,7031,1539xe" filled="true" fillcolor="#000000" stroked="false">
                <v:path arrowok="t"/>
                <v:fill type="solid"/>
              </v:shape>
              <v:shape style="position:absolute;left:7021;top:1462;width:57;height:98" coordorigin="7021,1462" coordsize="57,98" path="m7073,1509l7046,1509,7049,1511,7052,1513,7055,1516,7057,1521,7057,1533,7055,1537,7053,1540,7050,1543,7046,1544,7075,1544,7078,1536,7078,1518,7075,1510,7073,1509xe" filled="true" fillcolor="#000000" stroked="false">
                <v:path arrowok="t"/>
                <v:fill type="solid"/>
              </v:shape>
              <v:shape style="position:absolute;left:7021;top:1462;width:57;height:98" coordorigin="7021,1462" coordsize="57,98" path="m7054,1496l7037,1496,7030,1498,7024,1504,7024,1504,7026,1531,7026,1520,7028,1516,7031,1513,7033,1510,7037,1509,7073,1509,7068,1504,7062,1499,7054,1496xe" filled="true" fillcolor="#000000" stroked="false">
                <v:path arrowok="t"/>
                <v:fill type="solid"/>
              </v:shape>
              <v:shape style="position:absolute;left:7021;top:1462;width:57;height:98" coordorigin="7021,1462" coordsize="57,98" path="m7052,1462l7031,1462,7021,1466,7024,1504,7025,1493,7027,1485,7030,1482,7034,1479,7038,1477,7074,1477,7071,1472,7059,1464,7052,1462xe" filled="true" fillcolor="#000000" stroked="false">
                <v:path arrowok="t"/>
                <v:fill type="solid"/>
              </v:shape>
              <v:shape style="position:absolute;left:7021;top:1462;width:57;height:98" coordorigin="7021,1462" coordsize="57,98" path="m7074,1477l7042,1477,7048,1478,7053,1482,7054,1484,7055,1488,7076,1486,7074,1478,7074,1477xe" filled="true" fillcolor="#000000" stroked="false">
                <v:path arrowok="t"/>
                <v:fill type="solid"/>
              </v:shape>
            </v:group>
            <v:group style="position:absolute;left:7002;top:1466;width:29;height:94" coordorigin="7002,1466" coordsize="29,94">
              <v:shape style="position:absolute;left:7002;top:1466;width:29;height:94" coordorigin="7002,1466" coordsize="29,94" path="m7021,1466l7013,1473,7007,1483,7003,1496,7002,1511,7003,1526,7006,1539,7013,1548,7020,1555,7030,1559,7031,1539,7028,1536,7026,1531,7021,1466xe" filled="true" fillcolor="#000000" stroked="false">
                <v:path arrowok="t"/>
                <v:fill type="solid"/>
              </v:shape>
            </v:group>
            <v:group style="position:absolute;left:6416;top:1461;width:94;height:99" coordorigin="6416,1461" coordsize="94,99">
              <v:shape style="position:absolute;left:6416;top:1461;width:94;height:99" coordorigin="6416,1461" coordsize="94,99" path="m6439,1525l6416,1527,6421,1541,6430,1551,6438,1556,6449,1559,6474,1559,6482,1558,6489,1555,6495,1553,6500,1550,6504,1545,6506,1543,6457,1543,6451,1541,6447,1538,6443,1536,6440,1531,6439,1525xe" filled="true" fillcolor="#000000" stroked="false">
                <v:path arrowok="t"/>
                <v:fill type="solid"/>
              </v:shape>
              <v:shape style="position:absolute;left:6416;top:1461;width:94;height:99" coordorigin="6416,1461" coordsize="94,99" path="m6477,1461l6454,1461,6446,1462,6440,1464,6434,1466,6429,1469,6426,1474,6422,1478,6421,1482,6421,1495,6424,1501,6431,1506,6436,1510,6445,1513,6476,1520,6482,1522,6486,1525,6486,1533,6485,1536,6481,1539,6477,1541,6471,1543,6506,1543,6508,1540,6510,1535,6510,1523,6508,1518,6505,1515,6502,1510,6498,1507,6492,1505,6487,1502,6479,1500,6456,1496,6449,1494,6444,1490,6443,1486,6444,1482,6450,1478,6455,1476,6503,1476,6502,1474,6488,1464,6477,1461xe" filled="true" fillcolor="#000000" stroked="false">
                <v:path arrowok="t"/>
                <v:fill type="solid"/>
              </v:shape>
              <v:shape style="position:absolute;left:6416;top:1461;width:94;height:99" coordorigin="6416,1461" coordsize="94,99" path="m6503,1476l6469,1476,6474,1478,6480,1482,6482,1485,6483,1490,6506,1490,6506,1481,6503,1476xe" filled="true" fillcolor="#000000" stroked="false">
                <v:path arrowok="t"/>
                <v:fill type="solid"/>
              </v:shape>
            </v:group>
            <v:group style="position:absolute;left:6521;top:1462;width:91;height:95" coordorigin="6521,1462" coordsize="91,95">
              <v:shape style="position:absolute;left:6521;top:1462;width:91;height:95" coordorigin="6521,1462" coordsize="91,95" path="m6578,1478l6555,1478,6555,1557,6578,1557,6578,1478xe" filled="true" fillcolor="#000000" stroked="false">
                <v:path arrowok="t"/>
                <v:fill type="solid"/>
              </v:shape>
              <v:shape style="position:absolute;left:6521;top:1462;width:91;height:95" coordorigin="6521,1462" coordsize="91,95" path="m6612,1462l6521,1462,6521,1478,6612,1478,6612,1462xe" filled="true" fillcolor="#000000" stroked="false">
                <v:path arrowok="t"/>
                <v:fill type="solid"/>
              </v:shape>
            </v:group>
            <v:group style="position:absolute;left:6603;top:1462;width:115;height:95" coordorigin="6603,1462" coordsize="115,95">
              <v:shape style="position:absolute;left:6603;top:1462;width:115;height:95" coordorigin="6603,1462" coordsize="115,95" path="m6672,1462l6648,1462,6603,1557,6628,1557,6637,1536,6644,1520,6660,1485,6683,1485,6672,1462xe" filled="true" fillcolor="#000000" stroked="false">
                <v:path arrowok="t"/>
                <v:fill type="solid"/>
              </v:shape>
              <v:shape style="position:absolute;left:6603;top:1462;width:115;height:95" coordorigin="6603,1462" coordsize="115,95" path="m6683,1485l6660,1485,6676,1520,6683,1536,6693,1557,6718,1557,6683,1485xe" filled="true" fillcolor="#000000" stroked="false">
                <v:path arrowok="t"/>
                <v:fill type="solid"/>
              </v:shape>
            </v:group>
            <v:group style="position:absolute;left:6637;top:1520;width:46;height:16" coordorigin="6637,1520" coordsize="46,16">
              <v:shape style="position:absolute;left:6637;top:1520;width:46;height:16" coordorigin="6637,1520" coordsize="46,16" path="m6676,1520l6644,1520,6637,1536,6683,1536,6676,1520xe" filled="true" fillcolor="#000000" stroked="false">
                <v:path arrowok="t"/>
                <v:fill type="solid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36"/>
        <w:ind w:left="48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Figure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5.2: </w:t>
      </w:r>
      <w:r>
        <w:rPr>
          <w:rFonts w:ascii="Times New Roman"/>
          <w:spacing w:val="-1"/>
          <w:sz w:val="18"/>
        </w:rPr>
        <w:t>The Budget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preparation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process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139"/>
        <w:ind w:left="480" w:right="0"/>
        <w:jc w:val="left"/>
      </w:pPr>
      <w:r>
        <w:rPr>
          <w:spacing w:val="-1"/>
        </w:rPr>
        <w:t>For</w:t>
      </w:r>
      <w:r>
        <w:rPr/>
        <w:t> </w:t>
      </w:r>
      <w:r>
        <w:rPr>
          <w:spacing w:val="-1"/>
        </w:rPr>
        <w:t>details</w:t>
      </w:r>
      <w:r>
        <w:rPr/>
        <w:t> of the</w:t>
      </w:r>
      <w:r>
        <w:rPr>
          <w:spacing w:val="-2"/>
        </w:rPr>
        <w:t> </w:t>
      </w:r>
      <w:r>
        <w:rPr/>
        <w:t>provisions of the</w:t>
      </w:r>
      <w:r>
        <w:rPr>
          <w:spacing w:val="-2"/>
        </w:rPr>
        <w:t> </w:t>
      </w:r>
      <w:r>
        <w:rPr>
          <w:spacing w:val="-1"/>
        </w:rPr>
        <w:t>Act</w:t>
      </w:r>
      <w:r>
        <w:rPr/>
        <w:t> on fiscal</w:t>
      </w:r>
      <w:r>
        <w:rPr>
          <w:spacing w:val="1"/>
        </w:rPr>
        <w:t> </w:t>
      </w:r>
      <w:r>
        <w:rPr>
          <w:spacing w:val="-1"/>
        </w:rPr>
        <w:t>transparency,</w:t>
      </w:r>
      <w:r>
        <w:rPr/>
        <w:t> visit:</w:t>
      </w:r>
    </w:p>
    <w:p>
      <w:pPr>
        <w:spacing w:before="41"/>
        <w:ind w:left="5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231">
        <w:r>
          <w:rPr>
            <w:rFonts w:ascii="Times New Roman"/>
            <w:color w:val="0000FF"/>
            <w:spacing w:val="-1"/>
            <w:sz w:val="18"/>
            <w:u w:val="single" w:color="0000FF"/>
          </w:rPr>
          <w:t>www.internationalbudget.org/wp-content/uploads/nigeria-fiscalresponsibilityact2007-english.pdf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75" w:lineRule="auto" w:before="69"/>
        <w:ind w:left="480" w:right="458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71.733994pt;margin-top:-2.266868pt;width:282.55pt;height:58.15pt;mso-position-horizontal-relative:page;mso-position-vertical-relative:paragraph;z-index:-868648" coordorigin="1435,-45" coordsize="5651,1163">
            <v:group style="position:absolute;left:5409;top:568;width:464;height:549" coordorigin="5409,568" coordsize="464,549">
              <v:shape style="position:absolute;left:5409;top:568;width:464;height:549" coordorigin="5409,568" coordsize="464,549" path="m5544,657l5453,657,5460,659,5475,671,5525,719,5561,766,5544,769,5527,776,5480,822,5466,877,5467,898,5482,957,5522,1026,5567,1072,5636,1108,5680,1117,5700,1116,5769,1079,5784,1052,5697,1052,5673,1050,5611,1021,5555,973,5518,922,5500,868,5500,847,5506,829,5517,814,5531,804,5553,797,5684,797,5544,657xe" filled="true" fillcolor="#538dd3" stroked="false">
                <v:path arrowok="t"/>
                <v:fill type="solid"/>
              </v:shape>
              <v:shape style="position:absolute;left:5409;top:568;width:464;height:549" coordorigin="5409,568" coordsize="464,549" path="m5684,797l5553,797,5572,798,5593,804,5643,837,5770,964,5771,984,5769,1004,5717,1051,5697,1052,5784,1052,5787,1044,5790,1026,5791,1009,5791,1004,5790,984,5848,984,5866,932,5829,932,5822,929,5807,918,5794,906,5777,890,5756,870,5684,797xe" filled="true" fillcolor="#538dd3" stroked="false">
                <v:path arrowok="t"/>
                <v:fill type="solid"/>
              </v:shape>
              <v:shape style="position:absolute;left:5409;top:568;width:464;height:549" coordorigin="5409,568" coordsize="464,549" path="m5848,984l5790,984,5828,1021,5831,1018,5835,1014,5840,1006,5848,984xe" filled="true" fillcolor="#538dd3" stroked="false">
                <v:path arrowok="t"/>
                <v:fill type="solid"/>
              </v:shape>
              <v:shape style="position:absolute;left:5409;top:568;width:464;height:549" coordorigin="5409,568" coordsize="464,549" path="m5860,904l5856,915,5852,922,5848,927,5844,930,5840,932,5829,932,5866,932,5873,912,5869,909,5860,904xe" filled="true" fillcolor="#538dd3" stroked="false">
                <v:path arrowok="t"/>
                <v:fill type="solid"/>
              </v:shape>
              <v:shape style="position:absolute;left:5409;top:568;width:464;height:549" coordorigin="5409,568" coordsize="464,549" path="m5455,568l5451,572,5448,575,5442,583,5436,602,5429,621,5415,659,5409,678,5418,682,5422,684,5426,674,5430,667,5435,663,5438,659,5443,657,5453,657,5544,657,5455,568xe" filled="true" fillcolor="#538dd3" stroked="false">
                <v:path arrowok="t"/>
                <v:fill type="solid"/>
              </v:shape>
            </v:group>
            <v:group style="position:absolute;left:5663;top:516;width:354;height:414" coordorigin="5663,516" coordsize="354,414">
              <v:shape style="position:absolute;left:5663;top:516;width:354;height:414" coordorigin="5663,516" coordsize="354,414" path="m5800,677l5708,677,5714,679,5729,690,5878,837,5911,882,5911,889,5909,899,5903,910,5891,921,5895,924,5898,928,5903,930,6006,827,5969,827,5961,826,5846,725,5818,696,5800,677xe" filled="true" fillcolor="#538dd3" stroked="false">
                <v:path arrowok="t"/>
                <v:fill type="solid"/>
              </v:shape>
              <v:shape style="position:absolute;left:5663;top:516;width:354;height:414" coordorigin="5663,516" coordsize="354,414" path="m6006,807l5996,817,5986,823,5978,825,5969,827,6006,827,6016,817,6006,807xe" filled="true" fillcolor="#538dd3" stroked="false">
                <v:path arrowok="t"/>
                <v:fill type="solid"/>
              </v:shape>
              <v:shape style="position:absolute;left:5663;top:516;width:354;height:414" coordorigin="5663,516" coordsize="354,414" path="m5708,587l5705,591,5702,594,5696,603,5690,622,5669,679,5663,697,5675,705,5679,696,5683,689,5688,684,5692,679,5697,677,5708,677,5800,677,5790,666,5782,644,5765,644,5708,587xe" filled="true" fillcolor="#538dd3" stroked="false">
                <v:path arrowok="t"/>
                <v:fill type="solid"/>
              </v:shape>
              <v:shape style="position:absolute;left:5663;top:516;width:354;height:414" coordorigin="5663,516" coordsize="354,414" path="m5786,516l5751,574,5753,594,5757,618,5765,644,5782,644,5777,625,5775,609,5818,587,5828,584,5840,572,5842,565,5840,546,5798,517,5786,516xe" filled="true" fillcolor="#538dd3" stroked="false">
                <v:path arrowok="t"/>
                <v:fill type="solid"/>
              </v:shape>
            </v:group>
            <v:group style="position:absolute;left:5863;top:356;width:390;height:370" coordorigin="5863,356" coordsize="390,370">
              <v:shape style="position:absolute;left:5863;top:356;width:390;height:370" coordorigin="5863,356" coordsize="390,370" path="m6060,403l5946,403,5970,406,5985,414,6003,427,6022,445,6029,452,6027,468,6018,491,6010,513,5991,579,5988,620,5990,638,6019,691,6092,725,6109,722,6162,660,6162,659,6104,659,6077,657,6031,616,6022,580,6024,561,6028,536,6033,520,6040,499,6050,473,6130,473,6060,403xe" filled="true" fillcolor="#538dd3" stroked="false">
                <v:path arrowok="t"/>
                <v:fill type="solid"/>
              </v:shape>
              <v:shape style="position:absolute;left:5863;top:356;width:390;height:370" coordorigin="5863,356" coordsize="390,370" path="m6130,473l6050,473,6078,501,6149,572,6132,642,6104,659,6162,659,6164,643,6166,620,6167,590,6246,590,6250,580,6252,561,6251,549,6221,549,6217,549,6213,549,6208,547,6199,540,6189,531,6174,516,6153,495,6130,473xe" filled="true" fillcolor="#538dd3" stroked="false">
                <v:path arrowok="t"/>
                <v:fill type="solid"/>
              </v:shape>
              <v:shape style="position:absolute;left:5863;top:356;width:390;height:370" coordorigin="5863,356" coordsize="390,370" path="m6246,590l6167,590,6177,600,6194,611,6211,617,6226,613,6245,595,6246,590xe" filled="true" fillcolor="#538dd3" stroked="false">
                <v:path arrowok="t"/>
                <v:fill type="solid"/>
              </v:shape>
              <v:shape style="position:absolute;left:5863;top:356;width:390;height:370" coordorigin="5863,356" coordsize="390,370" path="m5975,356l5918,379,5877,427,5863,487,5866,508,5920,557,5928,554,5910,484,5902,476,5898,465,5897,440,5902,429,5914,417,5928,407,5946,403,6060,403,6053,396,6036,381,6022,369,6010,362,5993,357,5975,356xe" filled="true" fillcolor="#538dd3" stroked="false">
                <v:path arrowok="t"/>
                <v:fill type="solid"/>
              </v:shape>
              <v:shape style="position:absolute;left:5863;top:356;width:390;height:370" coordorigin="5863,356" coordsize="390,370" path="m6230,497l6231,517,6231,526,6231,536,6230,540,6229,543,6226,545,6224,548,6221,549,6251,549,6251,538,6246,512,6241,507,6235,501,6230,497xe" filled="true" fillcolor="#538dd3" stroked="false">
                <v:path arrowok="t"/>
                <v:fill type="solid"/>
              </v:shape>
            </v:group>
            <v:group style="position:absolute;left:6002;top:-38;width:437;height:563" coordorigin="6002,-38" coordsize="437,563">
              <v:shape style="position:absolute;left:6002;top:-38;width:437;height:563" coordorigin="6002,-38" coordsize="437,563" path="m6188,246l6107,246,6256,394,6291,430,6305,446,6313,457,6317,466,6319,475,6316,493,6312,501,6302,511,6298,514,6295,517,6302,524,6312,522,6418,415,6389,415,6367,415,6354,408,6337,394,6317,375,6188,246xe" filled="true" fillcolor="#538dd3" stroked="false">
                <v:path arrowok="t"/>
                <v:fill type="solid"/>
              </v:shape>
              <v:shape style="position:absolute;left:6002;top:-38;width:437;height:563" coordorigin="6002,-38" coordsize="437,563" path="m6429,384l6415,397,6405,407,6389,415,6418,415,6439,394,6432,387,6429,384xe" filled="true" fillcolor="#538dd3" stroked="false">
                <v:path arrowok="t"/>
                <v:fill type="solid"/>
              </v:shape>
              <v:shape style="position:absolute;left:6002;top:-38;width:437;height:563" coordorigin="6002,-38" coordsize="437,563" path="m6114,-38l6050,-23,6006,40,6002,81,6005,100,6029,159,6069,208,6075,213,6081,219,6085,226,6043,268,6050,275,6057,282,6064,288,6079,274,6093,260,6107,246,6188,246,6147,205,6168,185,6127,185,6120,178,6114,172,6100,158,6080,138,6035,87,6025,64,6025,54,6060,16,6068,15,6153,15,6154,14,6156,6,6155,-3,6154,-12,6151,-20,6145,-26,6133,-34,6114,-38xe" filled="true" fillcolor="#538dd3" stroked="false">
                <v:path arrowok="t"/>
                <v:fill type="solid"/>
              </v:shape>
              <v:shape style="position:absolute;left:6002;top:-38;width:437;height:563" coordorigin="6002,-38" coordsize="437,563" path="m6183,128l6127,185,6168,185,6205,147,6198,141,6191,134,6183,128xe" filled="true" fillcolor="#538dd3" stroked="false">
                <v:path arrowok="t"/>
                <v:fill type="solid"/>
              </v:shape>
              <v:shape style="position:absolute;left:6002;top:-38;width:437;height:563" coordorigin="6002,-38" coordsize="437,563" path="m6153,15l6068,15,6081,16,6114,25,6125,26,6140,24,6145,22,6153,15xe" filled="true" fillcolor="#538dd3" stroked="false">
                <v:path arrowok="t"/>
                <v:fill type="solid"/>
              </v:shape>
            </v:group>
            <v:group style="position:absolute;left:6180;top:-45;width:377;height:364" coordorigin="6180,-45" coordsize="377,364">
              <v:shape style="position:absolute;left:6180;top:-45;width:377;height:364" coordorigin="6180,-45" coordsize="377,364" path="m6345,108l6258,108,6427,278,6445,294,6460,305,6475,314,6493,318,6514,317,6529,309,6547,292,6554,274,6555,259,6510,259,6496,256,6446,216,6390,159,6350,114,6345,108xe" filled="true" fillcolor="#538dd3" stroked="false">
                <v:path arrowok="t"/>
                <v:fill type="solid"/>
              </v:shape>
              <v:shape style="position:absolute;left:6180;top:-45;width:377;height:364" coordorigin="6180,-45" coordsize="377,364" path="m6539,190l6536,194,6533,197,6529,200,6534,210,6536,220,6534,238,6530,245,6518,257,6510,259,6555,259,6557,249,6554,230,6548,211,6539,190xe" filled="true" fillcolor="#538dd3" stroked="false">
                <v:path arrowok="t"/>
                <v:fill type="solid"/>
              </v:shape>
              <v:shape style="position:absolute;left:6180;top:-45;width:377;height:364" coordorigin="6180,-45" coordsize="377,364" path="m6185,-45l6182,-43,6180,-40,6183,-26,6191,-7,6198,10,6204,28,6208,46,6210,66,6212,89,6210,109,6206,127,6209,130,6212,133,6223,128,6238,116,6258,108,6345,108,6337,99,6324,83,6312,67,6300,51,6312,40,6270,40,6185,-45xe" filled="true" fillcolor="#538dd3" stroked="false">
                <v:path arrowok="t"/>
                <v:fill type="solid"/>
              </v:shape>
              <v:shape style="position:absolute;left:6180;top:-45;width:377;height:364" coordorigin="6180,-45" coordsize="377,364" path="m6330,-5l6313,-2,6299,12,6285,26,6270,40,6312,40,6343,8,6336,1,6330,-5xe" filled="true" fillcolor="#538dd3" stroked="false">
                <v:path arrowok="t"/>
                <v:fill type="solid"/>
              </v:shape>
            </v:group>
            <v:group style="position:absolute;left:1983;top:634;width:4919;height:2" coordorigin="1983,634" coordsize="4919,2">
              <v:shape style="position:absolute;left:1983;top:634;width:4919;height:2" coordorigin="1983,634" coordsize="4919,0" path="m1983,634l6901,634e" filled="false" stroked="true" strokeweight=".579980pt" strokecolor="#0000ff">
                <v:path arrowok="t"/>
              </v:shape>
            </v:group>
            <v:group style="position:absolute;left:1440;top:895;width:5639;height:2" coordorigin="1440,895" coordsize="5639,2">
              <v:shape style="position:absolute;left:1440;top:895;width:5639;height:2" coordorigin="1440,895" coordsize="5639,0" path="m1440,895l7079,895e" filled="false" stroked="true" strokeweight=".58001pt" strokecolor="#0000ff">
                <v:path arrowok="t"/>
              </v:shape>
            </v:group>
            <w10:wrap type="none"/>
          </v:group>
        </w:pict>
      </w:r>
      <w:r>
        <w:rPr>
          <w:rFonts w:ascii="Times New Roman"/>
          <w:sz w:val="24"/>
        </w:rPr>
        <w:t>Also,</w:t>
      </w:r>
      <w:r>
        <w:rPr>
          <w:rFonts w:ascii="Times New Roman"/>
          <w:spacing w:val="12"/>
          <w:sz w:val="24"/>
        </w:rPr>
        <w:t> </w:t>
      </w:r>
      <w:r>
        <w:rPr>
          <w:rFonts w:ascii="Times New Roman"/>
          <w:spacing w:val="-1"/>
          <w:sz w:val="24"/>
        </w:rPr>
        <w:t>for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further</w:t>
      </w:r>
      <w:r>
        <w:rPr>
          <w:rFonts w:ascii="Times New Roman"/>
          <w:spacing w:val="10"/>
          <w:sz w:val="24"/>
        </w:rPr>
        <w:t> </w:t>
      </w:r>
      <w:r>
        <w:rPr>
          <w:rFonts w:ascii="Times New Roman"/>
          <w:spacing w:val="-1"/>
          <w:sz w:val="24"/>
        </w:rPr>
        <w:t>details</w:t>
      </w:r>
      <w:r>
        <w:rPr>
          <w:rFonts w:ascii="Times New Roman"/>
          <w:spacing w:val="12"/>
          <w:sz w:val="24"/>
        </w:rPr>
        <w:t> </w:t>
      </w:r>
      <w:r>
        <w:rPr>
          <w:rFonts w:ascii="Times New Roman"/>
          <w:sz w:val="24"/>
        </w:rPr>
        <w:t>on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budget</w:t>
      </w:r>
      <w:r>
        <w:rPr>
          <w:rFonts w:ascii="Times New Roman"/>
          <w:spacing w:val="12"/>
          <w:sz w:val="24"/>
        </w:rPr>
        <w:t> </w:t>
      </w:r>
      <w:r>
        <w:rPr>
          <w:rFonts w:ascii="Times New Roman"/>
          <w:spacing w:val="-1"/>
          <w:sz w:val="24"/>
        </w:rPr>
        <w:t>performance</w:t>
      </w:r>
      <w:r>
        <w:rPr>
          <w:rFonts w:ascii="Times New Roman"/>
          <w:spacing w:val="13"/>
          <w:sz w:val="24"/>
        </w:rPr>
        <w:t> </w:t>
      </w:r>
      <w:r>
        <w:rPr>
          <w:rFonts w:ascii="Times New Roman"/>
          <w:sz w:val="24"/>
        </w:rPr>
        <w:t>monitoring</w:t>
      </w:r>
      <w:r>
        <w:rPr>
          <w:rFonts w:ascii="Times New Roman"/>
          <w:spacing w:val="12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evaluation</w:t>
      </w:r>
      <w:r>
        <w:rPr>
          <w:rFonts w:ascii="Times New Roman"/>
          <w:spacing w:val="12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12"/>
          <w:sz w:val="24"/>
        </w:rPr>
        <w:t> </w:t>
      </w:r>
      <w:r>
        <w:rPr>
          <w:rFonts w:ascii="Times New Roman"/>
          <w:spacing w:val="-1"/>
          <w:sz w:val="24"/>
        </w:rPr>
        <w:t>Nigeria,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z w:val="24"/>
        </w:rPr>
        <w:t>kindly</w:t>
      </w:r>
      <w:r>
        <w:rPr>
          <w:rFonts w:ascii="Times New Roman"/>
          <w:spacing w:val="81"/>
          <w:sz w:val="24"/>
        </w:rPr>
        <w:t> </w:t>
      </w:r>
      <w:r>
        <w:rPr>
          <w:rFonts w:ascii="Times New Roman"/>
          <w:sz w:val="24"/>
        </w:rPr>
        <w:t>visit:</w:t>
      </w:r>
      <w:r>
        <w:rPr>
          <w:rFonts w:ascii="Times New Roman"/>
          <w:spacing w:val="1"/>
          <w:sz w:val="24"/>
        </w:rPr>
        <w:t> </w:t>
      </w:r>
      <w:hyperlink r:id="rId232">
        <w:r>
          <w:rPr>
            <w:rFonts w:ascii="Times New Roman"/>
            <w:color w:val="0000FF"/>
            <w:spacing w:val="-1"/>
            <w:sz w:val="18"/>
          </w:rPr>
          <w:t>www.nationalplanning.gov.ng/2017/index.php/resources/downloads</w:t>
        </w:r>
        <w:r>
          <w:rPr>
            <w:rFonts w:ascii="Times New Roman"/>
            <w:sz w:val="18"/>
          </w:rPr>
        </w:r>
      </w:hyperlink>
    </w:p>
    <w:p>
      <w:pPr>
        <w:spacing w:line="275" w:lineRule="auto" w:before="2"/>
        <w:ind w:left="480" w:right="3842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hyperlink r:id="rId233">
        <w:r>
          <w:rPr>
            <w:rFonts w:ascii="Times New Roman"/>
            <w:color w:val="0000FF"/>
            <w:spacing w:val="-1"/>
            <w:sz w:val="18"/>
          </w:rPr>
          <w:t>www.budgetoffice.gov.ng/index.php/about-budget-office/inside-budget-office</w:t>
        </w:r>
      </w:hyperlink>
      <w:r>
        <w:rPr>
          <w:rFonts w:ascii="Times New Roman"/>
          <w:color w:val="0000FF"/>
          <w:sz w:val="18"/>
        </w:rPr>
        <w:t> </w:t>
      </w:r>
      <w:hyperlink r:id="rId234"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color w:val="0000FF"/>
            <w:sz w:val="18"/>
          </w:rPr>
          <w:t>  </w:t>
        </w:r>
        <w:r>
          <w:rPr>
            <w:rFonts w:ascii="Times New Roman"/>
            <w:color w:val="0000FF"/>
            <w:spacing w:val="-1"/>
            <w:sz w:val="18"/>
            <w:u w:val="single" w:color="0000FF"/>
          </w:rPr>
          <w:t>www.oaugf.ng/about-oaugf/about-us</w:t>
        </w:r>
        <w:r>
          <w:rPr>
            <w:rFonts w:ascii="Times New Roman"/>
            <w:color w:val="0000FF"/>
            <w:spacing w:val="1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9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pStyle w:val="Heading1"/>
        <w:numPr>
          <w:ilvl w:val="1"/>
          <w:numId w:val="52"/>
        </w:numPr>
        <w:tabs>
          <w:tab w:pos="1201" w:val="left" w:leader="none"/>
        </w:tabs>
        <w:spacing w:line="240" w:lineRule="auto" w:before="69" w:after="0"/>
        <w:ind w:left="1200" w:right="0" w:hanging="72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Revenue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Management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Expenditures</w:t>
      </w:r>
      <w:r>
        <w:rPr>
          <w:rFonts w:ascii="Times New Roman"/>
          <w:b w:val="0"/>
        </w:rPr>
      </w:r>
    </w:p>
    <w:p>
      <w:pPr>
        <w:pStyle w:val="BodyText"/>
        <w:spacing w:line="276" w:lineRule="auto" w:before="134"/>
        <w:ind w:left="480" w:right="456"/>
        <w:jc w:val="both"/>
      </w:pPr>
      <w:r>
        <w:rPr>
          <w:spacing w:val="-2"/>
        </w:rPr>
        <w:t>In</w:t>
      </w:r>
      <w:r>
        <w:rPr>
          <w:spacing w:val="33"/>
        </w:rPr>
        <w:t> </w:t>
      </w:r>
      <w:r>
        <w:rPr/>
        <w:t>order</w:t>
      </w:r>
      <w:r>
        <w:rPr>
          <w:spacing w:val="32"/>
        </w:rPr>
        <w:t> </w:t>
      </w:r>
      <w:r>
        <w:rPr/>
        <w:t>to</w:t>
      </w:r>
      <w:r>
        <w:rPr>
          <w:spacing w:val="33"/>
        </w:rPr>
        <w:t> </w:t>
      </w:r>
      <w:r>
        <w:rPr>
          <w:spacing w:val="-1"/>
        </w:rPr>
        <w:t>aid</w:t>
      </w:r>
      <w:r>
        <w:rPr>
          <w:spacing w:val="34"/>
        </w:rPr>
        <w:t> </w:t>
      </w:r>
      <w:r>
        <w:rPr>
          <w:rFonts w:ascii="Times New Roman" w:hAnsi="Times New Roman" w:cs="Times New Roman" w:eastAsia="Times New Roman"/>
        </w:rPr>
        <w:t>prudent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management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nation’s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resources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development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spacing w:val="-1"/>
        </w:rPr>
        <w:t>sustainable</w:t>
      </w:r>
      <w:r>
        <w:rPr>
          <w:spacing w:val="56"/>
        </w:rPr>
        <w:t> </w:t>
      </w:r>
      <w:r>
        <w:rPr>
          <w:spacing w:val="-1"/>
        </w:rPr>
        <w:t>growth,</w:t>
      </w:r>
      <w:r>
        <w:rPr>
          <w:spacing w:val="57"/>
        </w:rPr>
        <w:t> </w:t>
      </w:r>
      <w:r>
        <w:rPr/>
        <w:t>the</w:t>
      </w:r>
      <w:r>
        <w:rPr>
          <w:spacing w:val="59"/>
        </w:rPr>
        <w:t> </w:t>
      </w:r>
      <w:r>
        <w:rPr>
          <w:spacing w:val="-1"/>
        </w:rPr>
        <w:t>National</w:t>
      </w:r>
      <w:r>
        <w:rPr>
          <w:spacing w:val="57"/>
        </w:rPr>
        <w:t> </w:t>
      </w:r>
      <w:r>
        <w:rPr>
          <w:spacing w:val="-1"/>
        </w:rPr>
        <w:t>Assembly</w:t>
      </w:r>
      <w:r>
        <w:rPr>
          <w:spacing w:val="57"/>
        </w:rPr>
        <w:t> </w:t>
      </w:r>
      <w:r>
        <w:rPr/>
        <w:t>enacted</w:t>
      </w:r>
      <w:r>
        <w:rPr>
          <w:spacing w:val="56"/>
        </w:rPr>
        <w:t> </w:t>
      </w:r>
      <w:r>
        <w:rPr/>
        <w:t>the</w:t>
      </w:r>
      <w:r>
        <w:rPr>
          <w:spacing w:val="59"/>
        </w:rPr>
        <w:t> </w:t>
      </w:r>
      <w:r>
        <w:rPr>
          <w:spacing w:val="-1"/>
        </w:rPr>
        <w:t>Fiscal</w:t>
      </w:r>
      <w:r>
        <w:rPr>
          <w:spacing w:val="57"/>
        </w:rPr>
        <w:t> </w:t>
      </w:r>
      <w:r>
        <w:rPr/>
        <w:t>Responsibility</w:t>
      </w:r>
      <w:r>
        <w:rPr>
          <w:spacing w:val="57"/>
        </w:rPr>
        <w:t> </w:t>
      </w:r>
      <w:r>
        <w:rPr>
          <w:spacing w:val="-1"/>
        </w:rPr>
        <w:t>Act</w:t>
      </w:r>
      <w:r>
        <w:rPr>
          <w:spacing w:val="57"/>
        </w:rPr>
        <w:t> </w:t>
      </w:r>
      <w:r>
        <w:rPr>
          <w:spacing w:val="-1"/>
        </w:rPr>
        <w:t>(FRA)</w:t>
      </w:r>
      <w:r>
        <w:rPr>
          <w:spacing w:val="69"/>
        </w:rPr>
        <w:t> </w:t>
      </w:r>
      <w:r>
        <w:rPr/>
        <w:t>2007.</w:t>
      </w:r>
      <w:r>
        <w:rPr>
          <w:spacing w:val="37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Act</w:t>
      </w:r>
      <w:r>
        <w:rPr>
          <w:spacing w:val="19"/>
        </w:rPr>
        <w:t> </w:t>
      </w:r>
      <w:r>
        <w:rPr/>
        <w:t>provides</w:t>
      </w:r>
      <w:r>
        <w:rPr>
          <w:spacing w:val="19"/>
        </w:rPr>
        <w:t> </w:t>
      </w:r>
      <w:r>
        <w:rPr/>
        <w:t>for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development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Medium</w:t>
      </w:r>
      <w:r>
        <w:rPr>
          <w:spacing w:val="19"/>
        </w:rPr>
        <w:t> </w:t>
      </w:r>
      <w:r>
        <w:rPr>
          <w:spacing w:val="-1"/>
        </w:rPr>
        <w:t>Term</w:t>
      </w:r>
      <w:r>
        <w:rPr>
          <w:spacing w:val="18"/>
        </w:rPr>
        <w:t> </w:t>
      </w:r>
      <w:r>
        <w:rPr>
          <w:spacing w:val="-1"/>
        </w:rPr>
        <w:t>Expenditure</w:t>
      </w:r>
      <w:r>
        <w:rPr>
          <w:spacing w:val="17"/>
        </w:rPr>
        <w:t> </w:t>
      </w:r>
      <w:r>
        <w:rPr>
          <w:spacing w:val="-1"/>
        </w:rPr>
        <w:t>Framework</w:t>
      </w:r>
      <w:r>
        <w:rPr>
          <w:spacing w:val="63"/>
        </w:rPr>
        <w:t> </w:t>
      </w:r>
      <w:r>
        <w:rPr>
          <w:spacing w:val="-1"/>
        </w:rPr>
        <w:t>(MTEF)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Fiscal</w:t>
      </w:r>
      <w:r>
        <w:rPr>
          <w:spacing w:val="36"/>
        </w:rPr>
        <w:t> </w:t>
      </w:r>
      <w:r>
        <w:rPr>
          <w:spacing w:val="-1"/>
        </w:rPr>
        <w:t>Strategy</w:t>
      </w:r>
      <w:r>
        <w:rPr>
          <w:spacing w:val="32"/>
        </w:rPr>
        <w:t> </w:t>
      </w:r>
      <w:r>
        <w:rPr>
          <w:spacing w:val="-1"/>
        </w:rPr>
        <w:t>Paper</w:t>
      </w:r>
      <w:r>
        <w:rPr>
          <w:spacing w:val="34"/>
        </w:rPr>
        <w:t> </w:t>
      </w:r>
      <w:r>
        <w:rPr/>
        <w:t>(FSP),</w:t>
      </w:r>
      <w:r>
        <w:rPr>
          <w:spacing w:val="33"/>
        </w:rPr>
        <w:t> </w:t>
      </w:r>
      <w:r>
        <w:rPr>
          <w:spacing w:val="-1"/>
        </w:rPr>
        <w:t>which</w:t>
      </w:r>
      <w:r>
        <w:rPr>
          <w:spacing w:val="35"/>
        </w:rPr>
        <w:t> </w:t>
      </w:r>
      <w:r>
        <w:rPr>
          <w:spacing w:val="-1"/>
        </w:rPr>
        <w:t>form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/>
        <w:t>basis</w:t>
      </w:r>
      <w:r>
        <w:rPr>
          <w:spacing w:val="34"/>
        </w:rPr>
        <w:t> </w:t>
      </w:r>
      <w:r>
        <w:rPr/>
        <w:t>for</w:t>
      </w:r>
      <w:r>
        <w:rPr>
          <w:spacing w:val="34"/>
        </w:rPr>
        <w:t> </w:t>
      </w:r>
      <w:r>
        <w:rPr/>
        <w:t>annual</w:t>
      </w:r>
      <w:r>
        <w:rPr>
          <w:spacing w:val="33"/>
        </w:rPr>
        <w:t> </w:t>
      </w:r>
      <w:r>
        <w:rPr>
          <w:spacing w:val="-1"/>
        </w:rPr>
        <w:t>budgets.</w:t>
      </w:r>
      <w:r>
        <w:rPr>
          <w:spacing w:val="7"/>
        </w:rPr>
        <w:t> </w:t>
      </w:r>
      <w:r>
        <w:rPr/>
        <w:t>Both</w:t>
      </w:r>
      <w:r>
        <w:rPr>
          <w:spacing w:val="63"/>
        </w:rPr>
        <w:t> </w:t>
      </w:r>
      <w:r>
        <w:rPr>
          <w:spacing w:val="-1"/>
        </w:rPr>
        <w:t>documents</w:t>
      </w:r>
      <w:r>
        <w:rPr>
          <w:spacing w:val="4"/>
        </w:rPr>
        <w:t> </w:t>
      </w:r>
      <w:r>
        <w:rPr>
          <w:spacing w:val="-1"/>
        </w:rPr>
        <w:t>consist</w:t>
      </w:r>
      <w:r>
        <w:rPr>
          <w:spacing w:val="5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macroeconomic</w:t>
      </w:r>
      <w:r>
        <w:rPr>
          <w:spacing w:val="5"/>
        </w:rPr>
        <w:t> </w:t>
      </w:r>
      <w:r>
        <w:rPr/>
        <w:t>framework</w:t>
      </w:r>
      <w:r>
        <w:rPr>
          <w:spacing w:val="6"/>
        </w:rPr>
        <w:t> </w:t>
      </w:r>
      <w:r>
        <w:rPr/>
        <w:t>that</w:t>
      </w:r>
      <w:r>
        <w:rPr>
          <w:spacing w:val="4"/>
        </w:rPr>
        <w:t> </w:t>
      </w:r>
      <w:r>
        <w:rPr>
          <w:spacing w:val="-1"/>
        </w:rPr>
        <w:t>indicates</w:t>
      </w:r>
      <w:r>
        <w:rPr>
          <w:spacing w:val="4"/>
        </w:rPr>
        <w:t> </w:t>
      </w:r>
      <w:r>
        <w:rPr/>
        <w:t>fiscal</w:t>
      </w:r>
      <w:r>
        <w:rPr>
          <w:spacing w:val="5"/>
        </w:rPr>
        <w:t> </w:t>
      </w:r>
      <w:r>
        <w:rPr/>
        <w:t>targets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estimates</w:t>
      </w:r>
      <w:r>
        <w:rPr>
          <w:spacing w:val="4"/>
        </w:rPr>
        <w:t> </w:t>
      </w:r>
      <w:r>
        <w:rPr>
          <w:spacing w:val="1"/>
        </w:rPr>
        <w:t>of</w:t>
      </w:r>
      <w:r>
        <w:rPr>
          <w:spacing w:val="87"/>
        </w:rPr>
        <w:t> </w:t>
      </w:r>
      <w:r>
        <w:rPr>
          <w:spacing w:val="-1"/>
        </w:rPr>
        <w:t>government</w:t>
      </w:r>
      <w:r>
        <w:rPr>
          <w:spacing w:val="13"/>
        </w:rPr>
        <w:t> </w:t>
      </w:r>
      <w:r>
        <w:rPr>
          <w:spacing w:val="-1"/>
        </w:rPr>
        <w:t>revenues</w:t>
      </w:r>
      <w:r>
        <w:rPr>
          <w:spacing w:val="16"/>
        </w:rPr>
        <w:t> </w:t>
      </w:r>
      <w:r>
        <w:rPr/>
        <w:t>and</w:t>
      </w:r>
      <w:r>
        <w:rPr>
          <w:spacing w:val="14"/>
        </w:rPr>
        <w:t> </w:t>
      </w:r>
      <w:r>
        <w:rPr>
          <w:spacing w:val="-1"/>
        </w:rPr>
        <w:t>expenditures,</w:t>
      </w:r>
      <w:r>
        <w:rPr>
          <w:spacing w:val="14"/>
        </w:rPr>
        <w:t> </w:t>
      </w:r>
      <w:r>
        <w:rPr/>
        <w:t>including</w:t>
      </w:r>
      <w:r>
        <w:rPr>
          <w:spacing w:val="14"/>
        </w:rPr>
        <w:t> </w:t>
      </w:r>
      <w:r>
        <w:rPr>
          <w:spacing w:val="-1"/>
        </w:rPr>
        <w:t>financial</w:t>
      </w:r>
      <w:r>
        <w:rPr>
          <w:spacing w:val="14"/>
        </w:rPr>
        <w:t> </w:t>
      </w:r>
      <w:r>
        <w:rPr>
          <w:spacing w:val="-1"/>
        </w:rPr>
        <w:t>obligations</w:t>
      </w:r>
      <w:r>
        <w:rPr>
          <w:spacing w:val="14"/>
        </w:rPr>
        <w:t> </w:t>
      </w:r>
      <w:r>
        <w:rPr/>
        <w:t>in</w:t>
      </w:r>
      <w:r>
        <w:rPr>
          <w:spacing w:val="16"/>
        </w:rPr>
        <w:t> </w:t>
      </w:r>
      <w:r>
        <w:rPr/>
        <w:t>the</w:t>
      </w:r>
      <w:r>
        <w:rPr>
          <w:spacing w:val="13"/>
        </w:rPr>
        <w:t> </w:t>
      </w:r>
      <w:r>
        <w:rPr/>
        <w:t>medium</w:t>
      </w:r>
      <w:r>
        <w:rPr>
          <w:spacing w:val="14"/>
        </w:rPr>
        <w:t> </w:t>
      </w:r>
      <w:r>
        <w:rPr>
          <w:spacing w:val="1"/>
        </w:rPr>
        <w:t>term</w:t>
      </w:r>
      <w:r>
        <w:rPr>
          <w:spacing w:val="1"/>
          <w:position w:val="7"/>
          <w:sz w:val="13"/>
          <w:szCs w:val="13"/>
        </w:rPr>
        <w:t>4</w:t>
      </w:r>
      <w:r>
        <w:rPr>
          <w:spacing w:val="1"/>
        </w:rPr>
        <w:t>.</w:t>
      </w:r>
      <w:r>
        <w:rPr>
          <w:spacing w:val="81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full</w:t>
      </w:r>
      <w:r>
        <w:rPr/>
        <w:t> </w:t>
      </w:r>
      <w:r>
        <w:rPr>
          <w:spacing w:val="-1"/>
        </w:rPr>
        <w:t>details</w:t>
      </w:r>
      <w:r>
        <w:rPr/>
        <w:t> of</w:t>
      </w:r>
    </w:p>
    <w:p>
      <w:pPr>
        <w:pStyle w:val="BodyText"/>
        <w:numPr>
          <w:ilvl w:val="2"/>
          <w:numId w:val="52"/>
        </w:numPr>
        <w:tabs>
          <w:tab w:pos="901" w:val="left" w:leader="none"/>
        </w:tabs>
        <w:spacing w:line="240" w:lineRule="auto" w:before="2" w:after="0"/>
        <w:ind w:left="900" w:right="0" w:hanging="360"/>
        <w:jc w:val="both"/>
      </w:pPr>
      <w:r>
        <w:rPr>
          <w:spacing w:val="-1"/>
        </w:rPr>
        <w:t>Fiscal</w:t>
      </w:r>
      <w:r>
        <w:rPr/>
        <w:t> </w:t>
      </w:r>
      <w:r>
        <w:rPr>
          <w:spacing w:val="-1"/>
        </w:rPr>
        <w:t>Responsibility</w:t>
      </w:r>
      <w:r>
        <w:rPr/>
        <w:t> </w:t>
      </w:r>
      <w:r>
        <w:rPr>
          <w:spacing w:val="-1"/>
        </w:rPr>
        <w:t>Act,</w:t>
      </w:r>
      <w:r>
        <w:rPr/>
        <w:t> 2007; visit:</w:t>
      </w:r>
    </w:p>
    <w:p>
      <w:pPr>
        <w:spacing w:before="40"/>
        <w:ind w:left="2083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231">
        <w:r>
          <w:rPr>
            <w:rFonts w:ascii="Times New Roman"/>
            <w:color w:val="0000FF"/>
            <w:spacing w:val="-1"/>
            <w:sz w:val="18"/>
            <w:u w:val="single" w:color="0000FF"/>
          </w:rPr>
          <w:t>www.internationalbudget.org/wp-content/uploads/nigeria-fiscalresponsibilityact2007-english.pdf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pStyle w:val="BodyText"/>
        <w:numPr>
          <w:ilvl w:val="2"/>
          <w:numId w:val="52"/>
        </w:numPr>
        <w:tabs>
          <w:tab w:pos="901" w:val="left" w:leader="none"/>
        </w:tabs>
        <w:spacing w:line="240" w:lineRule="auto" w:before="31" w:after="0"/>
        <w:ind w:left="900" w:right="0" w:hanging="360"/>
        <w:jc w:val="both"/>
      </w:pPr>
      <w:r>
        <w:rPr/>
        <w:t>2018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2020 </w:t>
      </w:r>
      <w:r>
        <w:rPr>
          <w:spacing w:val="-1"/>
        </w:rPr>
        <w:t>Medium</w:t>
      </w:r>
      <w:r>
        <w:rPr/>
        <w:t> </w:t>
      </w:r>
      <w:r>
        <w:rPr>
          <w:spacing w:val="-1"/>
        </w:rPr>
        <w:t>Term</w:t>
      </w:r>
      <w:r>
        <w:rPr/>
        <w:t> </w:t>
      </w:r>
      <w:r>
        <w:rPr>
          <w:spacing w:val="-1"/>
        </w:rPr>
        <w:t>Expenditure</w:t>
      </w:r>
      <w:r>
        <w:rPr>
          <w:spacing w:val="-2"/>
        </w:rPr>
        <w:t> </w:t>
      </w:r>
      <w:r>
        <w:rPr/>
        <w:t>Framework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Fiscal</w:t>
      </w:r>
      <w:r>
        <w:rPr/>
        <w:t> </w:t>
      </w:r>
      <w:r>
        <w:rPr>
          <w:spacing w:val="-1"/>
        </w:rPr>
        <w:t>Strategy</w:t>
      </w:r>
      <w:r>
        <w:rPr/>
        <w:t> </w:t>
      </w:r>
      <w:r>
        <w:rPr>
          <w:spacing w:val="-1"/>
        </w:rPr>
        <w:t>Paper;</w:t>
      </w:r>
      <w:r>
        <w:rPr/>
        <w:t> visit:</w:t>
      </w:r>
    </w:p>
    <w:p>
      <w:pPr>
        <w:spacing w:before="38"/>
        <w:ind w:left="73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235">
        <w:r>
          <w:rPr>
            <w:rFonts w:ascii="Times New Roman"/>
            <w:color w:val="0000FF"/>
            <w:spacing w:val="-1"/>
            <w:sz w:val="18"/>
            <w:u w:val="single" w:color="0000FF"/>
          </w:rPr>
          <w:t>www.budgetoffice.gov.ng/index.php/the-2018-2020-medium-term-expenditure-framework-and-fiscal-strategy-paper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47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40" w:lineRule="auto" w:before="103"/>
        <w:ind w:left="480" w:right="0"/>
        <w:jc w:val="left"/>
      </w:pPr>
      <w:r>
        <w:rPr>
          <w:rFonts w:ascii="Century Gothic"/>
          <w:spacing w:val="-1"/>
          <w:position w:val="6"/>
          <w:sz w:val="16"/>
        </w:rPr>
        <w:t>4</w:t>
      </w:r>
      <w:r>
        <w:rPr>
          <w:spacing w:val="-1"/>
        </w:rPr>
        <w:t>2014-2016</w:t>
      </w:r>
      <w:r>
        <w:rPr/>
        <w:t> </w:t>
      </w:r>
      <w:r>
        <w:rPr>
          <w:spacing w:val="-1"/>
        </w:rPr>
        <w:t>Medium</w:t>
      </w:r>
      <w:r>
        <w:rPr/>
        <w:t> </w:t>
      </w:r>
      <w:r>
        <w:rPr>
          <w:spacing w:val="-1"/>
        </w:rPr>
        <w:t>Term</w:t>
      </w:r>
      <w:r>
        <w:rPr/>
        <w:t> Expenditure</w:t>
      </w:r>
      <w:r>
        <w:rPr>
          <w:spacing w:val="-2"/>
        </w:rPr>
        <w:t> </w:t>
      </w:r>
      <w:r>
        <w:rPr>
          <w:spacing w:val="-1"/>
        </w:rPr>
        <w:t>Framework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Fiscal</w:t>
      </w:r>
      <w:r>
        <w:rPr/>
        <w:t> </w:t>
      </w:r>
      <w:r>
        <w:rPr>
          <w:spacing w:val="-1"/>
        </w:rPr>
        <w:t>Strategy</w:t>
      </w:r>
      <w:r>
        <w:rPr/>
        <w:t> Paper</w:t>
      </w:r>
    </w:p>
    <w:p>
      <w:pPr>
        <w:spacing w:after="0" w:line="240" w:lineRule="auto"/>
        <w:jc w:val="left"/>
        <w:sectPr>
          <w:pgSz w:w="11910" w:h="16840"/>
          <w:pgMar w:header="0" w:footer="1010" w:top="1580" w:bottom="1200" w:left="960" w:right="980"/>
        </w:sectPr>
      </w:pPr>
    </w:p>
    <w:p>
      <w:pPr>
        <w:pStyle w:val="Heading1"/>
        <w:numPr>
          <w:ilvl w:val="1"/>
          <w:numId w:val="53"/>
        </w:numPr>
        <w:tabs>
          <w:tab w:pos="881" w:val="left" w:leader="none"/>
        </w:tabs>
        <w:spacing w:line="240" w:lineRule="auto" w:before="41" w:after="0"/>
        <w:ind w:left="880" w:right="0" w:hanging="780"/>
        <w:jc w:val="both"/>
        <w:rPr>
          <w:b w:val="0"/>
          <w:bCs w:val="0"/>
        </w:rPr>
      </w:pPr>
      <w:r>
        <w:rPr/>
        <w:t>SOCIAL AND</w:t>
      </w:r>
      <w:r>
        <w:rPr>
          <w:spacing w:val="-1"/>
        </w:rPr>
        <w:t> ECONOMIC</w:t>
      </w:r>
      <w:r>
        <w:rPr/>
        <w:t> </w:t>
      </w:r>
      <w:r>
        <w:rPr>
          <w:spacing w:val="-1"/>
        </w:rPr>
        <w:t>SPENDING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numPr>
          <w:ilvl w:val="1"/>
          <w:numId w:val="53"/>
        </w:numPr>
        <w:tabs>
          <w:tab w:pos="821" w:val="left" w:leader="none"/>
        </w:tabs>
        <w:spacing w:before="0"/>
        <w:ind w:left="820" w:right="0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Social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pacing w:val="-1"/>
          <w:sz w:val="24"/>
        </w:rPr>
        <w:t>Expenditures</w:t>
      </w:r>
      <w:r>
        <w:rPr>
          <w:rFonts w:ascii="Times New Roman"/>
          <w:sz w:val="24"/>
        </w:rPr>
      </w:r>
    </w:p>
    <w:p>
      <w:pPr>
        <w:pStyle w:val="BodyText"/>
        <w:spacing w:line="276" w:lineRule="auto" w:before="137"/>
        <w:ind w:right="155"/>
        <w:jc w:val="both"/>
      </w:pPr>
      <w:r>
        <w:rPr>
          <w:spacing w:val="-1"/>
        </w:rPr>
        <w:t>Social</w:t>
      </w:r>
      <w:r>
        <w:rPr>
          <w:spacing w:val="35"/>
        </w:rPr>
        <w:t> </w:t>
      </w:r>
      <w:r>
        <w:rPr>
          <w:spacing w:val="-1"/>
        </w:rPr>
        <w:t>Expenditures</w:t>
      </w:r>
      <w:r>
        <w:rPr>
          <w:spacing w:val="36"/>
        </w:rPr>
        <w:t> </w:t>
      </w:r>
      <w:r>
        <w:rPr>
          <w:spacing w:val="-1"/>
        </w:rPr>
        <w:t>as</w:t>
      </w:r>
      <w:r>
        <w:rPr>
          <w:spacing w:val="36"/>
        </w:rPr>
        <w:t> </w:t>
      </w:r>
      <w:r>
        <w:rPr>
          <w:spacing w:val="-1"/>
        </w:rPr>
        <w:t>defined</w:t>
      </w:r>
      <w:r>
        <w:rPr>
          <w:spacing w:val="35"/>
        </w:rPr>
        <w:t> </w:t>
      </w:r>
      <w:r>
        <w:rPr/>
        <w:t>by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NSWG</w:t>
      </w:r>
      <w:r>
        <w:rPr>
          <w:spacing w:val="35"/>
        </w:rPr>
        <w:t> </w:t>
      </w:r>
      <w:r>
        <w:rPr>
          <w:spacing w:val="-1"/>
        </w:rPr>
        <w:t>are</w:t>
      </w:r>
      <w:r>
        <w:rPr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social</w:t>
      </w:r>
      <w:r>
        <w:rPr>
          <w:spacing w:val="35"/>
        </w:rPr>
        <w:t> </w:t>
      </w:r>
      <w:r>
        <w:rPr/>
        <w:t>payments/contributions</w:t>
      </w:r>
      <w:r>
        <w:rPr>
          <w:spacing w:val="36"/>
        </w:rPr>
        <w:t> </w:t>
      </w:r>
      <w:r>
        <w:rPr/>
        <w:t>by</w:t>
      </w:r>
      <w:r>
        <w:rPr>
          <w:spacing w:val="55"/>
        </w:rPr>
        <w:t> </w:t>
      </w:r>
      <w:r>
        <w:rPr>
          <w:spacing w:val="-1"/>
        </w:rPr>
        <w:t>extractive</w:t>
      </w:r>
      <w:r>
        <w:rPr>
          <w:spacing w:val="37"/>
        </w:rPr>
        <w:t> </w:t>
      </w:r>
      <w:r>
        <w:rPr>
          <w:spacing w:val="-1"/>
        </w:rPr>
        <w:t>companies</w:t>
      </w:r>
      <w:r>
        <w:rPr>
          <w:spacing w:val="36"/>
        </w:rPr>
        <w:t> </w:t>
      </w:r>
      <w:r>
        <w:rPr/>
        <w:t>to</w:t>
      </w:r>
      <w:r>
        <w:rPr>
          <w:spacing w:val="38"/>
        </w:rPr>
        <w:t> </w:t>
      </w:r>
      <w:r>
        <w:rPr>
          <w:spacing w:val="-1"/>
        </w:rPr>
        <w:t>stakeholders</w:t>
      </w:r>
      <w:r>
        <w:rPr>
          <w:spacing w:val="38"/>
        </w:rPr>
        <w:t> </w:t>
      </w:r>
      <w:r>
        <w:rPr>
          <w:spacing w:val="-1"/>
        </w:rPr>
        <w:t>as</w:t>
      </w:r>
      <w:r>
        <w:rPr>
          <w:spacing w:val="36"/>
        </w:rPr>
        <w:t> </w:t>
      </w:r>
      <w:r>
        <w:rPr/>
        <w:t>may</w:t>
      </w:r>
      <w:r>
        <w:rPr>
          <w:spacing w:val="35"/>
        </w:rPr>
        <w:t> </w:t>
      </w:r>
      <w:r>
        <w:rPr>
          <w:spacing w:val="1"/>
        </w:rPr>
        <w:t>be</w:t>
      </w:r>
      <w:r>
        <w:rPr>
          <w:spacing w:val="37"/>
        </w:rPr>
        <w:t> </w:t>
      </w:r>
      <w:r>
        <w:rPr>
          <w:spacing w:val="-1"/>
        </w:rPr>
        <w:t>mandated</w:t>
      </w:r>
      <w:r>
        <w:rPr>
          <w:spacing w:val="35"/>
        </w:rPr>
        <w:t> </w:t>
      </w:r>
      <w:r>
        <w:rPr/>
        <w:t>by</w:t>
      </w:r>
      <w:r>
        <w:rPr>
          <w:spacing w:val="35"/>
        </w:rPr>
        <w:t> </w:t>
      </w:r>
      <w:r>
        <w:rPr/>
        <w:t>law,</w:t>
      </w:r>
      <w:r>
        <w:rPr>
          <w:spacing w:val="35"/>
        </w:rPr>
        <w:t> </w:t>
      </w:r>
      <w:r>
        <w:rPr/>
        <w:t>discretionary,</w:t>
      </w:r>
      <w:r>
        <w:rPr>
          <w:spacing w:val="35"/>
        </w:rPr>
        <w:t> </w:t>
      </w:r>
      <w:r>
        <w:rPr>
          <w:spacing w:val="-1"/>
        </w:rPr>
        <w:t>part</w:t>
      </w:r>
      <w:r>
        <w:rPr>
          <w:spacing w:val="35"/>
        </w:rPr>
        <w:t> </w:t>
      </w:r>
      <w:r>
        <w:rPr>
          <w:spacing w:val="1"/>
        </w:rPr>
        <w:t>of</w:t>
      </w:r>
      <w:r>
        <w:rPr>
          <w:spacing w:val="35"/>
        </w:rPr>
        <w:t> </w:t>
      </w:r>
      <w:r>
        <w:rPr/>
        <w:t>a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company’s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legal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contractual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obliga</w:t>
      </w:r>
      <w:r>
        <w:rPr/>
        <w:t>tions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can</w:t>
      </w:r>
      <w:r>
        <w:rPr>
          <w:spacing w:val="23"/>
        </w:rPr>
        <w:t> </w:t>
      </w:r>
      <w:r>
        <w:rPr/>
        <w:t>be</w:t>
      </w:r>
      <w:r>
        <w:rPr>
          <w:spacing w:val="22"/>
        </w:rPr>
        <w:t> </w:t>
      </w:r>
      <w:r>
        <w:rPr/>
        <w:t>made</w:t>
      </w:r>
      <w:r>
        <w:rPr>
          <w:spacing w:val="24"/>
        </w:rPr>
        <w:t> </w:t>
      </w:r>
      <w:r>
        <w:rPr>
          <w:spacing w:val="-1"/>
        </w:rPr>
        <w:t>either</w:t>
      </w:r>
      <w:r>
        <w:rPr>
          <w:spacing w:val="23"/>
        </w:rPr>
        <w:t> </w:t>
      </w:r>
      <w:r>
        <w:rPr/>
        <w:t>in-kind</w:t>
      </w:r>
      <w:r>
        <w:rPr>
          <w:spacing w:val="24"/>
        </w:rPr>
        <w:t> </w:t>
      </w:r>
      <w:r>
        <w:rPr/>
        <w:t>or</w:t>
      </w:r>
      <w:r>
        <w:rPr>
          <w:spacing w:val="23"/>
        </w:rPr>
        <w:t> </w:t>
      </w:r>
      <w:r>
        <w:rPr/>
        <w:t>in</w:t>
      </w:r>
      <w:r>
        <w:rPr>
          <w:spacing w:val="24"/>
        </w:rPr>
        <w:t> </w:t>
      </w:r>
      <w:r>
        <w:rPr>
          <w:spacing w:val="-1"/>
        </w:rPr>
        <w:t>cash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/>
        <w:t>a</w:t>
      </w:r>
      <w:r>
        <w:rPr>
          <w:spacing w:val="67"/>
        </w:rPr>
        <w:t> </w:t>
      </w:r>
      <w:r>
        <w:rPr/>
        <w:t>third </w:t>
      </w:r>
      <w:r>
        <w:rPr>
          <w:spacing w:val="-1"/>
        </w:rPr>
        <w:t>party </w:t>
      </w:r>
      <w:r>
        <w:rPr>
          <w:rFonts w:ascii="Times New Roman" w:hAnsi="Times New Roman" w:cs="Times New Roman" w:eastAsia="Times New Roman"/>
        </w:rPr>
        <w:t>or to 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government </w:t>
      </w:r>
      <w:r>
        <w:rPr>
          <w:rFonts w:ascii="Times New Roman" w:hAnsi="Times New Roman" w:cs="Times New Roman" w:eastAsia="Times New Roman"/>
          <w:spacing w:val="-1"/>
        </w:rPr>
        <w:t>agency”</w:t>
      </w:r>
      <w:r>
        <w:rPr>
          <w:spacing w:val="-1"/>
        </w:rPr>
        <w:t>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right="156"/>
        <w:jc w:val="both"/>
      </w:pPr>
      <w:r>
        <w:rPr/>
        <w:t>The</w:t>
      </w:r>
      <w:r>
        <w:rPr>
          <w:spacing w:val="22"/>
        </w:rPr>
        <w:t> </w:t>
      </w:r>
      <w:r>
        <w:rPr>
          <w:spacing w:val="-1"/>
        </w:rPr>
        <w:t>mandatory</w:t>
      </w:r>
      <w:r>
        <w:rPr>
          <w:spacing w:val="25"/>
        </w:rPr>
        <w:t> </w:t>
      </w:r>
      <w:r>
        <w:rPr>
          <w:spacing w:val="-1"/>
        </w:rPr>
        <w:t>social</w:t>
      </w:r>
      <w:r>
        <w:rPr>
          <w:spacing w:val="26"/>
        </w:rPr>
        <w:t> </w:t>
      </w:r>
      <w:r>
        <w:rPr>
          <w:spacing w:val="-1"/>
        </w:rPr>
        <w:t>expenditures</w:t>
      </w:r>
      <w:r>
        <w:rPr>
          <w:spacing w:val="24"/>
        </w:rPr>
        <w:t> </w:t>
      </w:r>
      <w:r>
        <w:rPr/>
        <w:t>are</w:t>
      </w:r>
      <w:r>
        <w:rPr>
          <w:spacing w:val="22"/>
        </w:rPr>
        <w:t> </w:t>
      </w:r>
      <w:r>
        <w:rPr/>
        <w:t>payments</w:t>
      </w:r>
      <w:r>
        <w:rPr>
          <w:spacing w:val="26"/>
        </w:rPr>
        <w:t> </w:t>
      </w:r>
      <w:r>
        <w:rPr>
          <w:spacing w:val="-1"/>
        </w:rPr>
        <w:t>mandated</w:t>
      </w:r>
      <w:r>
        <w:rPr>
          <w:spacing w:val="23"/>
        </w:rPr>
        <w:t> </w:t>
      </w:r>
      <w:r>
        <w:rPr/>
        <w:t>by</w:t>
      </w:r>
      <w:r>
        <w:rPr>
          <w:spacing w:val="25"/>
        </w:rPr>
        <w:t> </w:t>
      </w:r>
      <w:r>
        <w:rPr>
          <w:spacing w:val="-1"/>
        </w:rPr>
        <w:t>law,</w:t>
      </w:r>
      <w:r>
        <w:rPr>
          <w:spacing w:val="26"/>
        </w:rPr>
        <w:t> </w:t>
      </w:r>
      <w:r>
        <w:rPr/>
        <w:t>which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not</w:t>
      </w:r>
      <w:r>
        <w:rPr>
          <w:spacing w:val="24"/>
        </w:rPr>
        <w:t> </w:t>
      </w:r>
      <w:r>
        <w:rPr/>
        <w:t>accrue</w:t>
      </w:r>
      <w:r>
        <w:rPr>
          <w:spacing w:val="22"/>
        </w:rPr>
        <w:t> </w:t>
      </w:r>
      <w:r>
        <w:rPr/>
        <w:t>to</w:t>
      </w:r>
      <w:r>
        <w:rPr>
          <w:spacing w:val="69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Federation</w:t>
      </w:r>
      <w:r>
        <w:rPr>
          <w:spacing w:val="11"/>
        </w:rPr>
        <w:t> </w:t>
      </w:r>
      <w:r>
        <w:rPr/>
        <w:t>but</w:t>
      </w:r>
      <w:r>
        <w:rPr>
          <w:spacing w:val="12"/>
        </w:rPr>
        <w:t> </w:t>
      </w:r>
      <w:r>
        <w:rPr/>
        <w:t>to</w:t>
      </w:r>
      <w:r>
        <w:rPr>
          <w:spacing w:val="13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respective</w:t>
      </w:r>
      <w:r>
        <w:rPr>
          <w:spacing w:val="13"/>
        </w:rPr>
        <w:t> </w:t>
      </w:r>
      <w:r>
        <w:rPr>
          <w:spacing w:val="-1"/>
        </w:rPr>
        <w:t>agencies</w:t>
      </w:r>
      <w:r>
        <w:rPr>
          <w:spacing w:val="12"/>
        </w:rPr>
        <w:t> </w:t>
      </w:r>
      <w:r>
        <w:rPr/>
        <w:t>or</w:t>
      </w:r>
      <w:r>
        <w:rPr>
          <w:spacing w:val="13"/>
        </w:rPr>
        <w:t> </w:t>
      </w:r>
      <w:r>
        <w:rPr/>
        <w:t>a</w:t>
      </w:r>
      <w:r>
        <w:rPr>
          <w:spacing w:val="12"/>
        </w:rPr>
        <w:t> </w:t>
      </w:r>
      <w:r>
        <w:rPr/>
        <w:t>third</w:t>
      </w:r>
      <w:r>
        <w:rPr>
          <w:spacing w:val="11"/>
        </w:rPr>
        <w:t> </w:t>
      </w:r>
      <w:r>
        <w:rPr>
          <w:spacing w:val="-1"/>
        </w:rPr>
        <w:t>party.</w:t>
      </w:r>
      <w:r>
        <w:rPr>
          <w:spacing w:val="13"/>
        </w:rPr>
        <w:t> </w:t>
      </w:r>
      <w:r>
        <w:rPr>
          <w:spacing w:val="-1"/>
        </w:rPr>
        <w:t>However,</w:t>
      </w:r>
      <w:r>
        <w:rPr>
          <w:spacing w:val="11"/>
        </w:rPr>
        <w:t> </w:t>
      </w:r>
      <w:r>
        <w:rPr/>
        <w:t>there</w:t>
      </w:r>
      <w:r>
        <w:rPr>
          <w:spacing w:val="11"/>
        </w:rPr>
        <w:t> </w:t>
      </w:r>
      <w:r>
        <w:rPr/>
        <w:t>is</w:t>
      </w:r>
      <w:r>
        <w:rPr>
          <w:spacing w:val="12"/>
        </w:rPr>
        <w:t> </w:t>
      </w:r>
      <w:r>
        <w:rPr/>
        <w:t>no</w:t>
      </w:r>
      <w:r>
        <w:rPr>
          <w:spacing w:val="11"/>
        </w:rPr>
        <w:t> </w:t>
      </w:r>
      <w:r>
        <w:rPr/>
        <w:t>provision</w:t>
      </w:r>
      <w:r>
        <w:rPr>
          <w:spacing w:val="65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any government</w:t>
      </w:r>
      <w:r>
        <w:rPr/>
        <w:t> agency in the</w:t>
      </w:r>
      <w:r>
        <w:rPr>
          <w:spacing w:val="-1"/>
        </w:rPr>
        <w:t> </w:t>
      </w:r>
      <w:r>
        <w:rPr/>
        <w:t>solid </w:t>
      </w:r>
      <w:r>
        <w:rPr>
          <w:spacing w:val="-1"/>
        </w:rPr>
        <w:t>minerals</w:t>
      </w:r>
      <w:r>
        <w:rPr/>
        <w:t> </w:t>
      </w:r>
      <w:r>
        <w:rPr>
          <w:spacing w:val="-1"/>
        </w:rPr>
        <w:t>sector</w:t>
      </w:r>
      <w:r>
        <w:rPr>
          <w:spacing w:val="1"/>
        </w:rPr>
        <w:t> </w:t>
      </w:r>
      <w:r>
        <w:rPr/>
        <w:t>to </w:t>
      </w:r>
      <w:r>
        <w:rPr>
          <w:spacing w:val="-1"/>
        </w:rPr>
        <w:t>receive </w:t>
      </w:r>
      <w:r>
        <w:rPr/>
        <w:t>this payment.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7" w:lineRule="auto"/>
        <w:ind w:right="156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In</w:t>
      </w:r>
      <w:r>
        <w:rPr>
          <w:spacing w:val="4"/>
        </w:rPr>
        <w:t> </w:t>
      </w:r>
      <w:r>
        <w:rPr/>
        <w:t>2016,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total</w:t>
      </w:r>
      <w:r>
        <w:rPr>
          <w:spacing w:val="5"/>
        </w:rPr>
        <w:t> </w:t>
      </w:r>
      <w:r>
        <w:rPr/>
        <w:t>amount</w:t>
      </w:r>
      <w:r>
        <w:rPr>
          <w:spacing w:val="2"/>
        </w:rPr>
        <w:t> </w:t>
      </w:r>
      <w:r>
        <w:rPr>
          <w:spacing w:val="-1"/>
        </w:rPr>
        <w:t>expended</w:t>
      </w:r>
      <w:r>
        <w:rPr>
          <w:spacing w:val="2"/>
        </w:rPr>
        <w:t> </w:t>
      </w:r>
      <w:r>
        <w:rPr/>
        <w:t>by</w:t>
      </w:r>
      <w:r>
        <w:rPr>
          <w:spacing w:val="4"/>
        </w:rPr>
        <w:t> </w:t>
      </w:r>
      <w:r>
        <w:rPr>
          <w:spacing w:val="-1"/>
        </w:rPr>
        <w:t>extractive</w:t>
      </w:r>
      <w:r>
        <w:rPr>
          <w:spacing w:val="1"/>
        </w:rPr>
        <w:t> </w:t>
      </w:r>
      <w:r>
        <w:rPr/>
        <w:t>companies</w:t>
      </w:r>
      <w:r>
        <w:rPr>
          <w:spacing w:val="6"/>
        </w:rPr>
        <w:t> </w:t>
      </w:r>
      <w:r>
        <w:rPr/>
        <w:t>in</w:t>
      </w:r>
      <w:r>
        <w:rPr>
          <w:spacing w:val="4"/>
        </w:rPr>
        <w:t> </w:t>
      </w:r>
      <w:r>
        <w:rPr/>
        <w:t>this</w:t>
      </w:r>
      <w:r>
        <w:rPr>
          <w:spacing w:val="2"/>
        </w:rPr>
        <w:t> </w:t>
      </w:r>
      <w:r>
        <w:rPr>
          <w:spacing w:val="-1"/>
        </w:rPr>
        <w:t>regard</w:t>
      </w:r>
      <w:r>
        <w:rPr>
          <w:spacing w:val="5"/>
        </w:rPr>
        <w:t> </w:t>
      </w:r>
      <w:r>
        <w:rPr>
          <w:spacing w:val="-1"/>
        </w:rPr>
        <w:t>was</w:t>
      </w:r>
      <w:r>
        <w:rPr>
          <w:spacing w:val="45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813,871,876.66, as</w:t>
      </w:r>
      <w:r>
        <w:rPr>
          <w:strike w:val="0"/>
        </w:rPr>
        <w:t> </w:t>
      </w:r>
      <w:r>
        <w:rPr>
          <w:strike w:val="0"/>
          <w:spacing w:val="-1"/>
        </w:rPr>
        <w:t>detailed</w:t>
      </w:r>
      <w:r>
        <w:rPr>
          <w:strike w:val="0"/>
        </w:rPr>
        <w:t> in</w:t>
      </w:r>
      <w:r>
        <w:rPr>
          <w:strike w:val="0"/>
          <w:spacing w:val="1"/>
        </w:rPr>
        <w:t> </w:t>
      </w:r>
      <w:r>
        <w:rPr>
          <w:rFonts w:ascii="Times New Roman"/>
          <w:b/>
          <w:strike w:val="0"/>
        </w:rPr>
        <w:t>Appendix 12.</w:t>
      </w:r>
      <w:r>
        <w:rPr>
          <w:rFonts w:ascii="Times New Roman"/>
          <w:strike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76" w:lineRule="auto" w:before="69"/>
        <w:ind w:right="156"/>
        <w:jc w:val="both"/>
      </w:pPr>
      <w:r>
        <w:rPr>
          <w:spacing w:val="-1"/>
        </w:rPr>
        <w:t>Based</w:t>
      </w:r>
      <w:r>
        <w:rPr>
          <w:spacing w:val="16"/>
        </w:rPr>
        <w:t> </w:t>
      </w:r>
      <w:r>
        <w:rPr/>
        <w:t>on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provision</w:t>
      </w:r>
      <w:r>
        <w:rPr>
          <w:spacing w:val="17"/>
        </w:rPr>
        <w:t> </w:t>
      </w:r>
      <w:r>
        <w:rPr>
          <w:spacing w:val="1"/>
        </w:rPr>
        <w:t>of</w:t>
      </w:r>
      <w:r>
        <w:rPr>
          <w:spacing w:val="15"/>
        </w:rPr>
        <w:t> </w:t>
      </w:r>
      <w:r>
        <w:rPr/>
        <w:t>section</w:t>
      </w:r>
      <w:r>
        <w:rPr>
          <w:spacing w:val="16"/>
        </w:rPr>
        <w:t> </w:t>
      </w:r>
      <w:r>
        <w:rPr/>
        <w:t>116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Minerals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/>
        <w:t>Mining</w:t>
      </w:r>
      <w:r>
        <w:rPr>
          <w:spacing w:val="16"/>
        </w:rPr>
        <w:t> </w:t>
      </w:r>
      <w:r>
        <w:rPr/>
        <w:t>Act</w:t>
      </w:r>
      <w:r>
        <w:rPr>
          <w:spacing w:val="18"/>
        </w:rPr>
        <w:t> </w:t>
      </w:r>
      <w:r>
        <w:rPr/>
        <w:t>2007,</w:t>
      </w:r>
      <w:r>
        <w:rPr>
          <w:spacing w:val="16"/>
        </w:rPr>
        <w:t> </w:t>
      </w:r>
      <w:r>
        <w:rPr>
          <w:spacing w:val="-1"/>
        </w:rPr>
        <w:t>companies</w:t>
      </w:r>
      <w:r>
        <w:rPr>
          <w:spacing w:val="17"/>
        </w:rPr>
        <w:t> </w:t>
      </w:r>
      <w:r>
        <w:rPr/>
        <w:t>are</w:t>
      </w:r>
      <w:r>
        <w:rPr>
          <w:spacing w:val="41"/>
        </w:rPr>
        <w:t> </w:t>
      </w:r>
      <w:r>
        <w:rPr>
          <w:spacing w:val="-1"/>
        </w:rPr>
        <w:t>required</w:t>
      </w:r>
      <w:r>
        <w:rPr>
          <w:spacing w:val="16"/>
        </w:rPr>
        <w:t> </w:t>
      </w:r>
      <w:r>
        <w:rPr/>
        <w:t>to</w:t>
      </w:r>
      <w:r>
        <w:rPr>
          <w:spacing w:val="17"/>
        </w:rPr>
        <w:t> </w:t>
      </w:r>
      <w:r>
        <w:rPr/>
        <w:t>enter</w:t>
      </w:r>
      <w:r>
        <w:rPr>
          <w:spacing w:val="15"/>
        </w:rPr>
        <w:t> </w:t>
      </w:r>
      <w:r>
        <w:rPr/>
        <w:t>into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/>
        <w:t>Community</w:t>
      </w:r>
      <w:r>
        <w:rPr>
          <w:spacing w:val="16"/>
        </w:rPr>
        <w:t> </w:t>
      </w:r>
      <w:r>
        <w:rPr>
          <w:spacing w:val="-1"/>
        </w:rPr>
        <w:t>Development</w:t>
      </w:r>
      <w:r>
        <w:rPr>
          <w:spacing w:val="17"/>
        </w:rPr>
        <w:t> </w:t>
      </w:r>
      <w:r>
        <w:rPr>
          <w:spacing w:val="-1"/>
        </w:rPr>
        <w:t>Agreement</w:t>
      </w:r>
      <w:r>
        <w:rPr>
          <w:spacing w:val="23"/>
        </w:rPr>
        <w:t> </w:t>
      </w:r>
      <w:r>
        <w:rPr/>
        <w:t>(CDA)</w:t>
      </w:r>
      <w:r>
        <w:rPr>
          <w:spacing w:val="16"/>
        </w:rPr>
        <w:t> </w:t>
      </w:r>
      <w:r>
        <w:rPr/>
        <w:t>prior</w:t>
      </w:r>
      <w:r>
        <w:rPr>
          <w:spacing w:val="15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start</w:t>
      </w:r>
      <w:r>
        <w:rPr>
          <w:spacing w:val="18"/>
        </w:rPr>
        <w:t> </w:t>
      </w:r>
      <w:r>
        <w:rPr/>
        <w:t>of</w:t>
      </w:r>
      <w:r>
        <w:rPr>
          <w:spacing w:val="43"/>
        </w:rPr>
        <w:t> </w:t>
      </w:r>
      <w:r>
        <w:rPr>
          <w:spacing w:val="-1"/>
        </w:rPr>
        <w:t>operations.</w:t>
      </w:r>
      <w:r>
        <w:rPr>
          <w:spacing w:val="18"/>
        </w:rPr>
        <w:t> </w:t>
      </w:r>
      <w:r>
        <w:rPr/>
        <w:t>The</w:t>
      </w:r>
      <w:r>
        <w:rPr>
          <w:spacing w:val="20"/>
        </w:rPr>
        <w:t> </w:t>
      </w:r>
      <w:r>
        <w:rPr/>
        <w:t>NSWG</w:t>
      </w:r>
      <w:r>
        <w:rPr>
          <w:spacing w:val="22"/>
        </w:rPr>
        <w:t> </w:t>
      </w:r>
      <w:r>
        <w:rPr>
          <w:spacing w:val="-1"/>
        </w:rPr>
        <w:t>considered</w:t>
      </w:r>
      <w:r>
        <w:rPr>
          <w:spacing w:val="21"/>
        </w:rPr>
        <w:t> </w:t>
      </w:r>
      <w:r>
        <w:rPr/>
        <w:t>this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adjudged</w:t>
      </w:r>
      <w:r>
        <w:rPr>
          <w:spacing w:val="22"/>
        </w:rPr>
        <w:t> </w:t>
      </w:r>
      <w:r>
        <w:rPr/>
        <w:t>CDA</w:t>
      </w:r>
      <w:r>
        <w:rPr>
          <w:spacing w:val="20"/>
        </w:rPr>
        <w:t> </w:t>
      </w:r>
      <w:r>
        <w:rPr/>
        <w:t>a</w:t>
      </w:r>
      <w:r>
        <w:rPr>
          <w:spacing w:val="18"/>
        </w:rPr>
        <w:t> </w:t>
      </w:r>
      <w:r>
        <w:rPr/>
        <w:t>mandatory</w:t>
      </w:r>
      <w:r>
        <w:rPr>
          <w:spacing w:val="21"/>
        </w:rPr>
        <w:t> </w:t>
      </w:r>
      <w:r>
        <w:rPr>
          <w:spacing w:val="-1"/>
        </w:rPr>
        <w:t>social</w:t>
      </w:r>
      <w:r>
        <w:rPr>
          <w:spacing w:val="18"/>
        </w:rPr>
        <w:t> </w:t>
      </w:r>
      <w:r>
        <w:rPr>
          <w:spacing w:val="-1"/>
        </w:rPr>
        <w:t>expenditure.</w:t>
      </w:r>
      <w:r>
        <w:rPr>
          <w:spacing w:val="77"/>
        </w:rPr>
        <w:t> </w:t>
      </w:r>
      <w:r>
        <w:rPr>
          <w:spacing w:val="-1"/>
        </w:rPr>
        <w:t>See </w:t>
      </w:r>
      <w:r>
        <w:rPr/>
        <w:t>the link below:</w:t>
      </w:r>
    </w:p>
    <w:p>
      <w:pPr>
        <w:spacing w:before="1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236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http://www.neiti.gov.ng/phocadownload/MINUTES%20OF%20THE%20EMERGENCY%20MEETING%20OF%20NSWG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before="30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270.450012pt;margin-top:8.722342pt;width:57.4pt;height:58.15pt;mso-position-horizontal-relative:page;mso-position-vertical-relative:paragraph;z-index:-868624" coordorigin="5409,174" coordsize="1148,1163">
            <v:group style="position:absolute;left:5409;top:788;width:464;height:549" coordorigin="5409,788" coordsize="464,549">
              <v:shape style="position:absolute;left:5409;top:788;width:464;height:549" coordorigin="5409,788" coordsize="464,549" path="m5544,877l5453,877,5460,879,5475,891,5525,938,5561,986,5544,989,5527,996,5480,1042,5466,1097,5467,1118,5482,1177,5522,1246,5567,1292,5636,1328,5680,1337,5700,1336,5769,1299,5784,1272,5697,1272,5673,1269,5611,1241,5555,1193,5518,1141,5500,1088,5500,1067,5506,1048,5517,1034,5531,1024,5553,1017,5684,1017,5544,877xe" filled="true" fillcolor="#538dd3" stroked="false">
                <v:path arrowok="t"/>
                <v:fill type="solid"/>
              </v:shape>
              <v:shape style="position:absolute;left:5409;top:788;width:464;height:549" coordorigin="5409,788" coordsize="464,549" path="m5684,1017l5553,1017,5572,1018,5593,1023,5643,1057,5770,1184,5771,1204,5769,1224,5717,1271,5697,1272,5784,1272,5787,1263,5790,1246,5791,1229,5791,1224,5790,1204,5848,1204,5866,1152,5829,1152,5822,1149,5807,1137,5794,1126,5777,1110,5756,1089,5684,1017xe" filled="true" fillcolor="#538dd3" stroked="false">
                <v:path arrowok="t"/>
                <v:fill type="solid"/>
              </v:shape>
              <v:shape style="position:absolute;left:5409;top:788;width:464;height:549" coordorigin="5409,788" coordsize="464,549" path="m5848,1204l5790,1204,5828,1241,5831,1237,5835,1234,5840,1226,5848,1204xe" filled="true" fillcolor="#538dd3" stroked="false">
                <v:path arrowok="t"/>
                <v:fill type="solid"/>
              </v:shape>
              <v:shape style="position:absolute;left:5409;top:788;width:464;height:549" coordorigin="5409,788" coordsize="464,549" path="m5860,1124l5856,1135,5852,1142,5848,1146,5844,1150,5840,1152,5829,1152,5866,1152,5873,1131,5869,1129,5860,1124xe" filled="true" fillcolor="#538dd3" stroked="false">
                <v:path arrowok="t"/>
                <v:fill type="solid"/>
              </v:shape>
              <v:shape style="position:absolute;left:5409;top:788;width:464;height:549" coordorigin="5409,788" coordsize="464,549" path="m5455,788l5451,791,5448,795,5442,803,5436,822,5429,841,5415,879,5409,897,5418,902,5422,904,5426,894,5430,887,5435,883,5438,879,5443,877,5453,877,5544,877,5455,788xe" filled="true" fillcolor="#538dd3" stroked="false">
                <v:path arrowok="t"/>
                <v:fill type="solid"/>
              </v:shape>
            </v:group>
            <v:group style="position:absolute;left:5663;top:736;width:354;height:414" coordorigin="5663,736" coordsize="354,414">
              <v:shape style="position:absolute;left:5663;top:736;width:354;height:414" coordorigin="5663,736" coordsize="354,414" path="m5800,897l5708,897,5714,899,5729,909,5878,1057,5911,1102,5911,1109,5909,1119,5903,1129,5891,1141,5895,1144,5898,1148,5903,1150,6006,1046,5969,1046,5961,1046,5846,944,5818,916,5800,897xe" filled="true" fillcolor="#538dd3" stroked="false">
                <v:path arrowok="t"/>
                <v:fill type="solid"/>
              </v:shape>
              <v:shape style="position:absolute;left:5663;top:736;width:354;height:414" coordorigin="5663,736" coordsize="354,414" path="m6006,1026l5996,1036,5986,1043,5978,1044,5969,1046,6006,1046,6016,1037,6006,1026xe" filled="true" fillcolor="#538dd3" stroked="false">
                <v:path arrowok="t"/>
                <v:fill type="solid"/>
              </v:shape>
              <v:shape style="position:absolute;left:5663;top:736;width:354;height:414" coordorigin="5663,736" coordsize="354,414" path="m5708,807l5705,810,5702,814,5696,823,5690,842,5669,899,5663,917,5675,925,5679,915,5683,908,5688,903,5692,899,5697,897,5708,897,5800,897,5790,886,5782,864,5765,864,5708,807xe" filled="true" fillcolor="#538dd3" stroked="false">
                <v:path arrowok="t"/>
                <v:fill type="solid"/>
              </v:shape>
              <v:shape style="position:absolute;left:5663;top:736;width:354;height:414" coordorigin="5663,736" coordsize="354,414" path="m5786,736l5751,793,5753,814,5757,837,5765,864,5782,864,5777,845,5775,829,5818,807,5828,804,5840,792,5842,784,5840,766,5798,737,5786,736xe" filled="true" fillcolor="#538dd3" stroked="false">
                <v:path arrowok="t"/>
                <v:fill type="solid"/>
              </v:shape>
            </v:group>
            <v:group style="position:absolute;left:5863;top:576;width:390;height:370" coordorigin="5863,576" coordsize="390,370">
              <v:shape style="position:absolute;left:5863;top:576;width:390;height:370" coordorigin="5863,576" coordsize="390,370" path="m6060,623l5946,623,5970,625,5985,634,6003,647,6022,665,6029,672,6027,688,6018,711,6010,732,5991,799,5988,840,5990,858,6019,911,6092,945,6109,942,6162,880,6162,879,6104,879,6077,876,6031,836,6022,800,6024,780,6028,756,6033,740,6040,719,6050,693,6130,693,6060,623xe" filled="true" fillcolor="#538dd3" stroked="false">
                <v:path arrowok="t"/>
                <v:fill type="solid"/>
              </v:shape>
              <v:shape style="position:absolute;left:5863;top:576;width:390;height:370" coordorigin="5863,576" coordsize="390,370" path="m6130,693l6050,693,6078,721,6149,792,6132,861,6104,879,6162,879,6164,863,6166,840,6167,810,6246,810,6250,800,6252,780,6251,769,6221,769,6217,769,6213,769,6208,766,6199,760,6189,751,6174,736,6153,715,6130,693xe" filled="true" fillcolor="#538dd3" stroked="false">
                <v:path arrowok="t"/>
                <v:fill type="solid"/>
              </v:shape>
              <v:shape style="position:absolute;left:5863;top:576;width:390;height:370" coordorigin="5863,576" coordsize="390,370" path="m6246,810l6167,810,6177,819,6194,831,6211,836,6226,833,6245,815,6246,810xe" filled="true" fillcolor="#538dd3" stroked="false">
                <v:path arrowok="t"/>
                <v:fill type="solid"/>
              </v:shape>
              <v:shape style="position:absolute;left:5863;top:576;width:390;height:370" coordorigin="5863,576" coordsize="390,370" path="m5975,576l5918,599,5877,647,5863,707,5866,728,5920,776,5928,774,5910,704,5902,695,5898,685,5897,660,5902,648,5914,636,5928,627,5946,623,6060,623,6053,616,6036,600,6022,589,6010,582,5993,577,5975,576xe" filled="true" fillcolor="#538dd3" stroked="false">
                <v:path arrowok="t"/>
                <v:fill type="solid"/>
              </v:shape>
              <v:shape style="position:absolute;left:5863;top:576;width:390;height:370" coordorigin="5863,576" coordsize="390,370" path="m6230,717l6231,737,6231,746,6231,756,6230,760,6229,762,6226,765,6224,768,6221,769,6251,769,6251,758,6246,732,6241,726,6235,721,6230,717xe" filled="true" fillcolor="#538dd3" stroked="false">
                <v:path arrowok="t"/>
                <v:fill type="solid"/>
              </v:shape>
            </v:group>
            <v:group style="position:absolute;left:6002;top:182;width:437;height:563" coordorigin="6002,182" coordsize="437,563">
              <v:shape style="position:absolute;left:6002;top:182;width:437;height:563" coordorigin="6002,182" coordsize="437,563" path="m6188,466l6107,466,6256,614,6291,650,6305,666,6313,677,6317,686,6319,695,6316,713,6312,721,6302,731,6298,734,6295,737,6302,744,6312,741,6418,635,6389,635,6367,634,6354,627,6337,614,6317,595,6188,466xe" filled="true" fillcolor="#538dd3" stroked="false">
                <v:path arrowok="t"/>
                <v:fill type="solid"/>
              </v:shape>
              <v:shape style="position:absolute;left:6002;top:182;width:437;height:563" coordorigin="6002,182" coordsize="437,563" path="m6429,604l6415,617,6405,627,6389,635,6418,635,6439,614,6432,607,6429,604xe" filled="true" fillcolor="#538dd3" stroked="false">
                <v:path arrowok="t"/>
                <v:fill type="solid"/>
              </v:shape>
              <v:shape style="position:absolute;left:6002;top:182;width:437;height:563" coordorigin="6002,182" coordsize="437,563" path="m6114,182l6050,197,6006,260,6002,301,6005,320,6029,379,6069,428,6075,433,6081,439,6085,446,6043,488,6050,495,6057,502,6064,508,6079,493,6093,479,6107,466,6188,466,6147,425,6168,404,6127,404,6120,398,6114,392,6100,378,6080,357,6035,306,6025,284,6025,273,6060,236,6068,235,6153,235,6154,233,6156,226,6155,217,6154,208,6151,200,6145,194,6133,186,6114,182xe" filled="true" fillcolor="#538dd3" stroked="false">
                <v:path arrowok="t"/>
                <v:fill type="solid"/>
              </v:shape>
              <v:shape style="position:absolute;left:6002;top:182;width:437;height:563" coordorigin="6002,182" coordsize="437,563" path="m6183,348l6127,404,6168,404,6205,367,6198,360,6191,354,6183,348xe" filled="true" fillcolor="#538dd3" stroked="false">
                <v:path arrowok="t"/>
                <v:fill type="solid"/>
              </v:shape>
              <v:shape style="position:absolute;left:6002;top:182;width:437;height:563" coordorigin="6002,182" coordsize="437,563" path="m6153,235l6068,235,6081,236,6114,245,6125,246,6140,244,6145,242,6153,235xe" filled="true" fillcolor="#538dd3" stroked="false">
                <v:path arrowok="t"/>
                <v:fill type="solid"/>
              </v:shape>
            </v:group>
            <v:group style="position:absolute;left:6180;top:174;width:377;height:364" coordorigin="6180,174" coordsize="377,364">
              <v:shape style="position:absolute;left:6180;top:174;width:377;height:364" coordorigin="6180,174" coordsize="377,364" path="m6345,328l6258,328,6427,497,6445,513,6460,525,6475,533,6493,538,6514,536,6529,529,6547,511,6554,493,6555,479,6510,479,6496,476,6446,436,6390,378,6350,334,6345,328xe" filled="true" fillcolor="#538dd3" stroked="false">
                <v:path arrowok="t"/>
                <v:fill type="solid"/>
              </v:shape>
              <v:shape style="position:absolute;left:6180;top:174;width:377;height:364" coordorigin="6180,174" coordsize="377,364" path="m6539,410l6536,413,6533,417,6529,420,6534,430,6536,440,6534,458,6530,465,6518,477,6510,479,6555,479,6557,469,6554,450,6548,431,6539,410xe" filled="true" fillcolor="#538dd3" stroked="false">
                <v:path arrowok="t"/>
                <v:fill type="solid"/>
              </v:shape>
              <v:shape style="position:absolute;left:6180;top:174;width:377;height:364" coordorigin="6180,174" coordsize="377,364" path="m6185,174l6182,177,6180,180,6183,193,6191,212,6198,230,6204,248,6208,266,6210,285,6212,308,6210,329,6206,346,6209,350,6212,353,6223,348,6238,336,6258,328,6345,328,6337,318,6324,303,6312,287,6300,270,6312,259,6270,259,6185,174xe" filled="true" fillcolor="#538dd3" stroked="false">
                <v:path arrowok="t"/>
                <v:fill type="solid"/>
              </v:shape>
              <v:shape style="position:absolute;left:6180;top:174;width:377;height:364" coordorigin="6180,174" coordsize="377,364" path="m6330,215l6313,218,6299,232,6285,246,6270,259,6312,259,6343,228,6336,221,6330,215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/>
          <w:color w:val="0000FF"/>
          <w:sz w:val="18"/>
        </w:rPr>
      </w:r>
      <w:hyperlink r:id="rId236">
        <w:r>
          <w:rPr>
            <w:rFonts w:ascii="Times New Roman"/>
            <w:color w:val="0000FF"/>
            <w:spacing w:val="-1"/>
            <w:sz w:val="18"/>
            <w:u w:val="single" w:color="0000FF"/>
          </w:rPr>
          <w:t>%2013%20JUNE%202018.pdf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6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415.75pt;margin-top:31.462337pt;width:5.8pt;height:.1pt;mso-position-horizontal-relative:page;mso-position-vertical-relative:paragraph;z-index:-868600" coordorigin="8315,629" coordsize="116,2">
            <v:shape style="position:absolute;left:8315;top:629;width:116;height:2" coordorigin="8315,629" coordsize="116,0" path="m8315,629l8430,629e" filled="false" stroked="true" strokeweight="1.18002pt" strokecolor="#ffffff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sz w:val="18"/>
          <w:szCs w:val="18"/>
        </w:rPr>
        <w:t>Table 6.1: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Analysis</w:t>
      </w:r>
      <w:r>
        <w:rPr>
          <w:rFonts w:ascii="Times New Roman" w:hAnsi="Times New Roman" w:cs="Times New Roman" w:eastAsia="Times New Roman"/>
          <w:sz w:val="18"/>
          <w:szCs w:val="18"/>
        </w:rPr>
        <w:t> of</w:t>
      </w:r>
      <w:r>
        <w:rPr>
          <w:rFonts w:ascii="Times New Roman" w:hAnsi="Times New Roman" w:cs="Times New Roman" w:eastAsia="Times New Roman"/>
          <w:spacing w:val="-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companies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’</w:t>
      </w:r>
      <w:r>
        <w:rPr>
          <w:rFonts w:ascii="Times New Roman" w:hAnsi="Times New Roman" w:cs="Times New Roman" w:eastAsia="Times New Roman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declared</w:t>
      </w:r>
      <w:r>
        <w:rPr>
          <w:rFonts w:ascii="Times New Roman" w:hAnsi="Times New Roman" w:cs="Times New Roman" w:eastAsia="Times New Roman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statutory</w:t>
      </w:r>
      <w:r>
        <w:rPr>
          <w:rFonts w:ascii="Times New Roman" w:hAnsi="Times New Roman" w:cs="Times New Roman" w:eastAsia="Times New Roman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voluntary social</w:t>
      </w:r>
      <w:r>
        <w:rPr>
          <w:rFonts w:ascii="Times New Roman" w:hAnsi="Times New Roman" w:cs="Times New Roman" w:eastAsia="Times New Roman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expenditures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3961"/>
        <w:gridCol w:w="1351"/>
        <w:gridCol w:w="1445"/>
        <w:gridCol w:w="1416"/>
      </w:tblGrid>
      <w:tr>
        <w:trPr>
          <w:trHeight w:val="400" w:hRule="exact"/>
        </w:trPr>
        <w:tc>
          <w:tcPr>
            <w:tcW w:w="90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2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6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2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Company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606" w:right="339" w:hanging="26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Stat</w:t>
            </w:r>
            <w:r>
              <w:rPr>
                <w:rFonts w:ascii="Times New Roman"/>
                <w:b/>
                <w:color w:val="FFFFFF"/>
                <w:spacing w:val="-1"/>
                <w:sz w:val="16"/>
                <w:u w:val="thick" w:color="FFFFFF"/>
              </w:rPr>
              <w:t>u</w:t>
            </w:r>
            <w:r>
              <w:rPr>
                <w:rFonts w:ascii="Times New Roman"/>
                <w:b/>
                <w:color w:val="FFFFFF"/>
                <w:sz w:val="16"/>
              </w:rPr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tory</w:t>
            </w:r>
            <w:r>
              <w:rPr>
                <w:rFonts w:ascii="Times New Roman"/>
                <w:b/>
                <w:color w:val="FFFFFF"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651" w:right="361" w:hanging="29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Voluntary</w:t>
            </w:r>
            <w:r>
              <w:rPr>
                <w:rFonts w:ascii="Times New Roman"/>
                <w:b/>
                <w:color w:val="FFFFFF"/>
                <w:spacing w:val="24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515" w:right="51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T</w:t>
            </w:r>
            <w:r>
              <w:rPr>
                <w:rFonts w:ascii="Times New Roman"/>
                <w:b/>
                <w:color w:val="FFFFFF"/>
                <w:spacing w:val="-1"/>
                <w:sz w:val="16"/>
                <w:u w:val="thick" w:color="FFFFFF"/>
              </w:rPr>
              <w:t>ot</w:t>
            </w:r>
            <w:r>
              <w:rPr>
                <w:rFonts w:ascii="Times New Roman"/>
                <w:b/>
                <w:color w:val="FFFFFF"/>
                <w:sz w:val="16"/>
              </w:rPr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al</w:t>
            </w:r>
            <w:r>
              <w:rPr>
                <w:rFonts w:ascii="Times New Roman"/>
                <w:b/>
                <w:color w:val="FFFFFF"/>
                <w:spacing w:val="2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z w:val="16"/>
              </w:rPr>
              <w:t>N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44" w:hRule="exact"/>
        </w:trPr>
        <w:tc>
          <w:tcPr>
            <w:tcW w:w="90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396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Ashakacem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Plc</w:t>
            </w:r>
          </w:p>
        </w:tc>
        <w:tc>
          <w:tcPr>
            <w:tcW w:w="135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107,250,420.66</w:t>
            </w:r>
          </w:p>
        </w:tc>
        <w:tc>
          <w:tcPr>
            <w:tcW w:w="144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28,000,000.00</w:t>
            </w:r>
          </w:p>
        </w:tc>
        <w:tc>
          <w:tcPr>
            <w:tcW w:w="1416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135,250,420.66</w:t>
            </w:r>
          </w:p>
        </w:tc>
      </w:tr>
      <w:tr>
        <w:trPr>
          <w:trHeight w:val="233" w:hRule="exact"/>
        </w:trPr>
        <w:tc>
          <w:tcPr>
            <w:tcW w:w="90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39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Cement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Company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Of Northern Nigeria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(CCNN) Plc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9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65,050,000.00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65,050,000.00</w:t>
            </w:r>
          </w:p>
        </w:tc>
      </w:tr>
      <w:tr>
        <w:trPr>
          <w:trHeight w:val="230" w:hRule="exact"/>
        </w:trPr>
        <w:tc>
          <w:tcPr>
            <w:tcW w:w="90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39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C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&amp;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C</w:t>
            </w:r>
            <w:r>
              <w:rPr>
                <w:rFonts w:ascii="Times New Roman"/>
                <w:spacing w:val="-1"/>
                <w:sz w:val="16"/>
              </w:rPr>
              <w:t> Construction Co.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600,000.00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8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5,955,000.00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5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6,555,000.00</w:t>
            </w:r>
          </w:p>
        </w:tc>
      </w:tr>
      <w:tr>
        <w:trPr>
          <w:trHeight w:val="233" w:hRule="exact"/>
        </w:trPr>
        <w:tc>
          <w:tcPr>
            <w:tcW w:w="90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39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First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Premier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Minig </w:t>
            </w:r>
            <w:r>
              <w:rPr>
                <w:rFonts w:ascii="Times New Roman"/>
                <w:sz w:val="16"/>
              </w:rPr>
              <w:t>&amp; </w:t>
            </w:r>
            <w:r>
              <w:rPr>
                <w:rFonts w:ascii="Times New Roman"/>
                <w:spacing w:val="-1"/>
                <w:sz w:val="16"/>
              </w:rPr>
              <w:t>Exploration 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3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5,600,000.00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8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1,250,000.00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5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6,850,000.00</w:t>
            </w:r>
          </w:p>
        </w:tc>
      </w:tr>
      <w:tr>
        <w:trPr>
          <w:trHeight w:val="230" w:hRule="exact"/>
        </w:trPr>
        <w:tc>
          <w:tcPr>
            <w:tcW w:w="90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39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Kopek Construction Limited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8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2,163,000.00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5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2,163,000.00</w:t>
            </w:r>
          </w:p>
        </w:tc>
      </w:tr>
      <w:tr>
        <w:trPr>
          <w:trHeight w:val="233" w:hRule="exact"/>
        </w:trPr>
        <w:tc>
          <w:tcPr>
            <w:tcW w:w="90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39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Lafarge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Africa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Plc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9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32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303,977,735.00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303,977,735.00</w:t>
            </w:r>
          </w:p>
        </w:tc>
      </w:tr>
      <w:tr>
        <w:trPr>
          <w:trHeight w:val="230" w:hRule="exact"/>
        </w:trPr>
        <w:tc>
          <w:tcPr>
            <w:tcW w:w="90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39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Lafarge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Readymix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Nigeria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7,200,000.00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5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7,200,000.00</w:t>
            </w:r>
          </w:p>
        </w:tc>
      </w:tr>
      <w:tr>
        <w:trPr>
          <w:trHeight w:val="233" w:hRule="exact"/>
        </w:trPr>
        <w:tc>
          <w:tcPr>
            <w:tcW w:w="90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39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Levant Construction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3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9,589,310.00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9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5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9,589,310.00</w:t>
            </w:r>
          </w:p>
        </w:tc>
      </w:tr>
      <w:tr>
        <w:trPr>
          <w:trHeight w:val="230" w:hRule="exact"/>
        </w:trPr>
        <w:tc>
          <w:tcPr>
            <w:tcW w:w="90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39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Mothercat 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600,000.00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6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150,000.00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7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750,000.00</w:t>
            </w:r>
          </w:p>
        </w:tc>
      </w:tr>
      <w:tr>
        <w:trPr>
          <w:trHeight w:val="233" w:hRule="exact"/>
        </w:trPr>
        <w:tc>
          <w:tcPr>
            <w:tcW w:w="90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Purechem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Industries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3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2,388,000.00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8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5,225,689.00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5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7,613,689.00</w:t>
            </w:r>
          </w:p>
        </w:tc>
      </w:tr>
      <w:tr>
        <w:trPr>
          <w:trHeight w:val="231" w:hRule="exact"/>
        </w:trPr>
        <w:tc>
          <w:tcPr>
            <w:tcW w:w="90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P.W.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Nigeria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3,300,000.00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13,902,722.00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17,202,722.00</w:t>
            </w:r>
          </w:p>
        </w:tc>
      </w:tr>
      <w:tr>
        <w:trPr>
          <w:trHeight w:val="233" w:hRule="exact"/>
        </w:trPr>
        <w:tc>
          <w:tcPr>
            <w:tcW w:w="90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S.C.C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Nigeria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5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400,000.00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9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57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400,000.00</w:t>
            </w:r>
          </w:p>
        </w:tc>
      </w:tr>
      <w:tr>
        <w:trPr>
          <w:trHeight w:val="230" w:hRule="exact"/>
        </w:trPr>
        <w:tc>
          <w:tcPr>
            <w:tcW w:w="90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Tongyi Allied Mining 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1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15,300,000.00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15,300,000.00</w:t>
            </w:r>
          </w:p>
        </w:tc>
      </w:tr>
      <w:tr>
        <w:trPr>
          <w:trHeight w:val="233" w:hRule="exact"/>
        </w:trPr>
        <w:tc>
          <w:tcPr>
            <w:tcW w:w="90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United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Cement </w:t>
            </w:r>
            <w:r>
              <w:rPr>
                <w:rFonts w:ascii="Times New Roman"/>
                <w:spacing w:val="-2"/>
                <w:sz w:val="16"/>
              </w:rPr>
              <w:t>Company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Nigeria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160,800,000.00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48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1,750,000.00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162,550,000.00</w:t>
            </w:r>
          </w:p>
        </w:tc>
      </w:tr>
      <w:tr>
        <w:trPr>
          <w:trHeight w:val="230" w:hRule="exact"/>
        </w:trPr>
        <w:tc>
          <w:tcPr>
            <w:tcW w:w="90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Venus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Company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1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12,175,000.00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8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3,000,000.00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15,175,000.00</w:t>
            </w:r>
          </w:p>
        </w:tc>
      </w:tr>
      <w:tr>
        <w:trPr>
          <w:trHeight w:val="233" w:hRule="exact"/>
        </w:trPr>
        <w:tc>
          <w:tcPr>
            <w:tcW w:w="90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9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Triacta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Nigeria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31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57,450,000.00</w:t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6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795,000.00</w:t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58,245,000.00</w:t>
            </w:r>
          </w:p>
        </w:tc>
      </w:tr>
      <w:tr>
        <w:trPr>
          <w:trHeight w:val="232" w:hRule="exact"/>
        </w:trPr>
        <w:tc>
          <w:tcPr>
            <w:tcW w:w="90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396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35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382,652,730.66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4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2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431,219,146.00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16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813,871,876.66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5" w:lineRule="auto" w:before="69"/>
        <w:ind w:right="159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spacing w:val="-2"/>
        </w:rPr>
        <w:t>In</w:t>
      </w:r>
      <w:r>
        <w:rPr>
          <w:spacing w:val="52"/>
        </w:rPr>
        <w:t> </w:t>
      </w:r>
      <w:r>
        <w:rPr/>
        <w:t>line</w:t>
      </w:r>
      <w:r>
        <w:rPr>
          <w:spacing w:val="51"/>
        </w:rPr>
        <w:t> </w:t>
      </w:r>
      <w:r>
        <w:rPr/>
        <w:t>with</w:t>
      </w:r>
      <w:r>
        <w:rPr>
          <w:spacing w:val="53"/>
        </w:rPr>
        <w:t> </w:t>
      </w:r>
      <w:r>
        <w:rPr>
          <w:spacing w:val="-1"/>
        </w:rPr>
        <w:t>EITI</w:t>
      </w:r>
      <w:r>
        <w:rPr>
          <w:spacing w:val="49"/>
        </w:rPr>
        <w:t> </w:t>
      </w:r>
      <w:r>
        <w:rPr>
          <w:spacing w:val="-1"/>
        </w:rPr>
        <w:t>Requirement</w:t>
      </w:r>
      <w:r>
        <w:rPr>
          <w:spacing w:val="52"/>
        </w:rPr>
        <w:t> </w:t>
      </w:r>
      <w:r>
        <w:rPr/>
        <w:t>6,</w:t>
      </w:r>
      <w:r>
        <w:rPr>
          <w:spacing w:val="52"/>
        </w:rPr>
        <w:t> </w:t>
      </w:r>
      <w:r>
        <w:rPr/>
        <w:t>we</w:t>
      </w:r>
      <w:r>
        <w:rPr>
          <w:spacing w:val="51"/>
        </w:rPr>
        <w:t> </w:t>
      </w:r>
      <w:r>
        <w:rPr>
          <w:spacing w:val="-1"/>
        </w:rPr>
        <w:t>set</w:t>
      </w:r>
      <w:r>
        <w:rPr>
          <w:spacing w:val="53"/>
        </w:rPr>
        <w:t> </w:t>
      </w:r>
      <w:r>
        <w:rPr>
          <w:spacing w:val="-1"/>
        </w:rPr>
        <w:t>forth</w:t>
      </w:r>
      <w:r>
        <w:rPr>
          <w:spacing w:val="57"/>
        </w:rPr>
        <w:t> </w:t>
      </w:r>
      <w:r>
        <w:rPr/>
        <w:t>in</w:t>
      </w:r>
      <w:r>
        <w:rPr>
          <w:spacing w:val="53"/>
        </w:rPr>
        <w:t> </w:t>
      </w:r>
      <w:r>
        <w:rPr/>
        <w:t>table</w:t>
      </w:r>
      <w:r>
        <w:rPr>
          <w:spacing w:val="51"/>
        </w:rPr>
        <w:t> </w:t>
      </w:r>
      <w:r>
        <w:rPr/>
        <w:t>6.2</w:t>
      </w:r>
      <w:r>
        <w:rPr>
          <w:spacing w:val="50"/>
        </w:rPr>
        <w:t> </w:t>
      </w:r>
      <w:r>
        <w:rPr>
          <w:spacing w:val="-1"/>
        </w:rPr>
        <w:t>below</w:t>
      </w:r>
      <w:r>
        <w:rPr>
          <w:spacing w:val="53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analysis</w:t>
      </w:r>
      <w:r>
        <w:rPr>
          <w:spacing w:val="52"/>
        </w:rPr>
        <w:t> </w:t>
      </w:r>
      <w:r>
        <w:rPr/>
        <w:t>of</w:t>
      </w:r>
      <w:r>
        <w:rPr>
          <w:spacing w:val="53"/>
        </w:rPr>
        <w:t> </w:t>
      </w:r>
      <w:r>
        <w:rPr>
          <w:spacing w:val="-1"/>
        </w:rPr>
        <w:t>social</w:t>
      </w:r>
      <w:r>
        <w:rPr>
          <w:spacing w:val="63"/>
        </w:rPr>
        <w:t> </w:t>
      </w:r>
      <w:r>
        <w:rPr>
          <w:spacing w:val="-1"/>
        </w:rPr>
        <w:t>expenditure</w:t>
      </w:r>
      <w:r>
        <w:rPr>
          <w:spacing w:val="-2"/>
        </w:rPr>
        <w:t> </w:t>
      </w:r>
      <w:r>
        <w:rPr/>
        <w:t>by covered </w:t>
      </w:r>
      <w:r>
        <w:rPr>
          <w:spacing w:val="-1"/>
        </w:rPr>
        <w:t>extractive</w:t>
      </w:r>
      <w:r>
        <w:rPr/>
        <w:t> companies in 2016. The</w:t>
      </w:r>
      <w:r>
        <w:rPr>
          <w:spacing w:val="-2"/>
        </w:rPr>
        <w:t> </w:t>
      </w:r>
      <w:r>
        <w:rPr>
          <w:spacing w:val="-1"/>
        </w:rPr>
        <w:t>details</w:t>
      </w:r>
      <w:r>
        <w:rPr/>
        <w:t> are</w:t>
      </w:r>
      <w:r>
        <w:rPr>
          <w:spacing w:val="-1"/>
        </w:rPr>
        <w:t> </w:t>
      </w:r>
      <w:r>
        <w:rPr/>
        <w:t>contained in</w:t>
      </w:r>
      <w:r>
        <w:rPr>
          <w:spacing w:val="1"/>
        </w:rPr>
        <w:t> </w:t>
      </w:r>
      <w:r>
        <w:rPr>
          <w:rFonts w:ascii="Times New Roman"/>
          <w:b/>
          <w:spacing w:val="-1"/>
          <w:sz w:val="18"/>
        </w:rPr>
        <w:t>Appendix </w:t>
      </w:r>
      <w:r>
        <w:rPr>
          <w:rFonts w:ascii="Times New Roman"/>
          <w:b/>
          <w:sz w:val="18"/>
        </w:rPr>
        <w:t>12.</w:t>
      </w:r>
      <w:r>
        <w:rPr>
          <w:rFonts w:ascii="Times New Roman"/>
          <w:sz w:val="18"/>
        </w:rPr>
      </w:r>
    </w:p>
    <w:p>
      <w:pPr>
        <w:spacing w:after="0" w:line="275" w:lineRule="auto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0" w:footer="1010" w:top="1380" w:bottom="1200" w:left="1340" w:right="1280"/>
        </w:sectPr>
      </w:pPr>
    </w:p>
    <w:p>
      <w:pPr>
        <w:spacing w:before="62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6.2: </w:t>
      </w:r>
      <w:r>
        <w:rPr>
          <w:rFonts w:ascii="Times New Roman"/>
          <w:spacing w:val="-1"/>
          <w:sz w:val="18"/>
        </w:rPr>
        <w:t>Analysis</w:t>
      </w:r>
      <w:r>
        <w:rPr>
          <w:rFonts w:ascii="Times New Roman"/>
          <w:sz w:val="18"/>
        </w:rPr>
        <w:t> 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companies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pacing w:val="-1"/>
          <w:sz w:val="18"/>
        </w:rPr>
        <w:t>declared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social</w:t>
      </w:r>
      <w:r>
        <w:rPr>
          <w:rFonts w:ascii="Times New Roman"/>
          <w:sz w:val="18"/>
        </w:rPr>
        <w:t> expenditures in</w:t>
      </w:r>
      <w:r>
        <w:rPr>
          <w:rFonts w:ascii="Times New Roman"/>
          <w:spacing w:val="-1"/>
          <w:sz w:val="18"/>
        </w:rPr>
        <w:t> cash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kind</w:t>
      </w: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1834"/>
        <w:gridCol w:w="1093"/>
        <w:gridCol w:w="1020"/>
        <w:gridCol w:w="1092"/>
        <w:gridCol w:w="1092"/>
        <w:gridCol w:w="1090"/>
        <w:gridCol w:w="1102"/>
        <w:gridCol w:w="1133"/>
      </w:tblGrid>
      <w:tr>
        <w:trPr>
          <w:trHeight w:val="257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DBE4F0"/>
          </w:tcPr>
          <w:p>
            <w:pPr>
              <w:pStyle w:val="TableParagraph"/>
              <w:spacing w:line="240" w:lineRule="auto" w:before="30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pacing w:val="-1"/>
                <w:sz w:val="14"/>
              </w:rPr>
              <w:t>S/N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83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DBE4F0"/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pacing w:val="-1"/>
                <w:sz w:val="14"/>
              </w:rPr>
              <w:t>Company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3205" w:type="dxa"/>
            <w:gridSpan w:val="3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DBE4F0"/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pacing w:val="-1"/>
                <w:sz w:val="14"/>
              </w:rPr>
              <w:t>Statutory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3284" w:type="dxa"/>
            <w:gridSpan w:val="3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DBE4F0"/>
          </w:tcPr>
          <w:p>
            <w:pPr>
              <w:pStyle w:val="TableParagraph"/>
              <w:spacing w:line="240" w:lineRule="auto" w:before="30"/>
              <w:ind w:right="1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pacing w:val="-1"/>
                <w:sz w:val="14"/>
              </w:rPr>
              <w:t>Voluntary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9" w:space="0" w:color="4AACC5"/>
            </w:tcBorders>
            <w:shd w:val="clear" w:color="auto" w:fill="DBE4F0"/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b/>
                <w:spacing w:val="-1"/>
                <w:sz w:val="10"/>
              </w:rPr>
              <w:t>Total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258" w:hRule="exact"/>
        </w:trPr>
        <w:tc>
          <w:tcPr>
            <w:tcW w:w="43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/>
          </w:p>
        </w:tc>
        <w:tc>
          <w:tcPr>
            <w:tcW w:w="183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/>
          </w:p>
        </w:tc>
        <w:tc>
          <w:tcPr>
            <w:tcW w:w="1093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59" w:lineRule="exact"/>
              <w:ind w:right="1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z w:val="14"/>
              </w:rPr>
              <w:t>Cash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2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59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Kind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59" w:lineRule="exact"/>
              <w:ind w:left="25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Sub-Total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59" w:lineRule="exact"/>
              <w:ind w:right="1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z w:val="14"/>
              </w:rPr>
              <w:t>Cash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59" w:lineRule="exact"/>
              <w:ind w:left="3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Kind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10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59" w:lineRule="exact"/>
              <w:ind w:left="26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pacing w:val="-1"/>
                <w:sz w:val="14"/>
              </w:rPr>
              <w:t>Sub-Total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133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00AF50"/>
          </w:tcPr>
          <w:p>
            <w:pPr>
              <w:pStyle w:val="TableParagraph"/>
              <w:spacing w:line="11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b/>
                <w:color w:val="FFFFFF"/>
                <w:spacing w:val="-1"/>
                <w:sz w:val="10"/>
              </w:rPr>
              <w:t>Total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245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</w:t>
            </w:r>
          </w:p>
        </w:tc>
        <w:tc>
          <w:tcPr>
            <w:tcW w:w="18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9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Ashakacem</w:t>
            </w:r>
            <w:r>
              <w:rPr>
                <w:rFonts w:ascii="Times New Roman"/>
                <w:spacing w:val="-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Plc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9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107,250,420.66</w:t>
            </w:r>
          </w:p>
        </w:tc>
        <w:tc>
          <w:tcPr>
            <w:tcW w:w="10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9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107,250,420.66</w:t>
            </w:r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9"/>
              <w:ind w:left="1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28,000,000.00</w:t>
            </w:r>
          </w:p>
        </w:tc>
        <w:tc>
          <w:tcPr>
            <w:tcW w:w="10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9"/>
              <w:ind w:left="17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28,000,000.00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240" w:lineRule="auto" w:before="54"/>
              <w:ind w:left="39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135,250,420.66</w:t>
            </w:r>
          </w:p>
        </w:tc>
      </w:tr>
      <w:tr>
        <w:trPr>
          <w:trHeight w:val="341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</w:t>
            </w:r>
          </w:p>
        </w:tc>
        <w:tc>
          <w:tcPr>
            <w:tcW w:w="18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60" w:lineRule="exact"/>
              <w:ind w:left="97" w:right="506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Cement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w w:val="99"/>
                <w:sz w:val="14"/>
              </w:rPr>
              <w:t> </w:t>
            </w:r>
            <w:r>
              <w:rPr>
                <w:rFonts w:ascii="Times New Roman"/>
                <w:sz w:val="14"/>
              </w:rPr>
              <w:t>Northern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2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Plc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79"/>
              <w:ind w:right="94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95"/>
                <w:sz w:val="14"/>
              </w:rPr>
              <w:t>-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79"/>
              <w:ind w:right="94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95"/>
                <w:sz w:val="14"/>
              </w:rPr>
              <w:t>-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79"/>
              <w:ind w:left="1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65,050,000.00</w:t>
            </w:r>
          </w:p>
        </w:tc>
        <w:tc>
          <w:tcPr>
            <w:tcW w:w="10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79"/>
              <w:ind w:left="17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65,050,000.00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left="4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65,050,000.00</w:t>
            </w:r>
          </w:p>
        </w:tc>
      </w:tr>
      <w:tr>
        <w:trPr>
          <w:trHeight w:val="245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</w:t>
            </w:r>
          </w:p>
        </w:tc>
        <w:tc>
          <w:tcPr>
            <w:tcW w:w="18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C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&amp;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Construction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Co.</w:t>
            </w:r>
            <w:r>
              <w:rPr>
                <w:rFonts w:ascii="Times New Roman"/>
                <w:spacing w:val="-1"/>
                <w:sz w:val="14"/>
              </w:rPr>
              <w:t> 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left="34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600,000.00</w:t>
            </w:r>
          </w:p>
        </w:tc>
        <w:tc>
          <w:tcPr>
            <w:tcW w:w="10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left="34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600,000.00</w:t>
            </w:r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left="34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495,000.00</w:t>
            </w:r>
          </w:p>
        </w:tc>
        <w:tc>
          <w:tcPr>
            <w:tcW w:w="10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left="23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5,460,000.00</w:t>
            </w:r>
          </w:p>
        </w:tc>
        <w:tc>
          <w:tcPr>
            <w:tcW w:w="11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left="24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5,955,000.00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240" w:lineRule="auto" w:before="57"/>
              <w:ind w:left="48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6,555,000.00</w:t>
            </w:r>
          </w:p>
        </w:tc>
      </w:tr>
      <w:tr>
        <w:trPr>
          <w:trHeight w:val="343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</w:t>
            </w:r>
          </w:p>
        </w:tc>
        <w:tc>
          <w:tcPr>
            <w:tcW w:w="18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/>
              <w:ind w:left="97" w:right="46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First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Premier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&amp;</w:t>
            </w:r>
            <w:r>
              <w:rPr>
                <w:rFonts w:ascii="Times New Roman"/>
                <w:spacing w:val="25"/>
                <w:w w:val="9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Exploration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79"/>
              <w:ind w:left="23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5,600,000.00</w:t>
            </w:r>
          </w:p>
        </w:tc>
        <w:tc>
          <w:tcPr>
            <w:tcW w:w="10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79"/>
              <w:ind w:left="23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5,600,000.00</w:t>
            </w:r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79"/>
              <w:ind w:left="23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1,250,000.00</w:t>
            </w:r>
          </w:p>
        </w:tc>
        <w:tc>
          <w:tcPr>
            <w:tcW w:w="10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79"/>
              <w:ind w:left="24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1,250,000.00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</w:p>
          <w:p>
            <w:pPr>
              <w:pStyle w:val="TableParagraph"/>
              <w:spacing w:line="240" w:lineRule="auto"/>
              <w:ind w:left="48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6,850,000.00</w:t>
            </w:r>
          </w:p>
        </w:tc>
      </w:tr>
      <w:tr>
        <w:trPr>
          <w:trHeight w:val="245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</w:t>
            </w:r>
          </w:p>
        </w:tc>
        <w:tc>
          <w:tcPr>
            <w:tcW w:w="18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Kopek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Construction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Limited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right="94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95"/>
                <w:sz w:val="14"/>
              </w:rPr>
              <w:t>-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right="94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95"/>
                <w:sz w:val="14"/>
              </w:rPr>
              <w:t>-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left="23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2,163,000.00</w:t>
            </w:r>
          </w:p>
        </w:tc>
        <w:tc>
          <w:tcPr>
            <w:tcW w:w="10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left="24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2,163,000.00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240" w:lineRule="auto" w:before="54"/>
              <w:ind w:left="48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2,163,000.00</w:t>
            </w:r>
          </w:p>
        </w:tc>
      </w:tr>
      <w:tr>
        <w:trPr>
          <w:trHeight w:val="245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</w:t>
            </w:r>
          </w:p>
        </w:tc>
        <w:tc>
          <w:tcPr>
            <w:tcW w:w="18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1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Lafarge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Africa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Plc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1"/>
              <w:ind w:right="94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95"/>
                <w:sz w:val="14"/>
              </w:rPr>
              <w:t>-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1"/>
              <w:ind w:right="94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95"/>
                <w:sz w:val="14"/>
              </w:rPr>
              <w:t>-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1"/>
              <w:ind w:left="1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68,600,000.00</w:t>
            </w:r>
          </w:p>
        </w:tc>
        <w:tc>
          <w:tcPr>
            <w:tcW w:w="10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1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235,377,735.00</w:t>
            </w:r>
          </w:p>
        </w:tc>
        <w:tc>
          <w:tcPr>
            <w:tcW w:w="11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1"/>
              <w:ind w:left="10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303,977,735.00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54"/>
              <w:ind w:left="39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303,977,735.00</w:t>
            </w:r>
          </w:p>
        </w:tc>
      </w:tr>
      <w:tr>
        <w:trPr>
          <w:trHeight w:val="343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</w:t>
            </w:r>
          </w:p>
        </w:tc>
        <w:tc>
          <w:tcPr>
            <w:tcW w:w="18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3" w:lineRule="auto"/>
              <w:ind w:left="97" w:right="217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Lafarge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Readymix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21"/>
                <w:w w:val="9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Limited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79"/>
              <w:ind w:left="23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7,200,000.00</w:t>
            </w:r>
          </w:p>
        </w:tc>
        <w:tc>
          <w:tcPr>
            <w:tcW w:w="10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79"/>
              <w:ind w:left="23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7,200,000.00</w:t>
            </w:r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79"/>
              <w:ind w:right="94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95"/>
                <w:sz w:val="14"/>
              </w:rPr>
              <w:t>-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79"/>
              <w:ind w:right="94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95"/>
                <w:sz w:val="14"/>
              </w:rPr>
              <w:t>-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</w:p>
          <w:p>
            <w:pPr>
              <w:pStyle w:val="TableParagraph"/>
              <w:spacing w:line="240" w:lineRule="auto"/>
              <w:ind w:left="48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7,200,000.00</w:t>
            </w:r>
          </w:p>
        </w:tc>
      </w:tr>
      <w:tr>
        <w:trPr>
          <w:trHeight w:val="341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</w:t>
            </w:r>
          </w:p>
        </w:tc>
        <w:tc>
          <w:tcPr>
            <w:tcW w:w="18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60" w:lineRule="exact"/>
              <w:ind w:left="97" w:right="569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Levant</w:t>
            </w:r>
            <w:r>
              <w:rPr>
                <w:rFonts w:ascii="Times New Roman"/>
                <w:spacing w:val="-1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Construction</w:t>
            </w:r>
            <w:r>
              <w:rPr>
                <w:rFonts w:ascii="Times New Roman"/>
                <w:spacing w:val="31"/>
                <w:w w:val="9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Limited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77"/>
              <w:ind w:left="23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9,589,310.00</w:t>
            </w:r>
          </w:p>
        </w:tc>
        <w:tc>
          <w:tcPr>
            <w:tcW w:w="10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77"/>
              <w:ind w:left="23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9,589,310.00</w:t>
            </w:r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77"/>
              <w:ind w:right="94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95"/>
                <w:sz w:val="14"/>
              </w:rPr>
              <w:t>-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77"/>
              <w:ind w:right="94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95"/>
                <w:sz w:val="14"/>
              </w:rPr>
              <w:t>-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left="48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9,589,310.00</w:t>
            </w:r>
          </w:p>
        </w:tc>
      </w:tr>
      <w:tr>
        <w:trPr>
          <w:trHeight w:val="245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</w:t>
            </w:r>
          </w:p>
        </w:tc>
        <w:tc>
          <w:tcPr>
            <w:tcW w:w="18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Mothercat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left="34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600,000.00</w:t>
            </w:r>
          </w:p>
        </w:tc>
        <w:tc>
          <w:tcPr>
            <w:tcW w:w="10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left="34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600,000.00</w:t>
            </w:r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left="34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150,000.00</w:t>
            </w:r>
          </w:p>
        </w:tc>
        <w:tc>
          <w:tcPr>
            <w:tcW w:w="10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left="35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150,000.00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240" w:lineRule="auto" w:before="54"/>
              <w:ind w:left="5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750,000.00</w:t>
            </w:r>
          </w:p>
        </w:tc>
      </w:tr>
      <w:tr>
        <w:trPr>
          <w:trHeight w:val="344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80"/>
              <w:ind w:left="13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</w:t>
            </w:r>
          </w:p>
        </w:tc>
        <w:tc>
          <w:tcPr>
            <w:tcW w:w="18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57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Purechem</w:t>
            </w:r>
            <w:r>
              <w:rPr>
                <w:rFonts w:ascii="Times New Roman"/>
                <w:spacing w:val="-1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Industries</w:t>
            </w:r>
            <w:r>
              <w:rPr>
                <w:rFonts w:ascii="Times New Roman"/>
                <w:spacing w:val="31"/>
                <w:w w:val="9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Limited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80"/>
              <w:ind w:left="23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2,180,000.00</w:t>
            </w:r>
          </w:p>
        </w:tc>
        <w:tc>
          <w:tcPr>
            <w:tcW w:w="10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80"/>
              <w:ind w:left="44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208,000</w:t>
            </w:r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80"/>
              <w:ind w:left="23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2,388,000.00</w:t>
            </w:r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80"/>
              <w:ind w:right="94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95"/>
                <w:sz w:val="14"/>
              </w:rPr>
              <w:t>-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80"/>
              <w:ind w:left="41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5,225,689</w:t>
            </w:r>
          </w:p>
        </w:tc>
        <w:tc>
          <w:tcPr>
            <w:tcW w:w="11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80"/>
              <w:ind w:left="24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5,225,689.00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</w:p>
          <w:p>
            <w:pPr>
              <w:pStyle w:val="TableParagraph"/>
              <w:spacing w:line="240" w:lineRule="auto"/>
              <w:ind w:left="48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7,613,689.00</w:t>
            </w:r>
          </w:p>
        </w:tc>
      </w:tr>
      <w:tr>
        <w:trPr>
          <w:trHeight w:val="245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9"/>
              <w:ind w:left="13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</w:t>
            </w:r>
          </w:p>
        </w:tc>
        <w:tc>
          <w:tcPr>
            <w:tcW w:w="18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9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P.W.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Limited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9"/>
              <w:ind w:right="94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95"/>
                <w:sz w:val="14"/>
              </w:rPr>
              <w:t>-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9"/>
              <w:ind w:left="34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3,300,000</w:t>
            </w:r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9"/>
              <w:ind w:left="23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3,300,000.00</w:t>
            </w:r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9"/>
              <w:ind w:right="94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95"/>
                <w:sz w:val="14"/>
              </w:rPr>
              <w:t>-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9"/>
              <w:ind w:left="41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13902722</w:t>
            </w:r>
          </w:p>
        </w:tc>
        <w:tc>
          <w:tcPr>
            <w:tcW w:w="11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29"/>
              <w:ind w:left="17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13,902,722.00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240" w:lineRule="auto" w:before="54"/>
              <w:ind w:left="4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17,202,722.00</w:t>
            </w:r>
          </w:p>
        </w:tc>
      </w:tr>
      <w:tr>
        <w:trPr>
          <w:trHeight w:val="245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9"/>
              <w:ind w:left="13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</w:t>
            </w:r>
          </w:p>
        </w:tc>
        <w:tc>
          <w:tcPr>
            <w:tcW w:w="18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9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S.C.C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Limited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9"/>
              <w:ind w:left="34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400,000.00</w:t>
            </w:r>
          </w:p>
        </w:tc>
        <w:tc>
          <w:tcPr>
            <w:tcW w:w="10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9"/>
              <w:ind w:left="34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400,000.00</w:t>
            </w:r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9"/>
              <w:ind w:right="94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95"/>
                <w:sz w:val="14"/>
              </w:rPr>
              <w:t>-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9"/>
              <w:ind w:right="94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95"/>
                <w:sz w:val="14"/>
              </w:rPr>
              <w:t>-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54"/>
              <w:ind w:left="5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400,000.00</w:t>
            </w:r>
          </w:p>
        </w:tc>
      </w:tr>
      <w:tr>
        <w:trPr>
          <w:trHeight w:val="245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left="13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</w:t>
            </w:r>
          </w:p>
        </w:tc>
        <w:tc>
          <w:tcPr>
            <w:tcW w:w="18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Tongyi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Allied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right="94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95"/>
                <w:sz w:val="14"/>
              </w:rPr>
              <w:t>-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15,300,000.00</w:t>
            </w:r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left="1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15,300,000.00</w:t>
            </w:r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right="94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95"/>
                <w:sz w:val="14"/>
              </w:rPr>
              <w:t>-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right="94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95"/>
                <w:sz w:val="14"/>
              </w:rPr>
              <w:t>-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240" w:lineRule="auto" w:before="54"/>
              <w:ind w:left="4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15,300,000.00</w:t>
            </w:r>
          </w:p>
        </w:tc>
      </w:tr>
      <w:tr>
        <w:trPr>
          <w:trHeight w:val="341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79"/>
              <w:ind w:left="13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</w:t>
            </w:r>
          </w:p>
        </w:tc>
        <w:tc>
          <w:tcPr>
            <w:tcW w:w="18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60" w:lineRule="exact"/>
              <w:ind w:left="97" w:right="287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United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Cement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w w:val="99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Limited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79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160,800,000.00</w:t>
            </w:r>
          </w:p>
        </w:tc>
        <w:tc>
          <w:tcPr>
            <w:tcW w:w="10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79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160,800,000.00</w:t>
            </w:r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79"/>
              <w:ind w:right="94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95"/>
                <w:sz w:val="14"/>
              </w:rPr>
              <w:t>-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79"/>
              <w:ind w:left="41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1,750,000</w:t>
            </w:r>
          </w:p>
        </w:tc>
        <w:tc>
          <w:tcPr>
            <w:tcW w:w="11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79"/>
              <w:ind w:left="24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1,750,000.00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left="39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162,550,000.00</w:t>
            </w:r>
          </w:p>
        </w:tc>
      </w:tr>
      <w:tr>
        <w:trPr>
          <w:trHeight w:val="182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3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</w:t>
            </w:r>
          </w:p>
        </w:tc>
        <w:tc>
          <w:tcPr>
            <w:tcW w:w="18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Venus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Mining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Company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Ltd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23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6,000,000.00</w:t>
            </w:r>
          </w:p>
        </w:tc>
        <w:tc>
          <w:tcPr>
            <w:tcW w:w="10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6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6,175,000.00</w:t>
            </w:r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1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12,175,000.00</w:t>
            </w:r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23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3,000,000.00</w:t>
            </w:r>
          </w:p>
        </w:tc>
        <w:tc>
          <w:tcPr>
            <w:tcW w:w="10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3,000,000.00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</w:tcPr>
          <w:p>
            <w:pPr>
              <w:pStyle w:val="TableParagraph"/>
              <w:spacing w:line="240" w:lineRule="auto" w:before="23"/>
              <w:ind w:left="4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15,175,000.00</w:t>
            </w:r>
          </w:p>
        </w:tc>
      </w:tr>
      <w:tr>
        <w:trPr>
          <w:trHeight w:val="245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1"/>
              <w:ind w:left="13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</w:t>
            </w:r>
          </w:p>
        </w:tc>
        <w:tc>
          <w:tcPr>
            <w:tcW w:w="18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1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Triacta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Nigeria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Limited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1"/>
              <w:ind w:left="1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15,090,000.00</w:t>
            </w:r>
          </w:p>
        </w:tc>
        <w:tc>
          <w:tcPr>
            <w:tcW w:w="10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1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42,360,000.00</w:t>
            </w:r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1"/>
              <w:ind w:left="1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57,450,000.00</w:t>
            </w:r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1"/>
              <w:ind w:left="41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30,000.00</w:t>
            </w:r>
          </w:p>
        </w:tc>
        <w:tc>
          <w:tcPr>
            <w:tcW w:w="10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1"/>
              <w:ind w:left="34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765,000.00</w:t>
            </w:r>
          </w:p>
        </w:tc>
        <w:tc>
          <w:tcPr>
            <w:tcW w:w="11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31"/>
              <w:ind w:left="35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795,000.00</w:t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54"/>
              <w:ind w:left="4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58,245,000.00</w:t>
            </w:r>
          </w:p>
        </w:tc>
      </w:tr>
      <w:tr>
        <w:trPr>
          <w:trHeight w:val="245" w:hRule="exact"/>
        </w:trPr>
        <w:tc>
          <w:tcPr>
            <w:tcW w:w="4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83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09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315,309,730.66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2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67,343,000.00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92D050"/>
          </w:tcPr>
          <w:p>
            <w:pPr>
              <w:pStyle w:val="TableParagraph"/>
              <w:spacing w:line="240" w:lineRule="auto" w:before="31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382,652,730.66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168,738,000.00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0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1"/>
              <w:ind w:left="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262,481,146.00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1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92D050"/>
          </w:tcPr>
          <w:p>
            <w:pPr>
              <w:pStyle w:val="TableParagraph"/>
              <w:spacing w:line="240" w:lineRule="auto" w:before="31"/>
              <w:ind w:left="10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431,219,146.00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133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9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31"/>
              <w:ind w:left="11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FFFFFF"/>
                <w:sz w:val="14"/>
              </w:rPr>
              <w:t>813,871,876.66</w:t>
            </w:r>
            <w:r>
              <w:rPr>
                <w:rFonts w:ascii="Times New Roman"/>
                <w:sz w:val="14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pStyle w:val="Heading1"/>
        <w:spacing w:line="240" w:lineRule="auto"/>
        <w:ind w:left="100" w:right="0" w:firstLine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6.2     </w:t>
      </w:r>
      <w:r>
        <w:rPr>
          <w:rFonts w:ascii="Times New Roman"/>
          <w:spacing w:val="44"/>
        </w:rPr>
        <w:t> </w:t>
      </w:r>
      <w:r>
        <w:rPr>
          <w:rFonts w:ascii="Times New Roman"/>
        </w:rPr>
        <w:t>Quasi-Fiscal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Expenditures </w:t>
      </w:r>
      <w:r>
        <w:rPr>
          <w:rFonts w:ascii="Times New Roman"/>
        </w:rPr>
        <w:t>by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State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Owned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Enterprises: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137"/>
        <w:ind w:right="981"/>
        <w:jc w:val="both"/>
      </w:pPr>
      <w:r>
        <w:rPr/>
        <w:pict>
          <v:group style="position:absolute;margin-left:270.450012pt;margin-top:29.353134pt;width:57.4pt;height:58.15pt;mso-position-horizontal-relative:page;mso-position-vertical-relative:paragraph;z-index:-868576" coordorigin="5409,587" coordsize="1148,1163">
            <v:group style="position:absolute;left:5409;top:1200;width:464;height:549" coordorigin="5409,1200" coordsize="464,549">
              <v:shape style="position:absolute;left:5409;top:1200;width:464;height:549" coordorigin="5409,1200" coordsize="464,549" path="m5544,1289l5453,1289,5460,1292,5475,1303,5525,1351,5561,1399,5544,1402,5527,1409,5480,1455,5466,1509,5467,1530,5482,1590,5522,1658,5567,1705,5636,1740,5680,1749,5700,1748,5769,1712,5784,1685,5697,1685,5673,1682,5611,1654,5555,1605,5518,1554,5500,1500,5500,1479,5506,1461,5517,1446,5531,1436,5553,1430,5684,1430,5544,1289xe" filled="true" fillcolor="#538dd3" stroked="false">
                <v:path arrowok="t"/>
                <v:fill type="solid"/>
              </v:shape>
              <v:shape style="position:absolute;left:5409;top:1200;width:464;height:549" coordorigin="5409,1200" coordsize="464,549" path="m5684,1430l5553,1430,5572,1430,5593,1436,5643,1469,5770,1597,5771,1617,5769,1637,5717,1684,5697,1685,5784,1685,5787,1676,5790,1659,5791,1641,5791,1637,5790,1616,5848,1616,5866,1564,5829,1564,5822,1562,5807,1550,5794,1539,5777,1523,5756,1502,5684,1430xe" filled="true" fillcolor="#538dd3" stroked="false">
                <v:path arrowok="t"/>
                <v:fill type="solid"/>
              </v:shape>
              <v:shape style="position:absolute;left:5409;top:1200;width:464;height:549" coordorigin="5409,1200" coordsize="464,549" path="m5848,1616l5790,1616,5828,1654,5831,1650,5835,1646,5840,1639,5848,1616xe" filled="true" fillcolor="#538dd3" stroked="false">
                <v:path arrowok="t"/>
                <v:fill type="solid"/>
              </v:shape>
              <v:shape style="position:absolute;left:5409;top:1200;width:464;height:549" coordorigin="5409,1200" coordsize="464,549" path="m5860,1537l5856,1547,5852,1555,5848,1559,5844,1563,5840,1564,5829,1564,5866,1564,5873,1544,5869,1541,5860,1537xe" filled="true" fillcolor="#538dd3" stroked="false">
                <v:path arrowok="t"/>
                <v:fill type="solid"/>
              </v:shape>
              <v:shape style="position:absolute;left:5409;top:1200;width:464;height:549" coordorigin="5409,1200" coordsize="464,549" path="m5455,1200l5451,1204,5448,1208,5442,1216,5436,1235,5429,1253,5415,1292,5409,1310,5418,1314,5422,1317,5426,1307,5430,1300,5435,1295,5438,1291,5443,1289,5453,1289,5544,1289,5455,1200xe" filled="true" fillcolor="#538dd3" stroked="false">
                <v:path arrowok="t"/>
                <v:fill type="solid"/>
              </v:shape>
            </v:group>
            <v:group style="position:absolute;left:5663;top:1149;width:354;height:414" coordorigin="5663,1149" coordsize="354,414">
              <v:shape style="position:absolute;left:5663;top:1149;width:354;height:414" coordorigin="5663,1149" coordsize="354,414" path="m5800,1309l5708,1309,5714,1311,5729,1322,5878,1470,5911,1515,5911,1522,5909,1532,5903,1542,5891,1553,5895,1557,5898,1560,5903,1562,6006,1459,5969,1459,5961,1458,5846,1357,5818,1328,5800,1309xe" filled="true" fillcolor="#538dd3" stroked="false">
                <v:path arrowok="t"/>
                <v:fill type="solid"/>
              </v:shape>
              <v:shape style="position:absolute;left:5663;top:1149;width:354;height:414" coordorigin="5663,1149" coordsize="354,414" path="m6006,1439l5996,1449,5986,1455,5978,1457,5969,1459,6006,1459,6016,1449,6006,1439xe" filled="true" fillcolor="#538dd3" stroked="false">
                <v:path arrowok="t"/>
                <v:fill type="solid"/>
              </v:shape>
              <v:shape style="position:absolute;left:5663;top:1149;width:354;height:414" coordorigin="5663,1149" coordsize="354,414" path="m5708,1220l5705,1223,5702,1227,5696,1235,5690,1254,5669,1312,5663,1329,5675,1337,5679,1328,5683,1321,5688,1316,5692,1312,5697,1309,5708,1309,5800,1309,5790,1299,5782,1276,5765,1276,5708,1220xe" filled="true" fillcolor="#538dd3" stroked="false">
                <v:path arrowok="t"/>
                <v:fill type="solid"/>
              </v:shape>
              <v:shape style="position:absolute;left:5663;top:1149;width:354;height:414" coordorigin="5663,1149" coordsize="354,414" path="m5786,1149l5751,1206,5753,1226,5757,1250,5765,1276,5782,1276,5777,1257,5775,1241,5818,1219,5828,1216,5840,1205,5842,1197,5840,1179,5798,1149,5786,1149xe" filled="true" fillcolor="#538dd3" stroked="false">
                <v:path arrowok="t"/>
                <v:fill type="solid"/>
              </v:shape>
            </v:group>
            <v:group style="position:absolute;left:5863;top:988;width:390;height:370" coordorigin="5863,988" coordsize="390,370">
              <v:shape style="position:absolute;left:5863;top:988;width:390;height:370" coordorigin="5863,988" coordsize="390,370" path="m6060,1035l5946,1035,5970,1038,5985,1046,6003,1060,6022,1077,6029,1084,6027,1100,6018,1124,6010,1145,5991,1211,5988,1253,5990,1271,6019,1324,6092,1357,6109,1355,6162,1292,6162,1292,6104,1292,6077,1289,6031,1248,6022,1213,6024,1193,6028,1168,6033,1152,6040,1131,6050,1105,6130,1105,6060,1035xe" filled="true" fillcolor="#538dd3" stroked="false">
                <v:path arrowok="t"/>
                <v:fill type="solid"/>
              </v:shape>
              <v:shape style="position:absolute;left:5863;top:988;width:390;height:370" coordorigin="5863,988" coordsize="390,370" path="m6130,1105l6050,1105,6078,1134,6149,1204,6132,1274,6104,1292,6162,1292,6164,1276,6166,1253,6167,1223,6246,1223,6250,1212,6252,1193,6251,1182,6221,1182,6217,1181,6213,1181,6208,1179,6199,1172,6189,1163,6174,1149,6153,1128,6130,1105xe" filled="true" fillcolor="#538dd3" stroked="false">
                <v:path arrowok="t"/>
                <v:fill type="solid"/>
              </v:shape>
              <v:shape style="position:absolute;left:5863;top:988;width:390;height:370" coordorigin="5863,988" coordsize="390,370" path="m6246,1223l6167,1223,6177,1232,6194,1243,6211,1249,6226,1245,6245,1228,6246,1223xe" filled="true" fillcolor="#538dd3" stroked="false">
                <v:path arrowok="t"/>
                <v:fill type="solid"/>
              </v:shape>
              <v:shape style="position:absolute;left:5863;top:988;width:390;height:370" coordorigin="5863,988" coordsize="390,370" path="m5975,988l5918,1012,5877,1059,5863,1120,5866,1140,5920,1189,5928,1187,5910,1116,5902,1108,5898,1097,5897,1072,5902,1061,5914,1049,5928,1039,5946,1035,6060,1035,6053,1029,6036,1013,6022,1002,6010,995,5993,989,5975,988xe" filled="true" fillcolor="#538dd3" stroked="false">
                <v:path arrowok="t"/>
                <v:fill type="solid"/>
              </v:shape>
              <v:shape style="position:absolute;left:5863;top:988;width:390;height:370" coordorigin="5863,988" coordsize="390,370" path="m6230,1129l6231,1150,6231,1158,6231,1169,6230,1172,6229,1175,6226,1178,6224,1180,6221,1182,6251,1182,6251,1171,6246,1144,6241,1139,6235,1134,6230,1129xe" filled="true" fillcolor="#538dd3" stroked="false">
                <v:path arrowok="t"/>
                <v:fill type="solid"/>
              </v:shape>
            </v:group>
            <v:group style="position:absolute;left:6002;top:594;width:437;height:563" coordorigin="6002,594" coordsize="437,563">
              <v:shape style="position:absolute;left:6002;top:594;width:437;height:563" coordorigin="6002,594" coordsize="437,563" path="m6188,878l6107,878,6256,1027,6291,1062,6305,1078,6313,1090,6317,1098,6319,1107,6316,1125,6312,1133,6302,1143,6298,1147,6295,1150,6302,1157,6312,1154,6418,1047,6389,1047,6367,1047,6354,1040,6337,1027,6317,1007,6188,878xe" filled="true" fillcolor="#538dd3" stroked="false">
                <v:path arrowok="t"/>
                <v:fill type="solid"/>
              </v:shape>
              <v:shape style="position:absolute;left:6002;top:594;width:437;height:563" coordorigin="6002,594" coordsize="437,563" path="m6429,1016l6415,1030,6405,1040,6389,1047,6418,1047,6439,1027,6432,1020,6429,1016xe" filled="true" fillcolor="#538dd3" stroked="false">
                <v:path arrowok="t"/>
                <v:fill type="solid"/>
              </v:shape>
              <v:shape style="position:absolute;left:6002;top:594;width:437;height:563" coordorigin="6002,594" coordsize="437,563" path="m6114,594l6050,609,6006,673,6002,714,6005,732,6029,791,6069,840,6075,846,6081,851,6085,858,6043,901,6050,907,6057,914,6064,920,6079,906,6093,892,6107,878,6188,878,6147,837,6168,817,6127,817,6120,811,6114,804,6100,790,6080,770,6035,719,6025,696,6025,686,6060,649,6068,647,6153,647,6154,646,6156,639,6155,630,6154,621,6151,613,6145,607,6133,598,6114,594xe" filled="true" fillcolor="#538dd3" stroked="false">
                <v:path arrowok="t"/>
                <v:fill type="solid"/>
              </v:shape>
              <v:shape style="position:absolute;left:6002;top:594;width:437;height:563" coordorigin="6002,594" coordsize="437,563" path="m6183,760l6127,817,6168,817,6205,780,6198,773,6191,766,6183,760xe" filled="true" fillcolor="#538dd3" stroked="false">
                <v:path arrowok="t"/>
                <v:fill type="solid"/>
              </v:shape>
              <v:shape style="position:absolute;left:6002;top:594;width:437;height:563" coordorigin="6002,594" coordsize="437,563" path="m6153,647l6068,647,6081,649,6114,657,6125,659,6140,657,6145,655,6153,647xe" filled="true" fillcolor="#538dd3" stroked="false">
                <v:path arrowok="t"/>
                <v:fill type="solid"/>
              </v:shape>
            </v:group>
            <v:group style="position:absolute;left:6180;top:587;width:377;height:364" coordorigin="6180,587" coordsize="377,364">
              <v:shape style="position:absolute;left:6180;top:587;width:377;height:364" coordorigin="6180,587" coordsize="377,364" path="m6345,740l6258,740,6427,910,6445,926,6460,938,6475,946,6493,950,6514,949,6529,942,6547,924,6554,906,6555,892,6510,892,6496,889,6446,848,6390,791,6350,746,6345,740xe" filled="true" fillcolor="#538dd3" stroked="false">
                <v:path arrowok="t"/>
                <v:fill type="solid"/>
              </v:shape>
              <v:shape style="position:absolute;left:6180;top:587;width:377;height:364" coordorigin="6180,587" coordsize="377,364" path="m6539,823l6536,826,6533,829,6529,832,6534,843,6536,852,6534,870,6530,877,6518,889,6510,892,6555,892,6557,881,6554,863,6548,843,6539,823xe" filled="true" fillcolor="#538dd3" stroked="false">
                <v:path arrowok="t"/>
                <v:fill type="solid"/>
              </v:shape>
              <v:shape style="position:absolute;left:6180;top:587;width:377;height:364" coordorigin="6180,587" coordsize="377,364" path="m6185,587l6182,590,6180,592,6183,606,6191,625,6198,643,6204,660,6208,678,6210,698,6212,721,6210,742,6206,759,6209,762,6212,765,6223,761,6238,749,6258,740,6345,740,6337,731,6324,715,6312,699,6300,683,6312,672,6270,672,6185,587xe" filled="true" fillcolor="#538dd3" stroked="false">
                <v:path arrowok="t"/>
                <v:fill type="solid"/>
              </v:shape>
              <v:shape style="position:absolute;left:6180;top:587;width:377;height:364" coordorigin="6180,587" coordsize="377,364" path="m6330,627l6313,630,6299,644,6285,658,6270,672,6312,672,6343,641,6336,634,6330,627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Quasi-fiscal</w:t>
      </w:r>
      <w:r>
        <w:rPr>
          <w:spacing w:val="57"/>
        </w:rPr>
        <w:t> </w:t>
      </w:r>
      <w:r>
        <w:rPr/>
        <w:t>expenditures</w:t>
      </w:r>
      <w:r>
        <w:rPr>
          <w:spacing w:val="57"/>
        </w:rPr>
        <w:t> </w:t>
      </w:r>
      <w:r>
        <w:rPr>
          <w:spacing w:val="-1"/>
        </w:rPr>
        <w:t>are</w:t>
      </w:r>
      <w:r>
        <w:rPr>
          <w:spacing w:val="55"/>
        </w:rPr>
        <w:t> </w:t>
      </w:r>
      <w:r>
        <w:rPr>
          <w:spacing w:val="-1"/>
        </w:rPr>
        <w:t>arrangements</w:t>
      </w:r>
      <w:r>
        <w:rPr>
          <w:spacing w:val="57"/>
        </w:rPr>
        <w:t> </w:t>
      </w:r>
      <w:r>
        <w:rPr>
          <w:spacing w:val="-1"/>
        </w:rPr>
        <w:t>whereby</w:t>
      </w:r>
      <w:r>
        <w:rPr>
          <w:spacing w:val="57"/>
        </w:rPr>
        <w:t> </w:t>
      </w:r>
      <w:r>
        <w:rPr/>
        <w:t>SOE(s)</w:t>
      </w:r>
      <w:r>
        <w:rPr>
          <w:spacing w:val="56"/>
        </w:rPr>
        <w:t> </w:t>
      </w:r>
      <w:r>
        <w:rPr/>
        <w:t>undertake</w:t>
      </w:r>
      <w:r>
        <w:rPr>
          <w:spacing w:val="55"/>
        </w:rPr>
        <w:t> </w:t>
      </w:r>
      <w:r>
        <w:rPr/>
        <w:t>public</w:t>
      </w:r>
      <w:r>
        <w:rPr>
          <w:spacing w:val="56"/>
        </w:rPr>
        <w:t> </w:t>
      </w:r>
      <w:r>
        <w:rPr>
          <w:spacing w:val="-1"/>
        </w:rPr>
        <w:t>social</w:t>
      </w:r>
      <w:r>
        <w:rPr>
          <w:spacing w:val="57"/>
        </w:rPr>
        <w:t> </w:t>
      </w:r>
      <w:r>
        <w:rPr>
          <w:spacing w:val="-1"/>
        </w:rPr>
        <w:t>expenditures</w:t>
      </w:r>
      <w:r>
        <w:rPr>
          <w:spacing w:val="31"/>
        </w:rPr>
        <w:t> </w:t>
      </w:r>
      <w:r>
        <w:rPr/>
        <w:t>such</w:t>
      </w:r>
      <w:r>
        <w:rPr>
          <w:spacing w:val="33"/>
        </w:rPr>
        <w:t> </w:t>
      </w:r>
      <w:r>
        <w:rPr>
          <w:spacing w:val="-1"/>
        </w:rPr>
        <w:t>as</w:t>
      </w:r>
      <w:r>
        <w:rPr>
          <w:spacing w:val="31"/>
        </w:rPr>
        <w:t> </w:t>
      </w:r>
      <w:r>
        <w:rPr/>
        <w:t>payments</w:t>
      </w:r>
      <w:r>
        <w:rPr>
          <w:spacing w:val="31"/>
        </w:rPr>
        <w:t> </w:t>
      </w:r>
      <w:r>
        <w:rPr/>
        <w:t>for</w:t>
      </w:r>
      <w:r>
        <w:rPr>
          <w:spacing w:val="29"/>
        </w:rPr>
        <w:t> </w:t>
      </w:r>
      <w:r>
        <w:rPr/>
        <w:t>social</w:t>
      </w:r>
      <w:r>
        <w:rPr>
          <w:spacing w:val="30"/>
        </w:rPr>
        <w:t> </w:t>
      </w:r>
      <w:r>
        <w:rPr/>
        <w:t>services,</w:t>
      </w:r>
      <w:r>
        <w:rPr>
          <w:spacing w:val="31"/>
        </w:rPr>
        <w:t> </w:t>
      </w:r>
      <w:r>
        <w:rPr/>
        <w:t>public</w:t>
      </w:r>
      <w:r>
        <w:rPr>
          <w:spacing w:val="30"/>
        </w:rPr>
        <w:t> </w:t>
      </w:r>
      <w:r>
        <w:rPr>
          <w:spacing w:val="-1"/>
        </w:rPr>
        <w:t>infrastructure,</w:t>
      </w:r>
      <w:r>
        <w:rPr>
          <w:spacing w:val="33"/>
        </w:rPr>
        <w:t> </w:t>
      </w:r>
      <w:r>
        <w:rPr>
          <w:spacing w:val="-1"/>
        </w:rPr>
        <w:t>fuel</w:t>
      </w:r>
      <w:r>
        <w:rPr>
          <w:spacing w:val="31"/>
        </w:rPr>
        <w:t> </w:t>
      </w:r>
      <w:r>
        <w:rPr/>
        <w:t>subsidies</w:t>
      </w:r>
      <w:r>
        <w:rPr>
          <w:spacing w:val="32"/>
        </w:rPr>
        <w:t> </w:t>
      </w:r>
      <w:r>
        <w:rPr>
          <w:spacing w:val="-1"/>
        </w:rPr>
        <w:t>and</w:t>
      </w:r>
      <w:r>
        <w:rPr>
          <w:spacing w:val="59"/>
        </w:rPr>
        <w:t> </w:t>
      </w:r>
      <w:r>
        <w:rPr>
          <w:spacing w:val="-1"/>
        </w:rPr>
        <w:t>national</w:t>
      </w:r>
      <w:r>
        <w:rPr/>
        <w:t> debt </w:t>
      </w:r>
      <w:r>
        <w:rPr>
          <w:spacing w:val="-1"/>
        </w:rPr>
        <w:t>servicing,</w:t>
      </w:r>
      <w:r>
        <w:rPr/>
        <w:t> etc., outside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/>
        <w:t>national </w:t>
      </w:r>
      <w:r>
        <w:rPr>
          <w:spacing w:val="-1"/>
        </w:rPr>
        <w:t>budgetary</w:t>
      </w:r>
      <w:r>
        <w:rPr/>
        <w:t> </w:t>
      </w:r>
      <w:r>
        <w:rPr>
          <w:spacing w:val="-1"/>
        </w:rPr>
        <w:t>process.</w:t>
      </w:r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In2016,</w:t>
      </w:r>
      <w:r>
        <w:rPr/>
        <w:t> there</w:t>
      </w:r>
      <w:r>
        <w:rPr>
          <w:spacing w:val="-2"/>
        </w:rPr>
        <w:t> </w:t>
      </w:r>
      <w:r>
        <w:rPr/>
        <w:t>was no quasi-fiscal </w:t>
      </w:r>
      <w:r>
        <w:rPr>
          <w:spacing w:val="-1"/>
        </w:rPr>
        <w:t>expenditure </w:t>
      </w:r>
      <w:r>
        <w:rPr/>
        <w:t>in the solid </w:t>
      </w:r>
      <w:r>
        <w:rPr>
          <w:spacing w:val="-1"/>
        </w:rPr>
        <w:t>minerals</w:t>
      </w:r>
      <w:r>
        <w:rPr/>
        <w:t> </w:t>
      </w:r>
      <w:r>
        <w:rPr>
          <w:spacing w:val="-1"/>
        </w:rPr>
        <w:t>sector.</w:t>
      </w:r>
    </w:p>
    <w:p>
      <w:pPr>
        <w:pStyle w:val="Heading1"/>
        <w:spacing w:line="240" w:lineRule="auto" w:before="201"/>
        <w:ind w:left="100" w:right="0" w:firstLine="0"/>
        <w:jc w:val="both"/>
        <w:rPr>
          <w:b w:val="0"/>
          <w:bCs w:val="0"/>
        </w:rPr>
      </w:pPr>
      <w:r>
        <w:rPr/>
        <w:t>6.3     </w:t>
      </w:r>
      <w:r>
        <w:rPr>
          <w:spacing w:val="59"/>
        </w:rPr>
        <w:t> </w:t>
      </w:r>
      <w:r>
        <w:rPr>
          <w:spacing w:val="-1"/>
        </w:rPr>
        <w:t>Contribution</w:t>
      </w:r>
      <w:r>
        <w:rPr/>
        <w:t> to </w:t>
      </w:r>
      <w:r>
        <w:rPr>
          <w:spacing w:val="-1"/>
        </w:rPr>
        <w:t>the</w:t>
      </w:r>
      <w:r>
        <w:rPr/>
        <w:t> Economy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44"/>
        <w:ind w:left="10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6.3.1  </w:t>
      </w:r>
      <w:r>
        <w:rPr>
          <w:rFonts w:ascii="Times New Roman"/>
          <w:b/>
          <w:spacing w:val="59"/>
          <w:sz w:val="24"/>
        </w:rPr>
        <w:t> </w:t>
      </w:r>
      <w:r>
        <w:rPr>
          <w:rFonts w:ascii="Times New Roman"/>
          <w:b/>
          <w:sz w:val="24"/>
        </w:rPr>
        <w:t>The</w:t>
      </w:r>
      <w:r>
        <w:rPr>
          <w:rFonts w:ascii="Times New Roman"/>
          <w:b/>
          <w:spacing w:val="-1"/>
          <w:sz w:val="24"/>
        </w:rPr>
        <w:t> contribution</w:t>
      </w:r>
      <w:r>
        <w:rPr>
          <w:rFonts w:ascii="Times New Roman"/>
          <w:b/>
          <w:sz w:val="24"/>
        </w:rPr>
        <w:t> of </w:t>
      </w:r>
      <w:r>
        <w:rPr>
          <w:rFonts w:ascii="Times New Roman"/>
          <w:b/>
          <w:spacing w:val="-1"/>
          <w:sz w:val="24"/>
        </w:rPr>
        <w:t>the extractive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sector to </w:t>
      </w:r>
      <w:r>
        <w:rPr>
          <w:rFonts w:ascii="Times New Roman"/>
          <w:b/>
          <w:spacing w:val="-1"/>
          <w:sz w:val="24"/>
        </w:rPr>
        <w:t>the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z w:val="24"/>
        </w:rPr>
        <w:t>economy</w:t>
      </w:r>
      <w:r>
        <w:rPr>
          <w:rFonts w:ascii="Times New Roman"/>
          <w:sz w:val="24"/>
        </w:rPr>
      </w:r>
    </w:p>
    <w:p>
      <w:pPr>
        <w:spacing w:before="0"/>
        <w:ind w:left="100" w:right="976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sz w:val="25"/>
        </w:rPr>
        <w:t>Total</w:t>
      </w:r>
      <w:r>
        <w:rPr>
          <w:rFonts w:ascii="Times New Roman"/>
          <w:spacing w:val="22"/>
          <w:sz w:val="25"/>
        </w:rPr>
        <w:t> </w:t>
      </w:r>
      <w:r>
        <w:rPr>
          <w:rFonts w:ascii="Times New Roman"/>
          <w:sz w:val="25"/>
        </w:rPr>
        <w:t>solid</w:t>
      </w:r>
      <w:r>
        <w:rPr>
          <w:rFonts w:ascii="Times New Roman"/>
          <w:spacing w:val="23"/>
          <w:sz w:val="25"/>
        </w:rPr>
        <w:t> </w:t>
      </w:r>
      <w:r>
        <w:rPr>
          <w:rFonts w:ascii="Times New Roman"/>
          <w:sz w:val="25"/>
        </w:rPr>
        <w:t>minerals</w:t>
      </w:r>
      <w:r>
        <w:rPr>
          <w:rFonts w:ascii="Times New Roman"/>
          <w:spacing w:val="23"/>
          <w:sz w:val="25"/>
        </w:rPr>
        <w:t> </w:t>
      </w:r>
      <w:r>
        <w:rPr>
          <w:rFonts w:ascii="Times New Roman"/>
          <w:spacing w:val="-1"/>
          <w:sz w:val="25"/>
        </w:rPr>
        <w:t>revenue</w:t>
      </w:r>
      <w:r>
        <w:rPr>
          <w:rFonts w:ascii="Times New Roman"/>
          <w:spacing w:val="23"/>
          <w:sz w:val="25"/>
        </w:rPr>
        <w:t> </w:t>
      </w:r>
      <w:r>
        <w:rPr>
          <w:rFonts w:ascii="Times New Roman"/>
          <w:spacing w:val="-1"/>
          <w:sz w:val="25"/>
        </w:rPr>
        <w:t>declared</w:t>
      </w:r>
      <w:r>
        <w:rPr>
          <w:rFonts w:ascii="Times New Roman"/>
          <w:spacing w:val="23"/>
          <w:sz w:val="25"/>
        </w:rPr>
        <w:t> </w:t>
      </w:r>
      <w:r>
        <w:rPr>
          <w:rFonts w:ascii="Times New Roman"/>
          <w:sz w:val="25"/>
        </w:rPr>
        <w:t>by</w:t>
      </w:r>
      <w:r>
        <w:rPr>
          <w:rFonts w:ascii="Times New Roman"/>
          <w:spacing w:val="23"/>
          <w:sz w:val="25"/>
        </w:rPr>
        <w:t> </w:t>
      </w:r>
      <w:r>
        <w:rPr>
          <w:rFonts w:ascii="Times New Roman"/>
          <w:sz w:val="25"/>
        </w:rPr>
        <w:t>government</w:t>
      </w:r>
      <w:r>
        <w:rPr>
          <w:rFonts w:ascii="Times New Roman"/>
          <w:spacing w:val="23"/>
          <w:sz w:val="25"/>
        </w:rPr>
        <w:t> </w:t>
      </w:r>
      <w:r>
        <w:rPr>
          <w:rFonts w:ascii="Times New Roman"/>
          <w:sz w:val="25"/>
        </w:rPr>
        <w:t>in</w:t>
      </w:r>
      <w:r>
        <w:rPr>
          <w:rFonts w:ascii="Times New Roman"/>
          <w:spacing w:val="24"/>
          <w:sz w:val="25"/>
        </w:rPr>
        <w:t> </w:t>
      </w:r>
      <w:r>
        <w:rPr>
          <w:rFonts w:ascii="Times New Roman"/>
          <w:sz w:val="25"/>
        </w:rPr>
        <w:t>2016</w:t>
      </w:r>
      <w:r>
        <w:rPr>
          <w:rFonts w:ascii="Times New Roman"/>
          <w:spacing w:val="23"/>
          <w:sz w:val="25"/>
        </w:rPr>
        <w:t> </w:t>
      </w:r>
      <w:r>
        <w:rPr>
          <w:rFonts w:ascii="Times New Roman"/>
          <w:sz w:val="25"/>
        </w:rPr>
        <w:t>was</w:t>
      </w:r>
      <w:r>
        <w:rPr>
          <w:rFonts w:ascii="Times New Roman"/>
          <w:spacing w:val="26"/>
          <w:sz w:val="25"/>
        </w:rPr>
        <w:t> </w:t>
      </w:r>
      <w:r>
        <w:rPr>
          <w:rFonts w:ascii="Times New Roman"/>
          <w:strike/>
          <w:sz w:val="25"/>
        </w:rPr>
        <w:t>N</w:t>
      </w:r>
      <w:r>
        <w:rPr>
          <w:rFonts w:ascii="Times New Roman"/>
          <w:strike w:val="0"/>
          <w:sz w:val="25"/>
        </w:rPr>
        <w:t>43,222,388,312.69</w:t>
      </w:r>
      <w:r>
        <w:rPr>
          <w:rFonts w:ascii="Times New Roman"/>
          <w:strike w:val="0"/>
          <w:spacing w:val="30"/>
          <w:w w:val="99"/>
          <w:sz w:val="25"/>
        </w:rPr>
        <w:t> </w:t>
      </w:r>
      <w:r>
        <w:rPr>
          <w:rFonts w:ascii="Times New Roman"/>
          <w:strike w:val="0"/>
          <w:sz w:val="25"/>
        </w:rPr>
        <w:t>out</w:t>
      </w:r>
      <w:r>
        <w:rPr>
          <w:rFonts w:ascii="Times New Roman"/>
          <w:strike w:val="0"/>
          <w:spacing w:val="28"/>
          <w:sz w:val="25"/>
        </w:rPr>
        <w:t> </w:t>
      </w:r>
      <w:r>
        <w:rPr>
          <w:rFonts w:ascii="Times New Roman"/>
          <w:strike w:val="0"/>
          <w:sz w:val="25"/>
        </w:rPr>
        <w:t>of</w:t>
      </w:r>
      <w:r>
        <w:rPr>
          <w:rFonts w:ascii="Times New Roman"/>
          <w:strike w:val="0"/>
          <w:spacing w:val="30"/>
          <w:sz w:val="25"/>
        </w:rPr>
        <w:t> </w:t>
      </w:r>
      <w:r>
        <w:rPr>
          <w:rFonts w:ascii="Times New Roman"/>
          <w:strike w:val="0"/>
          <w:sz w:val="25"/>
        </w:rPr>
        <w:t>which</w:t>
      </w:r>
      <w:r>
        <w:rPr>
          <w:rFonts w:ascii="Times New Roman"/>
          <w:strike w:val="0"/>
          <w:spacing w:val="28"/>
          <w:sz w:val="25"/>
        </w:rPr>
        <w:t> </w:t>
      </w:r>
      <w:r>
        <w:rPr>
          <w:rFonts w:ascii="Times New Roman"/>
          <w:strike/>
          <w:spacing w:val="-1"/>
          <w:sz w:val="25"/>
        </w:rPr>
        <w:t>N</w:t>
      </w:r>
      <w:r>
        <w:rPr>
          <w:rFonts w:ascii="Times New Roman"/>
          <w:strike w:val="0"/>
          <w:sz w:val="25"/>
        </w:rPr>
      </w:r>
      <w:r>
        <w:rPr>
          <w:rFonts w:ascii="Times New Roman"/>
          <w:strike w:val="0"/>
          <w:spacing w:val="-1"/>
          <w:sz w:val="25"/>
        </w:rPr>
        <w:t>41,975,128,945.80</w:t>
      </w:r>
      <w:r>
        <w:rPr>
          <w:rFonts w:ascii="Times New Roman"/>
          <w:strike w:val="0"/>
          <w:spacing w:val="30"/>
          <w:sz w:val="25"/>
        </w:rPr>
        <w:t> </w:t>
      </w:r>
      <w:r>
        <w:rPr>
          <w:rFonts w:ascii="Times New Roman"/>
          <w:strike w:val="0"/>
          <w:sz w:val="25"/>
        </w:rPr>
        <w:t>(97.11%)</w:t>
      </w:r>
      <w:r>
        <w:rPr>
          <w:rFonts w:ascii="Times New Roman"/>
          <w:strike w:val="0"/>
          <w:spacing w:val="29"/>
          <w:sz w:val="25"/>
        </w:rPr>
        <w:t> </w:t>
      </w:r>
      <w:r>
        <w:rPr>
          <w:rFonts w:ascii="Times New Roman"/>
          <w:strike w:val="0"/>
          <w:sz w:val="25"/>
        </w:rPr>
        <w:t>was</w:t>
      </w:r>
      <w:r>
        <w:rPr>
          <w:rFonts w:ascii="Times New Roman"/>
          <w:strike w:val="0"/>
          <w:spacing w:val="30"/>
          <w:sz w:val="25"/>
        </w:rPr>
        <w:t> </w:t>
      </w:r>
      <w:r>
        <w:rPr>
          <w:rFonts w:ascii="Times New Roman"/>
          <w:strike w:val="0"/>
          <w:spacing w:val="-1"/>
          <w:sz w:val="25"/>
        </w:rPr>
        <w:t>reconciled</w:t>
      </w:r>
      <w:r>
        <w:rPr>
          <w:rFonts w:ascii="Times New Roman"/>
          <w:strike w:val="0"/>
          <w:spacing w:val="29"/>
          <w:sz w:val="25"/>
        </w:rPr>
        <w:t> </w:t>
      </w:r>
      <w:r>
        <w:rPr>
          <w:rFonts w:ascii="Times New Roman"/>
          <w:strike w:val="0"/>
          <w:sz w:val="25"/>
        </w:rPr>
        <w:t>leaving</w:t>
      </w:r>
      <w:r>
        <w:rPr>
          <w:rFonts w:ascii="Times New Roman"/>
          <w:strike w:val="0"/>
          <w:spacing w:val="29"/>
          <w:sz w:val="25"/>
        </w:rPr>
        <w:t> </w:t>
      </w:r>
      <w:r>
        <w:rPr>
          <w:rFonts w:ascii="Times New Roman"/>
          <w:strike/>
          <w:spacing w:val="-1"/>
          <w:sz w:val="25"/>
        </w:rPr>
        <w:t>N</w:t>
      </w:r>
      <w:r>
        <w:rPr>
          <w:rFonts w:ascii="Times New Roman"/>
          <w:strike w:val="0"/>
          <w:sz w:val="25"/>
        </w:rPr>
      </w:r>
      <w:r>
        <w:rPr>
          <w:rFonts w:ascii="Times New Roman"/>
          <w:strike w:val="0"/>
          <w:spacing w:val="-1"/>
          <w:sz w:val="25"/>
        </w:rPr>
        <w:t>1,247,259,366.89</w:t>
      </w:r>
      <w:r>
        <w:rPr>
          <w:rFonts w:ascii="Times New Roman"/>
          <w:strike w:val="0"/>
          <w:spacing w:val="85"/>
          <w:w w:val="99"/>
          <w:sz w:val="25"/>
        </w:rPr>
        <w:t> </w:t>
      </w:r>
      <w:r>
        <w:rPr>
          <w:rFonts w:ascii="Times New Roman"/>
          <w:strike w:val="0"/>
          <w:sz w:val="25"/>
        </w:rPr>
        <w:t>(2.89%)</w:t>
      </w:r>
      <w:r>
        <w:rPr>
          <w:rFonts w:ascii="Times New Roman"/>
          <w:strike w:val="0"/>
          <w:spacing w:val="11"/>
          <w:sz w:val="25"/>
        </w:rPr>
        <w:t> </w:t>
      </w:r>
      <w:r>
        <w:rPr>
          <w:rFonts w:ascii="Times New Roman"/>
          <w:strike w:val="0"/>
          <w:sz w:val="25"/>
        </w:rPr>
        <w:t>as</w:t>
      </w:r>
      <w:r>
        <w:rPr>
          <w:rFonts w:ascii="Times New Roman"/>
          <w:strike w:val="0"/>
          <w:spacing w:val="12"/>
          <w:sz w:val="25"/>
        </w:rPr>
        <w:t> </w:t>
      </w:r>
      <w:r>
        <w:rPr>
          <w:rFonts w:ascii="Times New Roman"/>
          <w:strike w:val="0"/>
          <w:sz w:val="25"/>
        </w:rPr>
        <w:t>unilateral</w:t>
      </w:r>
      <w:r>
        <w:rPr>
          <w:rFonts w:ascii="Times New Roman"/>
          <w:strike w:val="0"/>
          <w:spacing w:val="11"/>
          <w:sz w:val="25"/>
        </w:rPr>
        <w:t> </w:t>
      </w:r>
      <w:r>
        <w:rPr>
          <w:rFonts w:ascii="Times New Roman"/>
          <w:strike w:val="0"/>
          <w:sz w:val="25"/>
        </w:rPr>
        <w:t>disclosure.</w:t>
      </w:r>
      <w:r>
        <w:rPr>
          <w:rFonts w:ascii="Times New Roman"/>
          <w:strike w:val="0"/>
          <w:spacing w:val="11"/>
          <w:sz w:val="25"/>
        </w:rPr>
        <w:t> </w:t>
      </w:r>
      <w:r>
        <w:rPr>
          <w:rFonts w:ascii="Times New Roman"/>
          <w:strike w:val="0"/>
          <w:sz w:val="25"/>
        </w:rPr>
        <w:t>As</w:t>
      </w:r>
      <w:r>
        <w:rPr>
          <w:rFonts w:ascii="Times New Roman"/>
          <w:strike w:val="0"/>
          <w:spacing w:val="12"/>
          <w:sz w:val="25"/>
        </w:rPr>
        <w:t> </w:t>
      </w:r>
      <w:r>
        <w:rPr>
          <w:rFonts w:ascii="Times New Roman"/>
          <w:strike w:val="0"/>
          <w:spacing w:val="-1"/>
          <w:sz w:val="25"/>
        </w:rPr>
        <w:t>depicted</w:t>
      </w:r>
      <w:r>
        <w:rPr>
          <w:rFonts w:ascii="Times New Roman"/>
          <w:strike w:val="0"/>
          <w:spacing w:val="13"/>
          <w:sz w:val="25"/>
        </w:rPr>
        <w:t> </w:t>
      </w:r>
      <w:r>
        <w:rPr>
          <w:rFonts w:ascii="Times New Roman"/>
          <w:strike w:val="0"/>
          <w:sz w:val="25"/>
        </w:rPr>
        <w:t>in</w:t>
      </w:r>
      <w:r>
        <w:rPr>
          <w:rFonts w:ascii="Times New Roman"/>
          <w:strike w:val="0"/>
          <w:spacing w:val="12"/>
          <w:sz w:val="25"/>
        </w:rPr>
        <w:t> </w:t>
      </w:r>
      <w:r>
        <w:rPr>
          <w:rFonts w:ascii="Times New Roman"/>
          <w:strike w:val="0"/>
          <w:sz w:val="25"/>
        </w:rPr>
        <w:t>table</w:t>
      </w:r>
      <w:r>
        <w:rPr>
          <w:rFonts w:ascii="Times New Roman"/>
          <w:strike w:val="0"/>
          <w:spacing w:val="13"/>
          <w:sz w:val="25"/>
        </w:rPr>
        <w:t> </w:t>
      </w:r>
      <w:r>
        <w:rPr>
          <w:rFonts w:ascii="Times New Roman"/>
          <w:strike w:val="0"/>
          <w:sz w:val="25"/>
        </w:rPr>
        <w:t>6.3</w:t>
      </w:r>
      <w:r>
        <w:rPr>
          <w:rFonts w:ascii="Times New Roman"/>
          <w:strike w:val="0"/>
          <w:spacing w:val="11"/>
          <w:sz w:val="25"/>
        </w:rPr>
        <w:t> </w:t>
      </w:r>
      <w:r>
        <w:rPr>
          <w:rFonts w:ascii="Times New Roman"/>
          <w:strike w:val="0"/>
          <w:sz w:val="25"/>
        </w:rPr>
        <w:t>below,</w:t>
      </w:r>
      <w:r>
        <w:rPr>
          <w:rFonts w:ascii="Times New Roman"/>
          <w:strike w:val="0"/>
          <w:spacing w:val="11"/>
          <w:sz w:val="25"/>
        </w:rPr>
        <w:t> </w:t>
      </w:r>
      <w:r>
        <w:rPr>
          <w:rFonts w:ascii="Times New Roman"/>
          <w:strike w:val="0"/>
          <w:sz w:val="25"/>
        </w:rPr>
        <w:t>out</w:t>
      </w:r>
      <w:r>
        <w:rPr>
          <w:rFonts w:ascii="Times New Roman"/>
          <w:strike w:val="0"/>
          <w:spacing w:val="11"/>
          <w:sz w:val="25"/>
        </w:rPr>
        <w:t> </w:t>
      </w:r>
      <w:r>
        <w:rPr>
          <w:rFonts w:ascii="Times New Roman"/>
          <w:strike w:val="0"/>
          <w:sz w:val="25"/>
        </w:rPr>
        <w:t>of</w:t>
      </w:r>
      <w:r>
        <w:rPr>
          <w:rFonts w:ascii="Times New Roman"/>
          <w:strike w:val="0"/>
          <w:spacing w:val="13"/>
          <w:sz w:val="25"/>
        </w:rPr>
        <w:t> </w:t>
      </w:r>
      <w:r>
        <w:rPr>
          <w:rFonts w:ascii="Times New Roman"/>
          <w:strike w:val="0"/>
          <w:sz w:val="25"/>
        </w:rPr>
        <w:t>the</w:t>
      </w:r>
      <w:r>
        <w:rPr>
          <w:rFonts w:ascii="Times New Roman"/>
          <w:strike w:val="0"/>
          <w:spacing w:val="11"/>
          <w:sz w:val="25"/>
        </w:rPr>
        <w:t> </w:t>
      </w:r>
      <w:r>
        <w:rPr>
          <w:rFonts w:ascii="Times New Roman"/>
          <w:strike w:val="0"/>
          <w:sz w:val="25"/>
        </w:rPr>
        <w:t>total</w:t>
      </w:r>
      <w:r>
        <w:rPr>
          <w:rFonts w:ascii="Times New Roman"/>
          <w:strike w:val="0"/>
          <w:spacing w:val="13"/>
          <w:sz w:val="25"/>
        </w:rPr>
        <w:t> </w:t>
      </w:r>
      <w:r>
        <w:rPr>
          <w:rFonts w:ascii="Times New Roman"/>
          <w:strike w:val="0"/>
          <w:sz w:val="25"/>
        </w:rPr>
        <w:t>revenue</w:t>
      </w:r>
      <w:r>
        <w:rPr>
          <w:rFonts w:ascii="Times New Roman"/>
          <w:strike w:val="0"/>
          <w:spacing w:val="30"/>
          <w:w w:val="99"/>
          <w:sz w:val="25"/>
        </w:rPr>
        <w:t> </w:t>
      </w:r>
      <w:r>
        <w:rPr>
          <w:rFonts w:ascii="Times New Roman"/>
          <w:strike w:val="0"/>
          <w:spacing w:val="-1"/>
          <w:sz w:val="25"/>
        </w:rPr>
        <w:t>reconciled,</w:t>
      </w:r>
      <w:r>
        <w:rPr>
          <w:rFonts w:ascii="Times New Roman"/>
          <w:strike w:val="0"/>
          <w:spacing w:val="25"/>
          <w:sz w:val="25"/>
        </w:rPr>
        <w:t> </w:t>
      </w:r>
      <w:r>
        <w:rPr>
          <w:rFonts w:ascii="Times New Roman"/>
          <w:strike w:val="0"/>
          <w:sz w:val="25"/>
        </w:rPr>
        <w:t>cement</w:t>
      </w:r>
      <w:r>
        <w:rPr>
          <w:rFonts w:ascii="Times New Roman"/>
          <w:strike w:val="0"/>
          <w:spacing w:val="26"/>
          <w:sz w:val="25"/>
        </w:rPr>
        <w:t> </w:t>
      </w:r>
      <w:r>
        <w:rPr>
          <w:rFonts w:ascii="Times New Roman"/>
          <w:strike w:val="0"/>
          <w:sz w:val="25"/>
        </w:rPr>
        <w:t>manufacturing</w:t>
      </w:r>
      <w:r>
        <w:rPr>
          <w:rFonts w:ascii="Times New Roman"/>
          <w:strike w:val="0"/>
          <w:spacing w:val="28"/>
          <w:sz w:val="25"/>
        </w:rPr>
        <w:t> </w:t>
      </w:r>
      <w:r>
        <w:rPr>
          <w:rFonts w:ascii="Times New Roman"/>
          <w:strike w:val="0"/>
          <w:sz w:val="25"/>
        </w:rPr>
        <w:t>contributed</w:t>
      </w:r>
      <w:r>
        <w:rPr>
          <w:rFonts w:ascii="Times New Roman"/>
          <w:strike w:val="0"/>
          <w:spacing w:val="28"/>
          <w:sz w:val="25"/>
        </w:rPr>
        <w:t> </w:t>
      </w:r>
      <w:r>
        <w:rPr>
          <w:rFonts w:ascii="Times New Roman"/>
          <w:strike w:val="0"/>
          <w:sz w:val="25"/>
        </w:rPr>
        <w:t>62.69%;</w:t>
      </w:r>
      <w:r>
        <w:rPr>
          <w:rFonts w:ascii="Times New Roman"/>
          <w:strike w:val="0"/>
          <w:spacing w:val="26"/>
          <w:sz w:val="25"/>
        </w:rPr>
        <w:t> </w:t>
      </w:r>
      <w:r>
        <w:rPr>
          <w:rFonts w:ascii="Times New Roman"/>
          <w:strike w:val="0"/>
          <w:sz w:val="25"/>
        </w:rPr>
        <w:t>the</w:t>
      </w:r>
      <w:r>
        <w:rPr>
          <w:rFonts w:ascii="Times New Roman"/>
          <w:strike w:val="0"/>
          <w:spacing w:val="26"/>
          <w:sz w:val="25"/>
        </w:rPr>
        <w:t> </w:t>
      </w:r>
      <w:r>
        <w:rPr>
          <w:rFonts w:ascii="Times New Roman"/>
          <w:strike w:val="0"/>
          <w:sz w:val="25"/>
        </w:rPr>
        <w:t>contribution</w:t>
      </w:r>
      <w:r>
        <w:rPr>
          <w:rFonts w:ascii="Times New Roman"/>
          <w:strike w:val="0"/>
          <w:spacing w:val="26"/>
          <w:sz w:val="25"/>
        </w:rPr>
        <w:t> </w:t>
      </w:r>
      <w:r>
        <w:rPr>
          <w:rFonts w:ascii="Times New Roman"/>
          <w:strike w:val="0"/>
          <w:sz w:val="25"/>
        </w:rPr>
        <w:t>of</w:t>
      </w:r>
      <w:r>
        <w:rPr>
          <w:rFonts w:ascii="Times New Roman"/>
          <w:strike w:val="0"/>
          <w:spacing w:val="27"/>
          <w:sz w:val="25"/>
        </w:rPr>
        <w:t> </w:t>
      </w:r>
      <w:r>
        <w:rPr>
          <w:rFonts w:ascii="Times New Roman"/>
          <w:strike w:val="0"/>
          <w:sz w:val="25"/>
        </w:rPr>
        <w:t>construction</w:t>
      </w:r>
      <w:r>
        <w:rPr>
          <w:rFonts w:ascii="Times New Roman"/>
          <w:strike w:val="0"/>
          <w:spacing w:val="40"/>
          <w:w w:val="99"/>
          <w:sz w:val="25"/>
        </w:rPr>
        <w:t> </w:t>
      </w:r>
      <w:r>
        <w:rPr>
          <w:rFonts w:ascii="Times New Roman"/>
          <w:strike w:val="0"/>
          <w:sz w:val="25"/>
        </w:rPr>
        <w:t>sector</w:t>
      </w:r>
      <w:r>
        <w:rPr>
          <w:rFonts w:ascii="Times New Roman"/>
          <w:strike w:val="0"/>
          <w:spacing w:val="-8"/>
          <w:sz w:val="25"/>
        </w:rPr>
        <w:t> </w:t>
      </w:r>
      <w:r>
        <w:rPr>
          <w:rFonts w:ascii="Times New Roman"/>
          <w:strike w:val="0"/>
          <w:sz w:val="25"/>
        </w:rPr>
        <w:t>was</w:t>
      </w:r>
      <w:r>
        <w:rPr>
          <w:rFonts w:ascii="Times New Roman"/>
          <w:strike w:val="0"/>
          <w:spacing w:val="-8"/>
          <w:sz w:val="25"/>
        </w:rPr>
        <w:t> </w:t>
      </w:r>
      <w:r>
        <w:rPr>
          <w:rFonts w:ascii="Times New Roman"/>
          <w:strike w:val="0"/>
          <w:sz w:val="25"/>
        </w:rPr>
        <w:t>36.28%</w:t>
      </w:r>
      <w:r>
        <w:rPr>
          <w:rFonts w:ascii="Times New Roman"/>
          <w:strike w:val="0"/>
          <w:spacing w:val="-7"/>
          <w:sz w:val="25"/>
        </w:rPr>
        <w:t> </w:t>
      </w:r>
      <w:r>
        <w:rPr>
          <w:rFonts w:ascii="Times New Roman"/>
          <w:strike w:val="0"/>
          <w:sz w:val="25"/>
        </w:rPr>
        <w:t>while</w:t>
      </w:r>
      <w:r>
        <w:rPr>
          <w:rFonts w:ascii="Times New Roman"/>
          <w:strike w:val="0"/>
          <w:spacing w:val="-7"/>
          <w:sz w:val="25"/>
        </w:rPr>
        <w:t> </w:t>
      </w:r>
      <w:r>
        <w:rPr>
          <w:rFonts w:ascii="Times New Roman"/>
          <w:strike w:val="0"/>
          <w:sz w:val="25"/>
        </w:rPr>
        <w:t>mining</w:t>
      </w:r>
      <w:r>
        <w:rPr>
          <w:rFonts w:ascii="Times New Roman"/>
          <w:strike w:val="0"/>
          <w:spacing w:val="-8"/>
          <w:sz w:val="25"/>
        </w:rPr>
        <w:t> </w:t>
      </w:r>
      <w:r>
        <w:rPr>
          <w:rFonts w:ascii="Times New Roman"/>
          <w:strike w:val="0"/>
          <w:sz w:val="25"/>
        </w:rPr>
        <w:t>and</w:t>
      </w:r>
      <w:r>
        <w:rPr>
          <w:rFonts w:ascii="Times New Roman"/>
          <w:strike w:val="0"/>
          <w:spacing w:val="-9"/>
          <w:sz w:val="25"/>
        </w:rPr>
        <w:t> </w:t>
      </w:r>
      <w:r>
        <w:rPr>
          <w:rFonts w:ascii="Times New Roman"/>
          <w:strike w:val="0"/>
          <w:sz w:val="25"/>
        </w:rPr>
        <w:t>quarry</w:t>
      </w:r>
      <w:r>
        <w:rPr>
          <w:rFonts w:ascii="Times New Roman"/>
          <w:strike w:val="0"/>
          <w:spacing w:val="-7"/>
          <w:sz w:val="25"/>
        </w:rPr>
        <w:t> </w:t>
      </w:r>
      <w:r>
        <w:rPr>
          <w:rFonts w:ascii="Times New Roman"/>
          <w:strike w:val="0"/>
          <w:sz w:val="25"/>
        </w:rPr>
        <w:t>contributed</w:t>
      </w:r>
      <w:r>
        <w:rPr>
          <w:rFonts w:ascii="Times New Roman"/>
          <w:strike w:val="0"/>
          <w:spacing w:val="-8"/>
          <w:sz w:val="25"/>
        </w:rPr>
        <w:t> </w:t>
      </w:r>
      <w:r>
        <w:rPr>
          <w:rFonts w:ascii="Times New Roman"/>
          <w:strike w:val="0"/>
          <w:sz w:val="25"/>
        </w:rPr>
        <w:t>1.03%.</w:t>
      </w:r>
      <w:r>
        <w:rPr>
          <w:rFonts w:ascii="Times New Roman"/>
          <w:strike w:val="0"/>
          <w:sz w:val="25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6.3: </w:t>
      </w:r>
      <w:r>
        <w:rPr>
          <w:rFonts w:ascii="Times New Roman"/>
          <w:spacing w:val="-1"/>
          <w:sz w:val="18"/>
        </w:rPr>
        <w:t>Solid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minerals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contribution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sector</w:t>
      </w: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1"/>
        <w:gridCol w:w="1702"/>
        <w:gridCol w:w="1841"/>
      </w:tblGrid>
      <w:tr>
        <w:trPr>
          <w:trHeight w:val="455" w:hRule="exact"/>
        </w:trPr>
        <w:tc>
          <w:tcPr>
            <w:tcW w:w="553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06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Contribution</w:t>
            </w:r>
            <w:r>
              <w:rPr>
                <w:rFonts w:ascii="Times New Roman"/>
                <w:b/>
                <w:color w:val="FFFFFF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2"/>
                <w:sz w:val="16"/>
              </w:rPr>
              <w:t>by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sector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70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75" w:lineRule="auto" w:before="1"/>
              <w:ind w:left="781" w:right="555" w:hanging="22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Amount</w:t>
            </w:r>
            <w:r>
              <w:rPr>
                <w:rFonts w:ascii="Times New Roman"/>
                <w:b/>
                <w:color w:val="FFFFFF"/>
                <w:spacing w:val="24"/>
                <w:sz w:val="16"/>
              </w:rPr>
              <w:t> </w:t>
            </w:r>
            <w:r>
              <w:rPr>
                <w:rFonts w:ascii="Times New Roman"/>
                <w:b/>
                <w:strike/>
                <w:color w:val="FFFFFF"/>
                <w:sz w:val="16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6"/>
              </w:rPr>
            </w:r>
            <w:r>
              <w:rPr>
                <w:rFonts w:ascii="Times New Roman"/>
                <w:strike w:val="0"/>
                <w:sz w:val="16"/>
              </w:rPr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Contribution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44" w:hRule="exact"/>
        </w:trPr>
        <w:tc>
          <w:tcPr>
            <w:tcW w:w="553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Contribution by cement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manufacturing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companies</w:t>
            </w:r>
          </w:p>
        </w:tc>
        <w:tc>
          <w:tcPr>
            <w:tcW w:w="170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2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26,315,981,910.49</w:t>
            </w:r>
          </w:p>
        </w:tc>
        <w:tc>
          <w:tcPr>
            <w:tcW w:w="184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62.69</w:t>
            </w:r>
          </w:p>
        </w:tc>
      </w:tr>
      <w:tr>
        <w:trPr>
          <w:trHeight w:val="233" w:hRule="exact"/>
        </w:trPr>
        <w:tc>
          <w:tcPr>
            <w:tcW w:w="553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Contribution by construction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companies</w:t>
            </w:r>
          </w:p>
        </w:tc>
        <w:tc>
          <w:tcPr>
            <w:tcW w:w="17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15,228,075,698.24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36.28</w:t>
            </w:r>
          </w:p>
        </w:tc>
      </w:tr>
      <w:tr>
        <w:trPr>
          <w:trHeight w:val="230" w:hRule="exact"/>
        </w:trPr>
        <w:tc>
          <w:tcPr>
            <w:tcW w:w="553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Contribution by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mining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&amp;</w:t>
            </w:r>
            <w:r>
              <w:rPr>
                <w:rFonts w:ascii="Times New Roman"/>
                <w:spacing w:val="-1"/>
                <w:sz w:val="16"/>
              </w:rPr>
              <w:t> quarrying companies</w:t>
            </w:r>
          </w:p>
        </w:tc>
        <w:tc>
          <w:tcPr>
            <w:tcW w:w="17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4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431,071,337.07</w:t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1.03</w:t>
            </w:r>
          </w:p>
        </w:tc>
      </w:tr>
      <w:tr>
        <w:trPr>
          <w:trHeight w:val="233" w:hRule="exact"/>
        </w:trPr>
        <w:tc>
          <w:tcPr>
            <w:tcW w:w="553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Total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7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2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41,975,128,945.80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4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100.00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 w:eastAsia="Times New Roman"/>
          <w:sz w:val="16"/>
          <w:szCs w:val="16"/>
        </w:rPr>
        <w:sectPr>
          <w:pgSz w:w="11910" w:h="16840"/>
          <w:pgMar w:header="0" w:footer="1010" w:top="1360" w:bottom="1200" w:left="1340" w:right="4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175.650421pt;margin-top:123.022942pt;width:10.050pt;height:64.1500pt;mso-position-horizontal-relative:page;mso-position-vertical-relative:page;z-index:7960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b/>
                      <w:spacing w:val="-1"/>
                      <w:sz w:val="16"/>
                    </w:rPr>
                    <w:t>Value</w:t>
                  </w:r>
                  <w:r>
                    <w:rPr>
                      <w:rFonts w:ascii="Times New Roman"/>
                      <w:b/>
                      <w:spacing w:val="-4"/>
                      <w:sz w:val="16"/>
                    </w:rPr>
                    <w:t> </w:t>
                  </w:r>
                  <w:r>
                    <w:rPr>
                      <w:rFonts w:ascii="Times New Roman"/>
                      <w:b/>
                      <w:spacing w:val="-1"/>
                      <w:sz w:val="16"/>
                    </w:rPr>
                    <w:t>contributed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6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73.125pt;margin-top:-214.422668pt;width:476.1pt;height:218.6pt;mso-position-horizontal-relative:page;mso-position-vertical-relative:paragraph;z-index:-868312" coordorigin="1463,-4288" coordsize="9522,4372">
            <v:shape style="position:absolute;left:5136;top:-4183;width:5549;height:2822" type="#_x0000_t75" stroked="false">
              <v:imagedata r:id="rId237" o:title=""/>
            </v:shape>
            <v:group style="position:absolute;left:5126;top:-1389;width:48;height:2" coordorigin="5126,-1389" coordsize="48,2">
              <v:shape style="position:absolute;left:5126;top:-1389;width:48;height:2" coordorigin="5126,-1389" coordsize="48,0" path="m5174,-1389l5126,-1389e" filled="false" stroked="true" strokeweight=".75pt" strokecolor="#858585">
                <v:path arrowok="t"/>
              </v:shape>
            </v:group>
            <v:group style="position:absolute;left:5126;top:-1799;width:48;height:2" coordorigin="5126,-1799" coordsize="48,2">
              <v:shape style="position:absolute;left:5126;top:-1799;width:48;height:2" coordorigin="5126,-1799" coordsize="48,0" path="m5174,-1799l5126,-1799e" filled="false" stroked="true" strokeweight=".75pt" strokecolor="#858585">
                <v:path arrowok="t"/>
              </v:shape>
            </v:group>
            <v:group style="position:absolute;left:5126;top:-2210;width:48;height:2" coordorigin="5126,-2210" coordsize="48,2">
              <v:shape style="position:absolute;left:5126;top:-2210;width:48;height:2" coordorigin="5126,-2210" coordsize="48,0" path="m5174,-2210l5126,-2210e" filled="false" stroked="true" strokeweight=".75pt" strokecolor="#858585">
                <v:path arrowok="t"/>
              </v:shape>
            </v:group>
            <v:group style="position:absolute;left:5126;top:-2620;width:48;height:2" coordorigin="5126,-2620" coordsize="48,2">
              <v:shape style="position:absolute;left:5126;top:-2620;width:48;height:2" coordorigin="5126,-2620" coordsize="48,0" path="m5174,-2620l5126,-2620e" filled="false" stroked="true" strokeweight=".75pt" strokecolor="#858585">
                <v:path arrowok="t"/>
              </v:shape>
            </v:group>
            <v:group style="position:absolute;left:5126;top:-3031;width:48;height:2" coordorigin="5126,-3031" coordsize="48,2">
              <v:shape style="position:absolute;left:5126;top:-3031;width:48;height:2" coordorigin="5126,-3031" coordsize="48,0" path="m5174,-3031l5126,-3031e" filled="false" stroked="true" strokeweight=".75pt" strokecolor="#858585">
                <v:path arrowok="t"/>
              </v:shape>
            </v:group>
            <v:group style="position:absolute;left:5126;top:-3441;width:48;height:2" coordorigin="5126,-3441" coordsize="48,2">
              <v:shape style="position:absolute;left:5126;top:-3441;width:48;height:2" coordorigin="5126,-3441" coordsize="48,0" path="m5174,-3441l5126,-3441e" filled="false" stroked="true" strokeweight=".75pt" strokecolor="#858585">
                <v:path arrowok="t"/>
              </v:shape>
            </v:group>
            <v:group style="position:absolute;left:5126;top:-3851;width:48;height:2" coordorigin="5126,-3851" coordsize="48,2">
              <v:shape style="position:absolute;left:5126;top:-3851;width:48;height:2" coordorigin="5126,-3851" coordsize="48,0" path="m5174,-3851l5126,-3851e" filled="false" stroked="true" strokeweight=".75pt" strokecolor="#858585">
                <v:path arrowok="t"/>
              </v:shape>
            </v:group>
            <v:group style="position:absolute;left:1714;top:-1372;width:80;height:80" coordorigin="1714,-1372" coordsize="80,80">
              <v:shape style="position:absolute;left:1714;top:-1372;width:80;height:80" coordorigin="1714,-1372" coordsize="80,80" path="m1714,-1332l1794,-1332e" filled="false" stroked="true" strokeweight="4.0869pt" strokecolor="#00af50">
                <v:path arrowok="t"/>
              </v:shape>
            </v:group>
            <v:group style="position:absolute;left:1714;top:-848;width:80;height:80" coordorigin="1714,-848" coordsize="80,80">
              <v:shape style="position:absolute;left:1714;top:-848;width:80;height:80" coordorigin="1714,-848" coordsize="80,80" path="m1714,-809l1794,-809e" filled="false" stroked="true" strokeweight="4.0869pt" strokecolor="#006fc0">
                <v:path arrowok="t"/>
              </v:shape>
            </v:group>
            <v:group style="position:absolute;left:1714;top:-325;width:80;height:80" coordorigin="1714,-325" coordsize="80,80">
              <v:shape style="position:absolute;left:1714;top:-325;width:80;height:80" coordorigin="1714,-325" coordsize="80,80" path="m1714,-285l1794,-285e" filled="false" stroked="true" strokeweight="4.0869pt" strokecolor="#ff0000">
                <v:path arrowok="t"/>
              </v:shape>
            </v:group>
            <v:group style="position:absolute;left:1470;top:-4281;width:9507;height:4356" coordorigin="1470,-4281" coordsize="9507,4356">
              <v:shape style="position:absolute;left:1470;top:-4281;width:9507;height:4356" coordorigin="1470,-4281" coordsize="9507,4356" path="m10977,75l10977,-4281,1470,-4281,1470,75e" filled="false" stroked="true" strokeweight=".75pt" strokecolor="#858585">
                <v:path arrowok="t"/>
              </v:shape>
              <v:shape style="position:absolute;left:3798;top:-3928;width:1200;height:2213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30,000,000,000.00</w:t>
                      </w: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25,000,000,000.00</w:t>
                      </w: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20,000,000,000.00</w:t>
                      </w: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15,000,000,000.00</w:t>
                      </w: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10,000,000,000.00</w:t>
                      </w: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</w:p>
                    <w:p>
                      <w:pPr>
                        <w:spacing w:line="181" w:lineRule="exact" w:before="0"/>
                        <w:ind w:left="8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5,000,000,000.00</w:t>
                      </w:r>
                    </w:p>
                  </w:txbxContent>
                </v:textbox>
                <w10:wrap type="none"/>
              </v:shape>
              <v:shape style="position:absolute;left:1827;top:-1412;width:2501;height:346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Contrbution by Cement Manufacturing</w:t>
                      </w:r>
                    </w:p>
                    <w:p>
                      <w:pPr>
                        <w:spacing w:line="18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companies</w:t>
                      </w:r>
                    </w:p>
                  </w:txbxContent>
                </v:textbox>
                <w10:wrap type="none"/>
              </v:shape>
              <v:shape style="position:absolute;left:4865;top:-1465;width:54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-</w:t>
                      </w:r>
                    </w:p>
                  </w:txbxContent>
                </v:textbox>
                <w10:wrap type="none"/>
              </v:shape>
              <v:shape style="position:absolute;left:1827;top:-889;width:2601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Contrbution by Construction Companies</w:t>
                      </w:r>
                    </w:p>
                  </w:txbxContent>
                </v:textbox>
                <w10:wrap type="none"/>
              </v:shape>
              <v:shape style="position:absolute;left:5268;top:-1281;width:1511;height:529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Contrbution by Cement</w:t>
                      </w:r>
                    </w:p>
                    <w:p>
                      <w:pPr>
                        <w:spacing w:before="0"/>
                        <w:ind w:left="280" w:right="277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Manufacturing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companies</w:t>
                      </w:r>
                    </w:p>
                  </w:txbxContent>
                </v:textbox>
                <w10:wrap type="none"/>
              </v:shape>
              <v:shape style="position:absolute;left:7235;top:-1281;width:973;height:529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73" w:right="0" w:hanging="74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Contrbution by</w:t>
                      </w:r>
                    </w:p>
                    <w:p>
                      <w:pPr>
                        <w:spacing w:before="0"/>
                        <w:ind w:left="126" w:right="70" w:hanging="54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Construction</w:t>
                      </w:r>
                      <w:r>
                        <w:rPr>
                          <w:rFonts w:ascii="Times New Roman"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Companies</w:t>
                      </w:r>
                    </w:p>
                  </w:txbxContent>
                </v:textbox>
                <w10:wrap type="none"/>
              </v:shape>
              <v:shape style="position:absolute;left:8677;top:-1281;width:1484;height:529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Contrbution by Mining</w:t>
                      </w:r>
                    </w:p>
                    <w:p>
                      <w:pPr>
                        <w:spacing w:before="0"/>
                        <w:ind w:left="331" w:right="328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&amp;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Quarrying</w:t>
                      </w:r>
                      <w:r>
                        <w:rPr>
                          <w:rFonts w:ascii="Times New Roman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Companies</w:t>
                      </w:r>
                    </w:p>
                  </w:txbxContent>
                </v:textbox>
                <w10:wrap type="none"/>
              </v:shape>
              <v:shape style="position:absolute;left:1827;top:-365;width:2348;height:345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Contrbution by Mining </w:t>
                      </w:r>
                      <w:r>
                        <w:rPr>
                          <w:rFonts w:ascii="Times New Roman"/>
                          <w:sz w:val="16"/>
                        </w:rPr>
                        <w:t>&amp; 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Quarrying</w:t>
                      </w:r>
                    </w:p>
                    <w:p>
                      <w:pPr>
                        <w:spacing w:line="18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>Companies</w:t>
                      </w:r>
                    </w:p>
                  </w:txbxContent>
                </v:textbox>
                <w10:wrap type="none"/>
              </v:shape>
              <v:shape style="position:absolute;left:7555;top:-199;width:438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Sector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sz w:val="18"/>
        </w:rPr>
        <w:t>Figure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pacing w:val="-1"/>
          <w:sz w:val="18"/>
        </w:rPr>
        <w:t>6.1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Solid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minerals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contribution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sector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right="1436"/>
        <w:jc w:val="both"/>
      </w:pPr>
      <w:r>
        <w:rPr/>
        <w:t>The </w:t>
      </w:r>
      <w:r>
        <w:rPr>
          <w:spacing w:val="-1"/>
        </w:rPr>
        <w:t>summary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overall</w:t>
      </w:r>
      <w:r>
        <w:rPr>
          <w:spacing w:val="2"/>
        </w:rPr>
        <w:t> </w:t>
      </w:r>
      <w:r>
        <w:rPr>
          <w:spacing w:val="-1"/>
        </w:rPr>
        <w:t>contribution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solid</w:t>
      </w:r>
      <w:r>
        <w:rPr>
          <w:spacing w:val="2"/>
        </w:rPr>
        <w:t> </w:t>
      </w:r>
      <w:r>
        <w:rPr>
          <w:spacing w:val="-1"/>
        </w:rPr>
        <w:t>minerals</w:t>
      </w:r>
      <w:r>
        <w:rPr>
          <w:spacing w:val="2"/>
        </w:rPr>
        <w:t> </w:t>
      </w:r>
      <w:r>
        <w:rPr>
          <w:spacing w:val="-1"/>
        </w:rPr>
        <w:t>sector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Nigerian</w:t>
      </w:r>
      <w:r>
        <w:rPr>
          <w:spacing w:val="2"/>
        </w:rPr>
        <w:t> </w:t>
      </w:r>
      <w:r>
        <w:rPr/>
        <w:t>economy</w:t>
      </w:r>
      <w:r>
        <w:rPr>
          <w:spacing w:val="77"/>
        </w:rPr>
        <w:t> </w:t>
      </w:r>
      <w:r>
        <w:rPr/>
        <w:t>in</w:t>
      </w:r>
      <w:r>
        <w:rPr>
          <w:spacing w:val="12"/>
        </w:rPr>
        <w:t> </w:t>
      </w:r>
      <w:r>
        <w:rPr/>
        <w:t>2016</w:t>
      </w:r>
      <w:r>
        <w:rPr>
          <w:spacing w:val="11"/>
        </w:rPr>
        <w:t> </w:t>
      </w:r>
      <w:r>
        <w:rPr/>
        <w:t>is</w:t>
      </w:r>
      <w:r>
        <w:rPr>
          <w:spacing w:val="10"/>
        </w:rPr>
        <w:t> </w:t>
      </w:r>
      <w:r>
        <w:rPr>
          <w:spacing w:val="-1"/>
        </w:rPr>
        <w:t>presented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table</w:t>
      </w:r>
      <w:r>
        <w:rPr>
          <w:spacing w:val="11"/>
        </w:rPr>
        <w:t> </w:t>
      </w:r>
      <w:r>
        <w:rPr/>
        <w:t>6.4</w:t>
      </w:r>
      <w:r>
        <w:rPr>
          <w:spacing w:val="11"/>
        </w:rPr>
        <w:t> </w:t>
      </w:r>
      <w:r>
        <w:rPr>
          <w:spacing w:val="-1"/>
        </w:rPr>
        <w:t>below.</w:t>
      </w:r>
      <w:r>
        <w:rPr>
          <w:spacing w:val="14"/>
        </w:rPr>
        <w:t> </w:t>
      </w:r>
      <w:r>
        <w:rPr>
          <w:spacing w:val="-2"/>
        </w:rPr>
        <w:t>In</w:t>
      </w:r>
      <w:r>
        <w:rPr>
          <w:spacing w:val="11"/>
        </w:rPr>
        <w:t> </w:t>
      </w:r>
      <w:r>
        <w:rPr/>
        <w:t>addition,</w:t>
      </w:r>
      <w:r>
        <w:rPr>
          <w:spacing w:val="11"/>
        </w:rPr>
        <w:t> </w:t>
      </w:r>
      <w:r>
        <w:rPr/>
        <w:t>table</w:t>
      </w:r>
      <w:r>
        <w:rPr>
          <w:spacing w:val="10"/>
        </w:rPr>
        <w:t> </w:t>
      </w:r>
      <w:r>
        <w:rPr/>
        <w:t>6.5</w:t>
      </w:r>
      <w:r>
        <w:rPr>
          <w:spacing w:val="11"/>
        </w:rPr>
        <w:t> </w:t>
      </w:r>
      <w:r>
        <w:rPr/>
        <w:t>shows</w:t>
      </w:r>
      <w:r>
        <w:rPr>
          <w:spacing w:val="9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contribution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solid</w:t>
      </w:r>
      <w:r>
        <w:rPr>
          <w:spacing w:val="55"/>
        </w:rPr>
        <w:t> </w:t>
      </w:r>
      <w:r>
        <w:rPr>
          <w:spacing w:val="-1"/>
        </w:rPr>
        <w:t>minerals</w:t>
      </w:r>
      <w:r>
        <w:rPr/>
        <w:t> </w:t>
      </w:r>
      <w:r>
        <w:rPr>
          <w:spacing w:val="-1"/>
        </w:rPr>
        <w:t>export</w:t>
      </w:r>
      <w:r>
        <w:rPr/>
        <w:t> to the</w:t>
      </w:r>
      <w:r>
        <w:rPr>
          <w:spacing w:val="-1"/>
        </w:rPr>
        <w:t> </w:t>
      </w:r>
      <w:r>
        <w:rPr/>
        <w:t>entire</w:t>
      </w:r>
      <w:r>
        <w:rPr>
          <w:spacing w:val="-2"/>
        </w:rPr>
        <w:t> </w:t>
      </w:r>
      <w:r>
        <w:rPr>
          <w:spacing w:val="-1"/>
        </w:rPr>
        <w:t>receipts</w:t>
      </w:r>
      <w:r>
        <w:rPr/>
        <w:t> </w:t>
      </w:r>
      <w:r>
        <w:rPr>
          <w:spacing w:val="-1"/>
        </w:rPr>
        <w:t>from</w:t>
      </w:r>
      <w:r>
        <w:rPr/>
        <w:t> the</w:t>
      </w:r>
      <w:r>
        <w:rPr>
          <w:spacing w:val="-1"/>
        </w:rPr>
        <w:t> </w:t>
      </w:r>
      <w:r>
        <w:rPr/>
        <w:t>sector in 2016.</w:t>
      </w:r>
    </w:p>
    <w:p>
      <w:pPr>
        <w:spacing w:before="214"/>
        <w:ind w:left="100" w:right="0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Table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pacing w:val="-1"/>
          <w:sz w:val="16"/>
        </w:rPr>
        <w:t>6.4: Contribution </w:t>
      </w:r>
      <w:r>
        <w:rPr>
          <w:rFonts w:ascii="Times New Roman"/>
          <w:sz w:val="16"/>
        </w:rPr>
        <w:t>of</w:t>
      </w:r>
      <w:r>
        <w:rPr>
          <w:rFonts w:ascii="Times New Roman"/>
          <w:spacing w:val="-3"/>
          <w:sz w:val="16"/>
        </w:rPr>
        <w:t> </w:t>
      </w:r>
      <w:r>
        <w:rPr>
          <w:rFonts w:ascii="Times New Roman"/>
          <w:spacing w:val="-1"/>
          <w:sz w:val="16"/>
        </w:rPr>
        <w:t>the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2"/>
          <w:sz w:val="16"/>
        </w:rPr>
        <w:t>Solid</w:t>
      </w:r>
      <w:r>
        <w:rPr>
          <w:rFonts w:ascii="Times New Roman"/>
          <w:spacing w:val="-3"/>
          <w:sz w:val="16"/>
        </w:rPr>
        <w:t> </w:t>
      </w:r>
      <w:r>
        <w:rPr>
          <w:rFonts w:ascii="Times New Roman"/>
          <w:spacing w:val="-1"/>
          <w:sz w:val="16"/>
        </w:rPr>
        <w:t>Minerals</w:t>
      </w:r>
      <w:r>
        <w:rPr>
          <w:rFonts w:ascii="Times New Roman"/>
          <w:sz w:val="16"/>
        </w:rPr>
        <w:t> </w:t>
      </w:r>
      <w:r>
        <w:rPr>
          <w:rFonts w:ascii="Times New Roman"/>
          <w:spacing w:val="-1"/>
          <w:sz w:val="16"/>
        </w:rPr>
        <w:t>Sector</w:t>
      </w:r>
      <w:r>
        <w:rPr>
          <w:rFonts w:ascii="Times New Roman"/>
          <w:spacing w:val="-3"/>
          <w:sz w:val="16"/>
        </w:rPr>
        <w:t> </w:t>
      </w:r>
      <w:r>
        <w:rPr>
          <w:rFonts w:ascii="Times New Roman"/>
          <w:sz w:val="16"/>
        </w:rPr>
        <w:t>to</w:t>
      </w:r>
      <w:r>
        <w:rPr>
          <w:rFonts w:ascii="Times New Roman"/>
          <w:spacing w:val="-1"/>
          <w:sz w:val="16"/>
        </w:rPr>
        <w:t> the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pacing w:val="-1"/>
          <w:sz w:val="16"/>
        </w:rPr>
        <w:t>Economy in 2016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2268"/>
        <w:gridCol w:w="2835"/>
        <w:gridCol w:w="1987"/>
      </w:tblGrid>
      <w:tr>
        <w:trPr>
          <w:trHeight w:val="217" w:hRule="exact"/>
        </w:trPr>
        <w:tc>
          <w:tcPr>
            <w:tcW w:w="241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82" w:lineRule="exact"/>
              <w:ind w:left="59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Economic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Indices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268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82" w:lineRule="exact"/>
              <w:ind w:left="68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National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{</w:t>
            </w:r>
            <w:r>
              <w:rPr>
                <w:rFonts w:ascii="Times New Roman"/>
                <w:b/>
                <w:strike/>
                <w:color w:val="FFFFFF"/>
                <w:spacing w:val="-1"/>
                <w:sz w:val="16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6"/>
              </w:rPr>
            </w:r>
            <w:r>
              <w:rPr>
                <w:rFonts w:ascii="Times New Roman"/>
                <w:b/>
                <w:strike w:val="0"/>
                <w:color w:val="FFFFFF"/>
                <w:spacing w:val="-1"/>
                <w:sz w:val="16"/>
              </w:rPr>
              <w:t>}</w:t>
            </w:r>
            <w:r>
              <w:rPr>
                <w:rFonts w:ascii="Times New Roman"/>
                <w:strike w:val="0"/>
                <w:sz w:val="16"/>
              </w:rPr>
            </w:r>
          </w:p>
        </w:tc>
        <w:tc>
          <w:tcPr>
            <w:tcW w:w="283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8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Solid</w:t>
            </w:r>
            <w:r>
              <w:rPr>
                <w:rFonts w:ascii="Times New Roman"/>
                <w:b/>
                <w:color w:val="FFFFFF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minerals</w:t>
            </w:r>
            <w:r>
              <w:rPr>
                <w:rFonts w:ascii="Times New Roman"/>
                <w:b/>
                <w:color w:val="FFFFFF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sector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contribution</w:t>
            </w:r>
            <w:r>
              <w:rPr>
                <w:rFonts w:ascii="Times New Roman"/>
                <w:b/>
                <w:color w:val="FFFFFF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{</w:t>
            </w:r>
            <w:r>
              <w:rPr>
                <w:rFonts w:ascii="Times New Roman"/>
                <w:b/>
                <w:strike/>
                <w:color w:val="FFFFFF"/>
                <w:spacing w:val="-1"/>
                <w:sz w:val="16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6"/>
              </w:rPr>
            </w:r>
            <w:r>
              <w:rPr>
                <w:rFonts w:ascii="Times New Roman"/>
                <w:b/>
                <w:strike w:val="0"/>
                <w:color w:val="FFFFFF"/>
                <w:spacing w:val="-1"/>
                <w:sz w:val="16"/>
              </w:rPr>
              <w:t>}</w:t>
            </w:r>
            <w:r>
              <w:rPr>
                <w:rFonts w:ascii="Times New Roman"/>
                <w:strike w:val="0"/>
                <w:sz w:val="16"/>
              </w:rPr>
            </w:r>
          </w:p>
        </w:tc>
        <w:tc>
          <w:tcPr>
            <w:tcW w:w="198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182" w:lineRule="exact"/>
              <w:ind w:left="4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%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contribution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17" w:hRule="exact"/>
        </w:trPr>
        <w:tc>
          <w:tcPr>
            <w:tcW w:w="241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GDP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268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72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67.98trillion</w:t>
            </w:r>
          </w:p>
        </w:tc>
        <w:tc>
          <w:tcPr>
            <w:tcW w:w="283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87.61billion</w:t>
            </w:r>
          </w:p>
        </w:tc>
        <w:tc>
          <w:tcPr>
            <w:tcW w:w="198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0.13%</w:t>
            </w:r>
          </w:p>
        </w:tc>
      </w:tr>
    </w:tbl>
    <w:p>
      <w:pPr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267.300018pt;margin-top:-1.70405pt;width:60.55pt;height:58.15pt;mso-position-horizontal-relative:page;mso-position-vertical-relative:paragraph;z-index:-868552" coordorigin="5346,-34" coordsize="1211,1163">
            <v:group style="position:absolute;left:5409;top:579;width:464;height:549" coordorigin="5409,579" coordsize="464,549">
              <v:shape style="position:absolute;left:5409;top:579;width:464;height:549" coordorigin="5409,579" coordsize="464,549" path="m5544,668l5453,668,5460,671,5475,682,5525,730,5561,778,5544,781,5527,788,5480,833,5466,888,5467,909,5482,968,5522,1037,5567,1083,5636,1119,5680,1128,5700,1127,5769,1091,5784,1064,5697,1064,5673,1061,5611,1033,5555,984,5518,933,5500,879,5500,858,5506,840,5517,825,5531,815,5553,809,5684,809,5544,668xe" filled="true" fillcolor="#538dd3" stroked="false">
                <v:path arrowok="t"/>
                <v:fill type="solid"/>
              </v:shape>
              <v:shape style="position:absolute;left:5409;top:579;width:464;height:549" coordorigin="5409,579" coordsize="464,549" path="m5684,809l5553,809,5572,809,5593,815,5643,848,5770,976,5771,996,5769,1015,5717,1062,5697,1064,5784,1064,5787,1055,5790,1038,5791,1020,5791,1015,5790,995,5848,995,5866,943,5829,943,5822,941,5807,929,5794,918,5777,902,5756,881,5684,809xe" filled="true" fillcolor="#538dd3" stroked="false">
                <v:path arrowok="t"/>
                <v:fill type="solid"/>
              </v:shape>
              <v:shape style="position:absolute;left:5409;top:579;width:464;height:549" coordorigin="5409,579" coordsize="464,549" path="m5848,995l5790,995,5828,1033,5831,1029,5835,1025,5840,1017,5848,995xe" filled="true" fillcolor="#538dd3" stroked="false">
                <v:path arrowok="t"/>
                <v:fill type="solid"/>
              </v:shape>
              <v:shape style="position:absolute;left:5409;top:579;width:464;height:549" coordorigin="5409,579" coordsize="464,549" path="m5860,916l5856,926,5852,934,5848,938,5844,942,5840,943,5829,943,5866,943,5873,923,5869,920,5860,916xe" filled="true" fillcolor="#538dd3" stroked="false">
                <v:path arrowok="t"/>
                <v:fill type="solid"/>
              </v:shape>
              <v:shape style="position:absolute;left:5409;top:579;width:464;height:549" coordorigin="5409,579" coordsize="464,549" path="m5455,579l5451,583,5448,587,5442,595,5436,614,5429,632,5415,671,5409,689,5418,693,5422,696,5426,686,5430,679,5435,674,5438,670,5443,668,5453,668,5544,668,5455,579xe" filled="true" fillcolor="#538dd3" stroked="false">
                <v:path arrowok="t"/>
                <v:fill type="solid"/>
              </v:shape>
            </v:group>
            <v:group style="position:absolute;left:5663;top:528;width:354;height:414" coordorigin="5663,528" coordsize="354,414">
              <v:shape style="position:absolute;left:5663;top:528;width:354;height:414" coordorigin="5663,528" coordsize="354,414" path="m5800,688l5708,688,5714,690,5729,701,5878,849,5911,894,5911,901,5909,911,5903,921,5891,932,5895,936,5898,939,5903,941,6006,838,5969,838,5961,837,5846,736,5818,707,5800,688xe" filled="true" fillcolor="#538dd3" stroked="false">
                <v:path arrowok="t"/>
                <v:fill type="solid"/>
              </v:shape>
              <v:shape style="position:absolute;left:5663;top:528;width:354;height:414" coordorigin="5663,528" coordsize="354,414" path="m6006,818l5996,828,5986,834,5978,836,5969,838,6006,838,6016,828,6006,818xe" filled="true" fillcolor="#538dd3" stroked="false">
                <v:path arrowok="t"/>
                <v:fill type="solid"/>
              </v:shape>
              <v:shape style="position:absolute;left:5663;top:528;width:354;height:414" coordorigin="5663,528" coordsize="354,414" path="m5708,599l5705,602,5702,606,5696,614,5690,633,5669,691,5663,708,5675,716,5679,707,5683,700,5688,695,5692,691,5697,688,5708,688,5800,688,5790,678,5782,655,5765,655,5708,599xe" filled="true" fillcolor="#538dd3" stroked="false">
                <v:path arrowok="t"/>
                <v:fill type="solid"/>
              </v:shape>
              <v:shape style="position:absolute;left:5663;top:528;width:354;height:414" coordorigin="5663,528" coordsize="354,414" path="m5786,528l5751,585,5753,605,5757,629,5765,655,5782,655,5777,636,5775,620,5818,598,5828,595,5840,584,5842,576,5840,558,5798,528,5786,528xe" filled="true" fillcolor="#538dd3" stroked="false">
                <v:path arrowok="t"/>
                <v:fill type="solid"/>
              </v:shape>
            </v:group>
            <v:group style="position:absolute;left:5863;top:367;width:390;height:370" coordorigin="5863,367" coordsize="390,370">
              <v:shape style="position:absolute;left:5863;top:367;width:390;height:370" coordorigin="5863,367" coordsize="390,370" path="m6060,414l5946,414,5970,417,5985,425,6003,438,6022,456,6029,463,6027,479,6018,503,6010,524,5991,590,5988,631,5990,649,6019,702,6092,736,6109,733,6162,671,6162,670,6104,670,6077,668,6031,627,6022,591,6024,572,6028,547,6033,531,6040,510,6050,484,6130,484,6060,414xe" filled="true" fillcolor="#538dd3" stroked="false">
                <v:path arrowok="t"/>
                <v:fill type="solid"/>
              </v:shape>
              <v:shape style="position:absolute;left:5863;top:367;width:390;height:370" coordorigin="5863,367" coordsize="390,370" path="m6130,484l6050,484,6078,513,6149,583,6132,653,6104,670,6162,670,6164,655,6166,631,6167,602,6246,602,6250,591,6252,572,6251,561,6221,561,6217,560,6213,560,6208,558,6199,551,6189,542,6174,527,6153,507,6130,484xe" filled="true" fillcolor="#538dd3" stroked="false">
                <v:path arrowok="t"/>
                <v:fill type="solid"/>
              </v:shape>
              <v:shape style="position:absolute;left:5863;top:367;width:390;height:370" coordorigin="5863,367" coordsize="390,370" path="m6246,602l6167,602,6177,611,6194,622,6211,628,6226,624,6245,606,6246,602xe" filled="true" fillcolor="#538dd3" stroked="false">
                <v:path arrowok="t"/>
                <v:fill type="solid"/>
              </v:shape>
              <v:shape style="position:absolute;left:5863;top:367;width:390;height:370" coordorigin="5863,367" coordsize="390,370" path="m5975,367l5918,391,5877,438,5863,498,5866,519,5920,568,5928,566,5910,495,5902,487,5898,476,5897,451,5902,440,5914,428,5928,418,5946,414,6060,414,6053,408,6036,392,6022,381,6010,374,5993,368,5975,367xe" filled="true" fillcolor="#538dd3" stroked="false">
                <v:path arrowok="t"/>
                <v:fill type="solid"/>
              </v:shape>
              <v:shape style="position:absolute;left:5863;top:367;width:390;height:370" coordorigin="5863,367" coordsize="390,370" path="m6230,508l6231,529,6231,537,6231,548,6230,551,6229,554,6226,557,6224,559,6221,561,6251,561,6251,549,6246,523,6241,518,6235,513,6230,508xe" filled="true" fillcolor="#538dd3" stroked="false">
                <v:path arrowok="t"/>
                <v:fill type="solid"/>
              </v:shape>
            </v:group>
            <v:group style="position:absolute;left:6002;top:-27;width:437;height:563" coordorigin="6002,-27" coordsize="437,563">
              <v:shape style="position:absolute;left:6002;top:-27;width:437;height:563" coordorigin="6002,-27" coordsize="437,563" path="m6188,257l6107,257,6256,406,6291,441,6305,457,6313,469,6317,477,6319,486,6316,504,6312,512,6302,522,6298,526,6295,529,6302,536,6312,533,6418,426,6389,426,6367,426,6354,419,6337,406,6317,386,6188,257xe" filled="true" fillcolor="#538dd3" stroked="false">
                <v:path arrowok="t"/>
                <v:fill type="solid"/>
              </v:shape>
              <v:shape style="position:absolute;left:6002;top:-27;width:437;height:563" coordorigin="6002,-27" coordsize="437,563" path="m6429,395l6415,409,6405,418,6389,426,6418,426,6439,406,6432,399,6429,395xe" filled="true" fillcolor="#538dd3" stroked="false">
                <v:path arrowok="t"/>
                <v:fill type="solid"/>
              </v:shape>
              <v:shape style="position:absolute;left:6002;top:-27;width:437;height:563" coordorigin="6002,-27" coordsize="437,563" path="m6114,-27l6050,-12,6006,52,6002,93,6005,111,6029,170,6069,219,6075,225,6081,230,6085,237,6043,280,6050,286,6057,293,6064,299,6079,285,6093,271,6107,257,6188,257,6147,216,6168,196,6127,196,6120,190,6114,183,6100,169,6080,149,6035,98,6025,75,6025,65,6060,28,6068,26,6153,26,6154,25,6156,18,6155,9,6154,0,6151,-8,6145,-14,6133,-23,6114,-27xe" filled="true" fillcolor="#538dd3" stroked="false">
                <v:path arrowok="t"/>
                <v:fill type="solid"/>
              </v:shape>
              <v:shape style="position:absolute;left:6002;top:-27;width:437;height:563" coordorigin="6002,-27" coordsize="437,563" path="m6183,139l6127,196,6168,196,6205,159,6198,152,6191,145,6183,139xe" filled="true" fillcolor="#538dd3" stroked="false">
                <v:path arrowok="t"/>
                <v:fill type="solid"/>
              </v:shape>
              <v:shape style="position:absolute;left:6002;top:-27;width:437;height:563" coordorigin="6002,-27" coordsize="437,563" path="m6153,26l6068,26,6081,28,6114,36,6125,38,6140,36,6145,34,6153,26xe" filled="true" fillcolor="#538dd3" stroked="false">
                <v:path arrowok="t"/>
                <v:fill type="solid"/>
              </v:shape>
            </v:group>
            <v:group style="position:absolute;left:6180;top:-34;width:377;height:364" coordorigin="6180,-34" coordsize="377,364">
              <v:shape style="position:absolute;left:6180;top:-34;width:377;height:364" coordorigin="6180,-34" coordsize="377,364" path="m6345,119l6258,119,6427,289,6445,305,6460,317,6475,325,6493,329,6514,328,6529,321,6547,303,6554,285,6555,271,6510,271,6496,268,6446,227,6390,170,6350,125,6345,119xe" filled="true" fillcolor="#538dd3" stroked="false">
                <v:path arrowok="t"/>
                <v:fill type="solid"/>
              </v:shape>
              <v:shape style="position:absolute;left:6180;top:-34;width:377;height:364" coordorigin="6180,-34" coordsize="377,364" path="m6539,202l6536,205,6533,208,6529,211,6534,222,6536,231,6534,249,6530,256,6518,268,6510,271,6555,271,6557,260,6554,242,6548,222,6539,202xe" filled="true" fillcolor="#538dd3" stroked="false">
                <v:path arrowok="t"/>
                <v:fill type="solid"/>
              </v:shape>
              <v:shape style="position:absolute;left:6180;top:-34;width:377;height:364" coordorigin="6180,-34" coordsize="377,364" path="m6185,-34l6182,-31,6180,-29,6183,-15,6191,4,6198,22,6204,39,6208,57,6210,77,6212,100,6210,120,6206,138,6209,141,6212,144,6223,140,6238,127,6258,119,6345,119,6337,110,6324,94,6312,78,6300,62,6312,51,6270,51,6185,-34xe" filled="true" fillcolor="#538dd3" stroked="false">
                <v:path arrowok="t"/>
                <v:fill type="solid"/>
              </v:shape>
              <v:shape style="position:absolute;left:6180;top:-34;width:377;height:364" coordorigin="6180,-34" coordsize="377,364" path="m6330,6l6313,9,6299,23,6285,37,6270,51,6312,51,6343,20,6336,13,6330,6xe" filled="true" fillcolor="#538dd3" stroked="false">
                <v:path arrowok="t"/>
                <v:fill type="solid"/>
              </v:shape>
            </v:group>
            <v:group style="position:absolute;left:5358;top:786;width:116;height:2" coordorigin="5358,786" coordsize="116,2">
              <v:shape style="position:absolute;left:5358;top:786;width:116;height:2" coordorigin="5358,786" coordsize="116,0" path="m5358,786l5473,786e" filled="false" stroked="true" strokeweight="1.179990pt" strokecolor="#ffffff">
                <v:path arrowok="t"/>
              </v:shape>
            </v:group>
            <w10:wrap type="none"/>
          </v:group>
        </w:pict>
      </w:r>
      <w:r>
        <w:rPr>
          <w:rFonts w:ascii="Times New Roman"/>
          <w:b/>
          <w:sz w:val="20"/>
        </w:rPr>
        <w:t>Source</w:t>
      </w:r>
      <w:r>
        <w:rPr>
          <w:rFonts w:ascii="Times New Roman"/>
          <w:sz w:val="20"/>
        </w:rPr>
        <w:t>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color w:val="0000FF"/>
          <w:spacing w:val="-7"/>
          <w:sz w:val="18"/>
        </w:rPr>
      </w:r>
      <w:hyperlink r:id="rId181">
        <w:r>
          <w:rPr>
            <w:rFonts w:ascii="Times New Roman"/>
            <w:color w:val="0000FF"/>
            <w:spacing w:val="-1"/>
            <w:sz w:val="18"/>
            <w:u w:val="single" w:color="0000FF"/>
          </w:rPr>
          <w:t>https://nigerianstat.gov.ng/elibrary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6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before="80"/>
        <w:ind w:left="10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  <w:sz w:val="16"/>
          <w:szCs w:val="16"/>
        </w:rPr>
        <w:t>Table</w:t>
      </w:r>
      <w:r>
        <w:rPr>
          <w:rFonts w:ascii="Times New Roman" w:hAnsi="Times New Roman" w:cs="Times New Roman" w:eastAsia="Times New Roman"/>
          <w:spacing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  <w:sz w:val="16"/>
          <w:szCs w:val="16"/>
        </w:rPr>
        <w:t>6.5:</w:t>
      </w:r>
      <w:r>
        <w:rPr>
          <w:rFonts w:ascii="Times New Roman" w:hAnsi="Times New Roman" w:cs="Times New Roman" w:eastAsia="Times New Roman"/>
          <w:spacing w:val="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2"/>
          <w:sz w:val="16"/>
          <w:szCs w:val="16"/>
        </w:rPr>
        <w:t>Percentage </w:t>
      </w:r>
      <w:r>
        <w:rPr>
          <w:rFonts w:ascii="Times New Roman" w:hAnsi="Times New Roman" w:cs="Times New Roman" w:eastAsia="Times New Roman"/>
          <w:sz w:val="16"/>
          <w:szCs w:val="16"/>
        </w:rPr>
        <w:t>of</w:t>
      </w:r>
      <w:r>
        <w:rPr>
          <w:rFonts w:ascii="Times New Roman" w:hAnsi="Times New Roman" w:cs="Times New Roman" w:eastAsia="Times New Roman"/>
          <w:spacing w:val="-1"/>
          <w:sz w:val="16"/>
          <w:szCs w:val="16"/>
        </w:rPr>
        <w:t> solid minerals</w:t>
      </w:r>
      <w:r>
        <w:rPr>
          <w:rFonts w:ascii="Times New Roman" w:hAnsi="Times New Roman" w:cs="Times New Roman" w:eastAsia="Times New Roman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  <w:sz w:val="16"/>
          <w:szCs w:val="16"/>
        </w:rPr>
        <w:t>export to</w:t>
      </w:r>
      <w:r>
        <w:rPr>
          <w:rFonts w:ascii="Times New Roman" w:hAnsi="Times New Roman" w:cs="Times New Roman" w:eastAsia="Times New Roman"/>
          <w:spacing w:val="4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  <w:sz w:val="16"/>
          <w:szCs w:val="16"/>
        </w:rPr>
        <w:t>the</w:t>
      </w:r>
      <w:r>
        <w:rPr>
          <w:rFonts w:ascii="Times New Roman" w:hAnsi="Times New Roman" w:cs="Times New Roman" w:eastAsia="Times New Roman"/>
          <w:spacing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  <w:sz w:val="16"/>
          <w:szCs w:val="16"/>
        </w:rPr>
        <w:t>sector’s</w:t>
      </w:r>
      <w:r>
        <w:rPr>
          <w:rFonts w:ascii="Times New Roman" w:hAnsi="Times New Roman" w:cs="Times New Roman" w:eastAsia="Times New Roman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  <w:sz w:val="16"/>
          <w:szCs w:val="16"/>
        </w:rPr>
        <w:t>c</w:t>
      </w:r>
      <w:r>
        <w:rPr>
          <w:rFonts w:ascii="Times New Roman" w:hAnsi="Times New Roman" w:cs="Times New Roman" w:eastAsia="Times New Roman"/>
          <w:spacing w:val="-1"/>
          <w:sz w:val="16"/>
          <w:szCs w:val="16"/>
        </w:rPr>
        <w:t>ontribution</w:t>
      </w:r>
      <w:r>
        <w:rPr>
          <w:rFonts w:ascii="Times New Roman" w:hAnsi="Times New Roman" w:cs="Times New Roman" w:eastAsia="Times New Roman"/>
          <w:sz w:val="16"/>
          <w:szCs w:val="16"/>
        </w:rPr>
        <w:t> to</w:t>
      </w:r>
      <w:r>
        <w:rPr>
          <w:rFonts w:ascii="Times New Roman" w:hAnsi="Times New Roman" w:cs="Times New Roman" w:eastAsia="Times New Roman"/>
          <w:spacing w:val="-1"/>
          <w:sz w:val="16"/>
          <w:szCs w:val="16"/>
        </w:rPr>
        <w:t> the</w:t>
      </w:r>
      <w:r>
        <w:rPr>
          <w:rFonts w:ascii="Times New Roman" w:hAnsi="Times New Roman" w:cs="Times New Roman" w:eastAsia="Times New Roman"/>
          <w:spacing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  <w:sz w:val="16"/>
          <w:szCs w:val="16"/>
        </w:rPr>
        <w:t>economy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1"/>
        <w:gridCol w:w="1981"/>
        <w:gridCol w:w="3282"/>
        <w:gridCol w:w="1987"/>
      </w:tblGrid>
      <w:tr>
        <w:trPr>
          <w:trHeight w:val="269" w:hRule="exact"/>
        </w:trPr>
        <w:tc>
          <w:tcPr>
            <w:tcW w:w="225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Economic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indices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98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/>
              <w:ind w:left="11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Solid</w:t>
            </w:r>
            <w:r>
              <w:rPr>
                <w:rFonts w:ascii="Times New Roman"/>
                <w:b/>
                <w:color w:val="FFFFFF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minerals</w:t>
            </w:r>
            <w:r>
              <w:rPr>
                <w:rFonts w:ascii="Times New Roman"/>
                <w:b/>
                <w:color w:val="FFFFFF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sector</w:t>
            </w:r>
            <w:r>
              <w:rPr>
                <w:rFonts w:ascii="Times New Roman"/>
                <w:b/>
                <w:color w:val="FFFFFF"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{N}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28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Export</w:t>
            </w:r>
            <w:r>
              <w:rPr>
                <w:rFonts w:ascii="Times New Roman"/>
                <w:b/>
                <w:color w:val="FFFFFF"/>
                <w:spacing w:val="38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{</w:t>
            </w:r>
            <w:r>
              <w:rPr>
                <w:rFonts w:ascii="Times New Roman"/>
                <w:b/>
                <w:strike/>
                <w:color w:val="FFFFFF"/>
                <w:spacing w:val="-1"/>
                <w:sz w:val="16"/>
              </w:rPr>
              <w:t>N</w:t>
            </w:r>
            <w:r>
              <w:rPr>
                <w:rFonts w:ascii="Times New Roman"/>
                <w:b/>
                <w:strike w:val="0"/>
                <w:color w:val="FFFFFF"/>
                <w:sz w:val="16"/>
              </w:rPr>
            </w:r>
            <w:r>
              <w:rPr>
                <w:rFonts w:ascii="Times New Roman"/>
                <w:b/>
                <w:strike w:val="0"/>
                <w:color w:val="FFFFFF"/>
                <w:spacing w:val="-1"/>
                <w:sz w:val="16"/>
              </w:rPr>
              <w:t>}</w:t>
            </w:r>
            <w:r>
              <w:rPr>
                <w:rFonts w:ascii="Times New Roman"/>
                <w:strike w:val="0"/>
                <w:sz w:val="16"/>
              </w:rPr>
            </w:r>
          </w:p>
        </w:tc>
        <w:tc>
          <w:tcPr>
            <w:tcW w:w="198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%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contribution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17" w:hRule="exact"/>
        </w:trPr>
        <w:tc>
          <w:tcPr>
            <w:tcW w:w="225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GDP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98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left="58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87.61billion</w:t>
            </w:r>
          </w:p>
        </w:tc>
        <w:tc>
          <w:tcPr>
            <w:tcW w:w="328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11.16billion</w:t>
            </w:r>
          </w:p>
        </w:tc>
        <w:tc>
          <w:tcPr>
            <w:tcW w:w="198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13%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pStyle w:val="Heading1"/>
        <w:spacing w:line="240" w:lineRule="auto"/>
        <w:ind w:left="100" w:right="0" w:firstLine="0"/>
        <w:jc w:val="both"/>
        <w:rPr>
          <w:b w:val="0"/>
          <w:bCs w:val="0"/>
        </w:rPr>
      </w:pPr>
      <w:r>
        <w:rPr/>
        <w:t>6.3.1  </w:t>
      </w:r>
      <w:r>
        <w:rPr>
          <w:spacing w:val="59"/>
        </w:rPr>
        <w:t> </w:t>
      </w:r>
      <w:r>
        <w:rPr>
          <w:spacing w:val="-1"/>
        </w:rPr>
        <w:t>Contribution</w:t>
      </w:r>
      <w:r>
        <w:rPr/>
        <w:t> to </w:t>
      </w:r>
      <w:r>
        <w:rPr>
          <w:spacing w:val="-1"/>
        </w:rPr>
        <w:t>Gross</w:t>
      </w:r>
      <w:r>
        <w:rPr/>
        <w:t> Domestic</w:t>
      </w:r>
      <w:r>
        <w:rPr>
          <w:spacing w:val="-1"/>
        </w:rPr>
        <w:t> Product</w:t>
      </w:r>
      <w:r>
        <w:rPr/>
        <w:t> (GDP)</w:t>
      </w:r>
      <w:r>
        <w:rPr>
          <w:b w:val="0"/>
        </w:rPr>
      </w:r>
    </w:p>
    <w:p>
      <w:pPr>
        <w:pStyle w:val="BodyText"/>
        <w:spacing w:line="240" w:lineRule="auto" w:before="38"/>
        <w:ind w:right="0"/>
        <w:jc w:val="both"/>
        <w:rPr>
          <w:rFonts w:ascii="Times New Roman" w:hAnsi="Times New Roman" w:cs="Times New Roman" w:eastAsia="Times New Roman"/>
        </w:rPr>
      </w:pPr>
      <w:r>
        <w:rPr/>
        <w:t>The</w:t>
      </w:r>
      <w:r>
        <w:rPr>
          <w:spacing w:val="5"/>
        </w:rPr>
        <w:t> </w:t>
      </w:r>
      <w:r>
        <w:rPr>
          <w:spacing w:val="-1"/>
        </w:rPr>
        <w:t>contribution</w:t>
      </w:r>
      <w:r>
        <w:rPr>
          <w:spacing w:val="7"/>
        </w:rPr>
        <w:t> </w:t>
      </w:r>
      <w:r>
        <w:rPr>
          <w:spacing w:val="1"/>
        </w:rPr>
        <w:t>of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/>
        <w:t>solid</w:t>
      </w:r>
      <w:r>
        <w:rPr>
          <w:spacing w:val="6"/>
        </w:rPr>
        <w:t> </w:t>
      </w:r>
      <w:r>
        <w:rPr>
          <w:spacing w:val="-1"/>
        </w:rPr>
        <w:t>minerals</w:t>
      </w:r>
      <w:r>
        <w:rPr>
          <w:spacing w:val="7"/>
        </w:rPr>
        <w:t> </w:t>
      </w:r>
      <w:r>
        <w:rPr/>
        <w:t>sector</w:t>
      </w:r>
      <w:r>
        <w:rPr>
          <w:spacing w:val="6"/>
        </w:rPr>
        <w:t> </w:t>
      </w:r>
      <w:r>
        <w:rPr/>
        <w:t>to</w:t>
      </w:r>
      <w:r>
        <w:rPr>
          <w:spacing w:val="9"/>
        </w:rPr>
        <w:t> </w:t>
      </w:r>
      <w:r>
        <w:rPr/>
        <w:t>GDP</w:t>
      </w:r>
      <w:r>
        <w:rPr>
          <w:spacing w:val="12"/>
        </w:rPr>
        <w:t> </w:t>
      </w:r>
      <w:r>
        <w:rPr/>
        <w:t>in</w:t>
      </w:r>
      <w:r>
        <w:rPr>
          <w:spacing w:val="7"/>
        </w:rPr>
        <w:t> </w:t>
      </w:r>
      <w:r>
        <w:rPr/>
        <w:t>2016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was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₦87.61billion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representing</w:t>
      </w:r>
    </w:p>
    <w:p>
      <w:pPr>
        <w:pStyle w:val="BodyText"/>
        <w:spacing w:line="240" w:lineRule="auto" w:before="41"/>
        <w:ind w:right="0"/>
        <w:jc w:val="both"/>
      </w:pPr>
      <w:r>
        <w:rPr/>
        <w:t>0.13 %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>
          <w:spacing w:val="-1"/>
        </w:rPr>
        <w:t>total</w:t>
      </w:r>
      <w:r>
        <w:rPr/>
        <w:t> GDP,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slight </w:t>
      </w:r>
      <w:r>
        <w:rPr>
          <w:spacing w:val="-1"/>
        </w:rPr>
        <w:t>increment</w:t>
      </w:r>
      <w:r>
        <w:rPr/>
        <w:t> </w:t>
      </w:r>
      <w:r>
        <w:rPr>
          <w:spacing w:val="-1"/>
        </w:rPr>
        <w:t>from</w:t>
      </w:r>
      <w:r>
        <w:rPr/>
        <w:t> 0.12%</w:t>
      </w:r>
      <w:r>
        <w:rPr>
          <w:spacing w:val="-1"/>
        </w:rPr>
        <w:t> reported</w:t>
      </w:r>
      <w:r>
        <w:rPr>
          <w:spacing w:val="2"/>
        </w:rPr>
        <w:t> </w:t>
      </w:r>
      <w:r>
        <w:rPr/>
        <w:t>in 2015.</w:t>
      </w:r>
    </w:p>
    <w:p>
      <w:pPr>
        <w:pStyle w:val="BodyText"/>
        <w:spacing w:line="275" w:lineRule="auto" w:before="43"/>
        <w:ind w:right="1436"/>
        <w:jc w:val="both"/>
      </w:pPr>
      <w:r>
        <w:rPr/>
        <w:t>The</w:t>
      </w:r>
      <w:r>
        <w:rPr>
          <w:spacing w:val="24"/>
        </w:rPr>
        <w:t> </w:t>
      </w:r>
      <w:r>
        <w:rPr/>
        <w:t>table</w:t>
      </w:r>
      <w:r>
        <w:rPr>
          <w:spacing w:val="25"/>
        </w:rPr>
        <w:t> </w:t>
      </w:r>
      <w:r>
        <w:rPr>
          <w:spacing w:val="-1"/>
        </w:rPr>
        <w:t>below</w:t>
      </w:r>
      <w:r>
        <w:rPr>
          <w:spacing w:val="26"/>
        </w:rPr>
        <w:t> </w:t>
      </w:r>
      <w:r>
        <w:rPr/>
        <w:t>depicts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contribution</w:t>
      </w:r>
      <w:r>
        <w:rPr>
          <w:spacing w:val="26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solid</w:t>
      </w:r>
      <w:r>
        <w:rPr>
          <w:spacing w:val="26"/>
        </w:rPr>
        <w:t> </w:t>
      </w:r>
      <w:r>
        <w:rPr>
          <w:spacing w:val="-1"/>
        </w:rPr>
        <w:t>minerals</w:t>
      </w:r>
      <w:r>
        <w:rPr>
          <w:spacing w:val="26"/>
        </w:rPr>
        <w:t> </w:t>
      </w:r>
      <w:r>
        <w:rPr>
          <w:spacing w:val="-1"/>
        </w:rPr>
        <w:t>sector</w:t>
      </w:r>
      <w:r>
        <w:rPr>
          <w:spacing w:val="25"/>
        </w:rPr>
        <w:t> </w:t>
      </w:r>
      <w:r>
        <w:rPr>
          <w:spacing w:val="-1"/>
        </w:rPr>
        <w:t>(disaggregated</w:t>
      </w:r>
      <w:r>
        <w:rPr>
          <w:spacing w:val="25"/>
        </w:rPr>
        <w:t> </w:t>
      </w:r>
      <w:r>
        <w:rPr/>
        <w:t>into</w:t>
      </w:r>
      <w:r>
        <w:rPr>
          <w:spacing w:val="77"/>
        </w:rPr>
        <w:t> </w:t>
      </w:r>
      <w:r>
        <w:rPr>
          <w:spacing w:val="-1"/>
        </w:rPr>
        <w:t>subs</w:t>
      </w:r>
      <w:r>
        <w:rPr>
          <w:rFonts w:ascii="Times New Roman" w:hAnsi="Times New Roman" w:cs="Times New Roman" w:eastAsia="Times New Roman"/>
          <w:spacing w:val="-1"/>
        </w:rPr>
        <w:t>ectors)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nation’s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GDP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/>
        <w:t>in</w:t>
      </w:r>
      <w:r>
        <w:rPr>
          <w:spacing w:val="2"/>
        </w:rPr>
        <w:t> </w:t>
      </w:r>
      <w:r>
        <w:rPr/>
        <w:t>2016.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/>
        <w:t>contribution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sector</w:t>
      </w:r>
      <w:r>
        <w:rPr>
          <w:spacing w:val="4"/>
        </w:rPr>
        <w:t> </w:t>
      </w:r>
      <w:r>
        <w:rPr/>
        <w:t>to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Country</w:t>
      </w:r>
      <w:r>
        <w:rPr>
          <w:rFonts w:ascii="Times New Roman" w:hAnsi="Times New Roman" w:cs="Times New Roman" w:eastAsia="Times New Roman"/>
        </w:rPr>
        <w:t>’s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1"/>
        </w:rPr>
        <w:t>GDP</w:t>
      </w:r>
      <w:r>
        <w:rPr>
          <w:spacing w:val="50"/>
        </w:rPr>
        <w:t> </w:t>
      </w:r>
      <w:r>
        <w:rPr/>
        <w:t>in 2016 </w:t>
      </w:r>
      <w:r>
        <w:rPr>
          <w:spacing w:val="-1"/>
        </w:rPr>
        <w:t>represents</w:t>
      </w:r>
      <w:r>
        <w:rPr/>
        <w:t> 0.13%.</w:t>
      </w:r>
    </w:p>
    <w:p>
      <w:pPr>
        <w:spacing w:before="108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6.6: </w:t>
      </w:r>
      <w:r>
        <w:rPr>
          <w:rFonts w:ascii="Times New Roman"/>
          <w:spacing w:val="-1"/>
          <w:sz w:val="18"/>
        </w:rPr>
        <w:t>Contribution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to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Gross Domestic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Product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(GDP)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14"/>
        <w:gridCol w:w="1987"/>
      </w:tblGrid>
      <w:tr>
        <w:trPr>
          <w:trHeight w:val="244" w:hRule="exact"/>
        </w:trPr>
        <w:tc>
          <w:tcPr>
            <w:tcW w:w="751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Year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987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4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2016</w:t>
            </w: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pacing w:val="-1"/>
                <w:sz w:val="16"/>
                <w:szCs w:val="16"/>
              </w:rPr>
              <w:t>(₦’ billion)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</w:tr>
      <w:tr>
        <w:trPr>
          <w:trHeight w:val="244" w:hRule="exact"/>
        </w:trPr>
        <w:tc>
          <w:tcPr>
            <w:tcW w:w="751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Nigeria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GDP</w:t>
            </w:r>
          </w:p>
        </w:tc>
        <w:tc>
          <w:tcPr>
            <w:tcW w:w="1987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67,984.20</w:t>
            </w:r>
          </w:p>
        </w:tc>
      </w:tr>
      <w:tr>
        <w:trPr>
          <w:trHeight w:val="245" w:hRule="exact"/>
        </w:trPr>
        <w:tc>
          <w:tcPr>
            <w:tcW w:w="75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6"/>
                <w:szCs w:val="16"/>
              </w:rPr>
              <w:t>Solid</w:t>
            </w:r>
            <w:r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6"/>
                <w:szCs w:val="16"/>
              </w:rPr>
              <w:t>Mineral Sector’s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sz w:val="16"/>
                <w:szCs w:val="16"/>
              </w:rPr>
              <w:t>Contribution</w:t>
            </w:r>
            <w:r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6"/>
                <w:szCs w:val="16"/>
              </w:rPr>
              <w:t>(by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6"/>
                <w:szCs w:val="16"/>
              </w:rPr>
              <w:t>Sub-Sector)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  <w:tc>
          <w:tcPr>
            <w:tcW w:w="19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  <w:tr>
        <w:trPr>
          <w:trHeight w:val="230" w:hRule="exact"/>
        </w:trPr>
        <w:tc>
          <w:tcPr>
            <w:tcW w:w="75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Coal</w:t>
            </w:r>
          </w:p>
        </w:tc>
        <w:tc>
          <w:tcPr>
            <w:tcW w:w="19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7.34</w:t>
            </w:r>
          </w:p>
        </w:tc>
      </w:tr>
      <w:tr>
        <w:trPr>
          <w:trHeight w:val="233" w:hRule="exact"/>
        </w:trPr>
        <w:tc>
          <w:tcPr>
            <w:tcW w:w="75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Metal Ores</w:t>
            </w:r>
          </w:p>
        </w:tc>
        <w:tc>
          <w:tcPr>
            <w:tcW w:w="19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5.02</w:t>
            </w:r>
          </w:p>
        </w:tc>
      </w:tr>
      <w:tr>
        <w:trPr>
          <w:trHeight w:val="230" w:hRule="exact"/>
        </w:trPr>
        <w:tc>
          <w:tcPr>
            <w:tcW w:w="75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Quarrying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&amp;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Other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</w:p>
        </w:tc>
        <w:tc>
          <w:tcPr>
            <w:tcW w:w="19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75.24</w:t>
            </w:r>
          </w:p>
        </w:tc>
      </w:tr>
      <w:tr>
        <w:trPr>
          <w:trHeight w:val="233" w:hRule="exact"/>
        </w:trPr>
        <w:tc>
          <w:tcPr>
            <w:tcW w:w="751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Total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2"/>
                <w:sz w:val="16"/>
              </w:rPr>
              <w:t>Sector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Contribution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987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3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87.61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06" w:lineRule="exact" w:before="0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Source: CBN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2016</w:t>
      </w:r>
      <w:r>
        <w:rPr>
          <w:rFonts w:ascii="Times New Roman"/>
          <w:spacing w:val="-1"/>
          <w:sz w:val="18"/>
        </w:rPr>
        <w:t> Statistical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Bulletin: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Domestic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Production,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Consumption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and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Prices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numPr>
          <w:ilvl w:val="2"/>
          <w:numId w:val="54"/>
        </w:numPr>
        <w:tabs>
          <w:tab w:pos="821" w:val="left" w:leader="none"/>
        </w:tabs>
        <w:spacing w:line="240" w:lineRule="auto" w:before="106" w:after="0"/>
        <w:ind w:left="820" w:right="0" w:hanging="720"/>
        <w:jc w:val="both"/>
        <w:rPr>
          <w:b w:val="0"/>
          <w:bCs w:val="0"/>
        </w:rPr>
      </w:pPr>
      <w:r>
        <w:rPr>
          <w:spacing w:val="-1"/>
        </w:rPr>
        <w:t>Contribution</w:t>
      </w:r>
      <w:r>
        <w:rPr/>
        <w:t> to </w:t>
      </w:r>
      <w:r>
        <w:rPr>
          <w:spacing w:val="-1"/>
        </w:rPr>
        <w:t>Government</w:t>
      </w:r>
      <w:r>
        <w:rPr>
          <w:spacing w:val="1"/>
        </w:rPr>
        <w:t> </w:t>
      </w:r>
      <w:r>
        <w:rPr/>
        <w:t>Total </w:t>
      </w:r>
      <w:r>
        <w:rPr>
          <w:spacing w:val="-1"/>
        </w:rPr>
        <w:t>Revenues</w:t>
      </w:r>
      <w:r>
        <w:rPr>
          <w:b w:val="0"/>
        </w:rPr>
      </w:r>
    </w:p>
    <w:p>
      <w:pPr>
        <w:pStyle w:val="BodyText"/>
        <w:spacing w:line="275" w:lineRule="auto" w:before="2"/>
        <w:ind w:right="1439"/>
        <w:jc w:val="both"/>
      </w:pPr>
      <w:r>
        <w:rPr>
          <w:spacing w:val="-2"/>
        </w:rPr>
        <w:t>In</w:t>
      </w:r>
      <w:r>
        <w:rPr>
          <w:spacing w:val="26"/>
        </w:rPr>
        <w:t> </w:t>
      </w:r>
      <w:r>
        <w:rPr/>
        <w:t>2016,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government</w:t>
      </w:r>
      <w:r>
        <w:rPr>
          <w:spacing w:val="26"/>
        </w:rPr>
        <w:t> </w:t>
      </w:r>
      <w:r>
        <w:rPr>
          <w:spacing w:val="-1"/>
        </w:rPr>
        <w:t>collected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total</w:t>
      </w:r>
      <w:r>
        <w:rPr>
          <w:spacing w:val="26"/>
        </w:rPr>
        <w:t> </w:t>
      </w:r>
      <w:r>
        <w:rPr/>
        <w:t>sum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/>
        <w:t>N43.22billion</w:t>
      </w:r>
      <w:r>
        <w:rPr>
          <w:spacing w:val="30"/>
        </w:rPr>
        <w:t> </w:t>
      </w:r>
      <w:r>
        <w:rPr>
          <w:spacing w:val="-1"/>
        </w:rPr>
        <w:t>from</w:t>
      </w:r>
      <w:r>
        <w:rPr>
          <w:spacing w:val="26"/>
        </w:rPr>
        <w:t> </w:t>
      </w:r>
      <w:r>
        <w:rPr>
          <w:spacing w:val="-1"/>
        </w:rPr>
        <w:t>solid</w:t>
      </w:r>
      <w:r>
        <w:rPr>
          <w:spacing w:val="26"/>
        </w:rPr>
        <w:t> </w:t>
      </w:r>
      <w:r>
        <w:rPr>
          <w:spacing w:val="-1"/>
        </w:rPr>
        <w:t>minerals</w:t>
      </w:r>
      <w:r>
        <w:rPr>
          <w:spacing w:val="26"/>
        </w:rPr>
        <w:t> </w:t>
      </w:r>
      <w:r>
        <w:rPr>
          <w:spacing w:val="-1"/>
        </w:rPr>
        <w:t>sector.</w:t>
      </w:r>
      <w:r>
        <w:rPr>
          <w:spacing w:val="65"/>
        </w:rPr>
        <w:t> </w:t>
      </w:r>
      <w:r>
        <w:rPr/>
        <w:t>This</w:t>
      </w:r>
      <w:r>
        <w:rPr>
          <w:spacing w:val="5"/>
        </w:rPr>
        <w:t> </w:t>
      </w:r>
      <w:r>
        <w:rPr>
          <w:spacing w:val="-1"/>
        </w:rPr>
        <w:t>represented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0.76%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total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collection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₦5.68tr</w:t>
      </w:r>
      <w:r>
        <w:rPr/>
        <w:t>illion</w:t>
      </w:r>
      <w:r>
        <w:rPr>
          <w:spacing w:val="5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year.</w:t>
      </w:r>
      <w:r>
        <w:rPr>
          <w:spacing w:val="3"/>
        </w:rPr>
        <w:t> </w:t>
      </w:r>
      <w:r>
        <w:rPr>
          <w:spacing w:val="-1"/>
        </w:rPr>
        <w:t>See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breakdown</w:t>
      </w:r>
      <w:r>
        <w:rPr>
          <w:spacing w:val="65"/>
        </w:rPr>
        <w:t> </w:t>
      </w:r>
      <w:r>
        <w:rPr/>
        <w:t>in </w:t>
      </w:r>
      <w:r>
        <w:rPr>
          <w:spacing w:val="-1"/>
        </w:rPr>
        <w:t>table</w:t>
      </w:r>
      <w:r>
        <w:rPr/>
        <w:t> 6.6 </w:t>
      </w:r>
      <w:r>
        <w:rPr>
          <w:spacing w:val="-1"/>
        </w:rPr>
        <w:t>below:</w:t>
      </w:r>
    </w:p>
    <w:p>
      <w:pPr>
        <w:spacing w:after="0" w:line="275" w:lineRule="auto"/>
        <w:jc w:val="both"/>
        <w:sectPr>
          <w:pgSz w:w="11910" w:h="16840"/>
          <w:pgMar w:header="0" w:footer="1010" w:top="1340" w:bottom="1200" w:left="1340" w:right="0"/>
        </w:sectPr>
      </w:pPr>
    </w:p>
    <w:p>
      <w:pPr>
        <w:spacing w:before="64"/>
        <w:ind w:left="1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6.7: </w:t>
      </w:r>
      <w:r>
        <w:rPr>
          <w:rFonts w:ascii="Times New Roman"/>
          <w:spacing w:val="-1"/>
          <w:sz w:val="18"/>
        </w:rPr>
        <w:t>Breakdown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"/>
          <w:sz w:val="18"/>
        </w:rPr>
        <w:t> solid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minerals </w:t>
      </w:r>
      <w:r>
        <w:rPr>
          <w:rFonts w:ascii="Times New Roman"/>
          <w:spacing w:val="-1"/>
          <w:sz w:val="18"/>
        </w:rPr>
        <w:t>sector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contribution</w:t>
      </w:r>
      <w:r>
        <w:rPr>
          <w:rFonts w:ascii="Times New Roman"/>
          <w:sz w:val="18"/>
        </w:rPr>
        <w:t> to</w:t>
      </w:r>
      <w:r>
        <w:rPr>
          <w:rFonts w:ascii="Times New Roman"/>
          <w:spacing w:val="-1"/>
          <w:sz w:val="18"/>
        </w:rPr>
        <w:t> total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government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collection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pacing w:val="-1"/>
          <w:sz w:val="18"/>
        </w:rPr>
        <w:t>in 2016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5"/>
        <w:gridCol w:w="1844"/>
        <w:gridCol w:w="1190"/>
      </w:tblGrid>
      <w:tr>
        <w:trPr>
          <w:trHeight w:val="455" w:hRule="exact"/>
        </w:trPr>
        <w:tc>
          <w:tcPr>
            <w:tcW w:w="6805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06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Description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Amount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27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FFFFFF"/>
                <w:sz w:val="16"/>
                <w:szCs w:val="16"/>
              </w:rPr>
              <w:t>₦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  <w:tc>
          <w:tcPr>
            <w:tcW w:w="119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Contribution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44" w:hRule="exact"/>
        </w:trPr>
        <w:tc>
          <w:tcPr>
            <w:tcW w:w="6805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Total revenue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collected (Federally)</w:t>
            </w:r>
          </w:p>
        </w:tc>
        <w:tc>
          <w:tcPr>
            <w:tcW w:w="184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5,679,032,790,280.56</w:t>
            </w:r>
          </w:p>
        </w:tc>
        <w:tc>
          <w:tcPr>
            <w:tcW w:w="119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</w:tr>
      <w:tr>
        <w:trPr>
          <w:trHeight w:val="233" w:hRule="exact"/>
        </w:trPr>
        <w:tc>
          <w:tcPr>
            <w:tcW w:w="680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Sector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Specific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2"/>
                <w:sz w:val="16"/>
              </w:rPr>
              <w:t>Revenue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Stream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  <w:tr>
        <w:trPr>
          <w:trHeight w:val="230" w:hRule="exact"/>
        </w:trPr>
        <w:tc>
          <w:tcPr>
            <w:tcW w:w="680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Mines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Inspectorate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Department</w:t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</w:tr>
      <w:tr>
        <w:trPr>
          <w:trHeight w:val="233" w:hRule="exact"/>
        </w:trPr>
        <w:tc>
          <w:tcPr>
            <w:tcW w:w="680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Royalty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(within</w:t>
            </w:r>
            <w:r>
              <w:rPr>
                <w:rFonts w:ascii="Times New Roman"/>
                <w:spacing w:val="-1"/>
                <w:sz w:val="16"/>
              </w:rPr>
              <w:t> Materiality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Threshold)</w:t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6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1,424,550,711.32</w:t>
            </w:r>
          </w:p>
        </w:tc>
        <w:tc>
          <w:tcPr>
            <w:tcW w:w="11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  <w:tr>
        <w:trPr>
          <w:trHeight w:val="230" w:hRule="exact"/>
        </w:trPr>
        <w:tc>
          <w:tcPr>
            <w:tcW w:w="680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Royalty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(outside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Materiality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Threshold</w:t>
            </w:r>
            <w:r>
              <w:rPr>
                <w:rFonts w:ascii="Times New Roman"/>
                <w:spacing w:val="-1"/>
                <w:sz w:val="16"/>
              </w:rPr>
              <w:t> declared by </w:t>
            </w:r>
            <w:r>
              <w:rPr>
                <w:rFonts w:ascii="Times New Roman"/>
                <w:spacing w:val="-2"/>
                <w:sz w:val="16"/>
              </w:rPr>
              <w:t>MID)</w:t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7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216,468,226.89</w:t>
            </w:r>
          </w:p>
        </w:tc>
        <w:tc>
          <w:tcPr>
            <w:tcW w:w="11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</w:tr>
      <w:tr>
        <w:trPr>
          <w:trHeight w:val="233" w:hRule="exact"/>
        </w:trPr>
        <w:tc>
          <w:tcPr>
            <w:tcW w:w="680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Fees</w:t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80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49,193,280.00</w:t>
            </w:r>
          </w:p>
        </w:tc>
        <w:tc>
          <w:tcPr>
            <w:tcW w:w="11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  <w:tr>
        <w:trPr>
          <w:trHeight w:val="230" w:hRule="exact"/>
        </w:trPr>
        <w:tc>
          <w:tcPr>
            <w:tcW w:w="680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Sub-total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MID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6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1,690,212,218.21</w:t>
            </w:r>
          </w:p>
        </w:tc>
        <w:tc>
          <w:tcPr>
            <w:tcW w:w="11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0.03%</w:t>
            </w:r>
          </w:p>
        </w:tc>
      </w:tr>
      <w:tr>
        <w:trPr>
          <w:trHeight w:val="233" w:hRule="exact"/>
        </w:trPr>
        <w:tc>
          <w:tcPr>
            <w:tcW w:w="680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Mining Cadastre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Office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(fees)</w:t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6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1,150,864,100.00</w:t>
            </w:r>
          </w:p>
        </w:tc>
        <w:tc>
          <w:tcPr>
            <w:tcW w:w="11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0.02%</w:t>
            </w:r>
          </w:p>
        </w:tc>
      </w:tr>
      <w:tr>
        <w:trPr>
          <w:trHeight w:val="230" w:hRule="exact"/>
        </w:trPr>
        <w:tc>
          <w:tcPr>
            <w:tcW w:w="680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Total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2"/>
                <w:sz w:val="16"/>
              </w:rPr>
              <w:t>Sector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Specific</w:t>
            </w:r>
            <w:r>
              <w:rPr>
                <w:rFonts w:ascii="Times New Roman"/>
                <w:b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Revenue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2"/>
                <w:sz w:val="16"/>
              </w:rPr>
              <w:t>Stream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6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2,841,076,318.21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36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0.05%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33" w:hRule="exact"/>
        </w:trPr>
        <w:tc>
          <w:tcPr>
            <w:tcW w:w="680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Federal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Inland</w:t>
            </w:r>
            <w:r>
              <w:rPr>
                <w:rFonts w:ascii="Times New Roman"/>
                <w:b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Revenue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Service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  <w:tr>
        <w:trPr>
          <w:trHeight w:val="231" w:hRule="exact"/>
        </w:trPr>
        <w:tc>
          <w:tcPr>
            <w:tcW w:w="680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Value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Added</w:t>
            </w:r>
            <w:r>
              <w:rPr>
                <w:rFonts w:ascii="Times New Roman"/>
                <w:spacing w:val="-1"/>
                <w:sz w:val="16"/>
              </w:rPr>
              <w:t> Tax</w:t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1"/>
              <w:ind w:left="5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20,244,510,690.43</w:t>
            </w:r>
          </w:p>
        </w:tc>
        <w:tc>
          <w:tcPr>
            <w:tcW w:w="11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</w:tr>
      <w:tr>
        <w:trPr>
          <w:trHeight w:val="231" w:hRule="exact"/>
        </w:trPr>
        <w:tc>
          <w:tcPr>
            <w:tcW w:w="680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Companies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Income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</w:t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10,575,945,892.31</w:t>
            </w:r>
          </w:p>
        </w:tc>
        <w:tc>
          <w:tcPr>
            <w:tcW w:w="11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  <w:tr>
        <w:trPr>
          <w:trHeight w:val="232" w:hRule="exact"/>
        </w:trPr>
        <w:tc>
          <w:tcPr>
            <w:tcW w:w="680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Education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Tax</w:t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6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2,284,103,975.85</w:t>
            </w:r>
          </w:p>
        </w:tc>
        <w:tc>
          <w:tcPr>
            <w:tcW w:w="11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</w:tr>
      <w:tr>
        <w:trPr>
          <w:trHeight w:val="231" w:hRule="exact"/>
        </w:trPr>
        <w:tc>
          <w:tcPr>
            <w:tcW w:w="680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Withholding Tax</w:t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6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7,175,636,759.59</w:t>
            </w:r>
          </w:p>
        </w:tc>
        <w:tc>
          <w:tcPr>
            <w:tcW w:w="11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</w:tr>
      <w:tr>
        <w:trPr>
          <w:trHeight w:val="232" w:hRule="exact"/>
        </w:trPr>
        <w:tc>
          <w:tcPr>
            <w:tcW w:w="680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Others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-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PAYE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(FCT)</w:t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7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101,114,676.30</w:t>
            </w:r>
          </w:p>
        </w:tc>
        <w:tc>
          <w:tcPr>
            <w:tcW w:w="11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</w:tr>
      <w:tr>
        <w:trPr>
          <w:trHeight w:val="231" w:hRule="exact"/>
        </w:trPr>
        <w:tc>
          <w:tcPr>
            <w:tcW w:w="680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Total </w:t>
            </w:r>
            <w:r>
              <w:rPr>
                <w:rFonts w:ascii="Times New Roman"/>
                <w:spacing w:val="-2"/>
                <w:sz w:val="16"/>
              </w:rPr>
              <w:t>FIRS</w:t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5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40,381,311,994.48</w:t>
            </w:r>
          </w:p>
        </w:tc>
        <w:tc>
          <w:tcPr>
            <w:tcW w:w="11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0.71%</w:t>
            </w:r>
          </w:p>
        </w:tc>
      </w:tr>
      <w:tr>
        <w:trPr>
          <w:trHeight w:val="232" w:hRule="exact"/>
        </w:trPr>
        <w:tc>
          <w:tcPr>
            <w:tcW w:w="6805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Total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2"/>
                <w:sz w:val="16"/>
              </w:rPr>
              <w:t>Revenue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2"/>
                <w:sz w:val="16"/>
              </w:rPr>
              <w:t>Contributed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84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5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43,222,388,312.69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240" w:lineRule="auto" w:before="2"/>
              <w:ind w:left="36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0.76%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2"/>
          <w:numId w:val="54"/>
        </w:numPr>
        <w:tabs>
          <w:tab w:pos="841" w:val="left" w:leader="none"/>
        </w:tabs>
        <w:spacing w:line="240" w:lineRule="auto" w:before="0" w:after="0"/>
        <w:ind w:left="840" w:right="0" w:hanging="720"/>
        <w:jc w:val="both"/>
        <w:rPr>
          <w:b w:val="0"/>
          <w:bCs w:val="0"/>
        </w:rPr>
      </w:pPr>
      <w:r>
        <w:rPr>
          <w:spacing w:val="-1"/>
        </w:rPr>
        <w:t>Contribution</w:t>
      </w:r>
      <w:r>
        <w:rPr/>
        <w:t> to </w:t>
      </w:r>
      <w:r>
        <w:rPr>
          <w:spacing w:val="-1"/>
        </w:rPr>
        <w:t>Employment</w:t>
      </w:r>
      <w:r>
        <w:rPr>
          <w:b w:val="0"/>
        </w:rPr>
      </w:r>
    </w:p>
    <w:p>
      <w:pPr>
        <w:pStyle w:val="BodyText"/>
        <w:spacing w:line="276" w:lineRule="auto" w:before="137"/>
        <w:ind w:left="120" w:right="916"/>
        <w:jc w:val="both"/>
      </w:pPr>
      <w:r>
        <w:rPr/>
        <w:pict>
          <v:group style="position:absolute;margin-left:270.450012pt;margin-top:43.633133pt;width:57.4pt;height:58.15pt;mso-position-horizontal-relative:page;mso-position-vertical-relative:paragraph;z-index:-868240" coordorigin="5409,873" coordsize="1148,1163">
            <v:group style="position:absolute;left:5409;top:1486;width:464;height:549" coordorigin="5409,1486" coordsize="464,549">
              <v:shape style="position:absolute;left:5409;top:1486;width:464;height:549" coordorigin="5409,1486" coordsize="464,549" path="m5544,1575l5453,1575,5460,1577,5475,1589,5525,1637,5561,1684,5544,1687,5527,1694,5480,1740,5466,1795,5467,1816,5482,1875,5522,1944,5567,1990,5636,2026,5680,2035,5700,2034,5769,1997,5784,1970,5697,1970,5673,1968,5611,1939,5555,1891,5518,1840,5500,1786,5500,1765,5506,1747,5517,1732,5531,1722,5553,1715,5684,1715,5544,1575xe" filled="true" fillcolor="#538dd3" stroked="false">
                <v:path arrowok="t"/>
                <v:fill type="solid"/>
              </v:shape>
              <v:shape style="position:absolute;left:5409;top:1486;width:464;height:549" coordorigin="5409,1486" coordsize="464,549" path="m5684,1715l5553,1715,5572,1716,5593,1722,5643,1755,5770,1882,5771,1902,5769,1922,5717,1969,5697,1970,5784,1970,5787,1962,5790,1944,5791,1927,5791,1922,5790,1902,5848,1902,5866,1850,5829,1850,5822,1847,5807,1836,5794,1824,5777,1808,5756,1788,5684,1715xe" filled="true" fillcolor="#538dd3" stroked="false">
                <v:path arrowok="t"/>
                <v:fill type="solid"/>
              </v:shape>
              <v:shape style="position:absolute;left:5409;top:1486;width:464;height:549" coordorigin="5409,1486" coordsize="464,549" path="m5848,1902l5790,1902,5828,1939,5831,1936,5835,1932,5840,1924,5848,1902xe" filled="true" fillcolor="#538dd3" stroked="false">
                <v:path arrowok="t"/>
                <v:fill type="solid"/>
              </v:shape>
              <v:shape style="position:absolute;left:5409;top:1486;width:464;height:549" coordorigin="5409,1486" coordsize="464,549" path="m5860,1822l5856,1833,5852,1840,5848,1845,5844,1848,5840,1850,5829,1850,5866,1850,5873,1830,5869,1827,5860,1822xe" filled="true" fillcolor="#538dd3" stroked="false">
                <v:path arrowok="t"/>
                <v:fill type="solid"/>
              </v:shape>
              <v:shape style="position:absolute;left:5409;top:1486;width:464;height:549" coordorigin="5409,1486" coordsize="464,549" path="m5455,1486l5451,1490,5448,1493,5442,1501,5436,1520,5429,1539,5415,1577,5409,1596,5418,1600,5422,1602,5426,1592,5430,1585,5435,1581,5438,1577,5443,1575,5453,1575,5544,1575,5455,1486xe" filled="true" fillcolor="#538dd3" stroked="false">
                <v:path arrowok="t"/>
                <v:fill type="solid"/>
              </v:shape>
            </v:group>
            <v:group style="position:absolute;left:5663;top:1434;width:354;height:414" coordorigin="5663,1434" coordsize="354,414">
              <v:shape style="position:absolute;left:5663;top:1434;width:354;height:414" coordorigin="5663,1434" coordsize="354,414" path="m5800,1595l5708,1595,5714,1597,5729,1608,5878,1755,5911,1800,5911,1807,5909,1817,5903,1828,5891,1839,5895,1842,5898,1846,5903,1848,6006,1745,5969,1745,5961,1744,5846,1643,5818,1614,5800,1595xe" filled="true" fillcolor="#538dd3" stroked="false">
                <v:path arrowok="t"/>
                <v:fill type="solid"/>
              </v:shape>
              <v:shape style="position:absolute;left:5663;top:1434;width:354;height:414" coordorigin="5663,1434" coordsize="354,414" path="m6006,1725l5996,1735,5986,1741,5978,1743,5969,1745,6006,1745,6016,1735,6006,1725xe" filled="true" fillcolor="#538dd3" stroked="false">
                <v:path arrowok="t"/>
                <v:fill type="solid"/>
              </v:shape>
              <v:shape style="position:absolute;left:5663;top:1434;width:354;height:414" coordorigin="5663,1434" coordsize="354,414" path="m5708,1505l5705,1509,5702,1512,5696,1521,5690,1540,5669,1597,5663,1615,5675,1623,5679,1614,5683,1607,5688,1602,5692,1597,5697,1595,5708,1595,5800,1595,5790,1584,5782,1562,5765,1562,5708,1505xe" filled="true" fillcolor="#538dd3" stroked="false">
                <v:path arrowok="t"/>
                <v:fill type="solid"/>
              </v:shape>
              <v:shape style="position:absolute;left:5663;top:1434;width:354;height:414" coordorigin="5663,1434" coordsize="354,414" path="m5786,1434l5751,1492,5753,1512,5757,1536,5765,1562,5782,1562,5777,1543,5775,1527,5818,1505,5828,1502,5840,1490,5842,1483,5840,1464,5798,1435,5786,1434xe" filled="true" fillcolor="#538dd3" stroked="false">
                <v:path arrowok="t"/>
                <v:fill type="solid"/>
              </v:shape>
            </v:group>
            <v:group style="position:absolute;left:5863;top:1274;width:390;height:370" coordorigin="5863,1274" coordsize="390,370">
              <v:shape style="position:absolute;left:5863;top:1274;width:390;height:370" coordorigin="5863,1274" coordsize="390,370" path="m6060,1321l5946,1321,5970,1324,5985,1332,6003,1345,6022,1363,6029,1370,6027,1386,6018,1409,6010,1431,5991,1497,5988,1538,5990,1556,6019,1609,6092,1643,6109,1640,6162,1578,6162,1577,6104,1577,6077,1575,6031,1534,6022,1498,6024,1479,6028,1454,6033,1438,6040,1417,6050,1391,6130,1391,6060,1321xe" filled="true" fillcolor="#538dd3" stroked="false">
                <v:path arrowok="t"/>
                <v:fill type="solid"/>
              </v:shape>
              <v:shape style="position:absolute;left:5863;top:1274;width:390;height:370" coordorigin="5863,1274" coordsize="390,370" path="m6130,1391l6050,1391,6078,1419,6149,1490,6132,1560,6104,1577,6162,1577,6164,1561,6166,1538,6167,1508,6246,1508,6250,1498,6252,1479,6251,1467,6221,1467,6217,1467,6213,1467,6208,1465,6199,1458,6189,1449,6174,1434,6153,1413,6130,1391xe" filled="true" fillcolor="#538dd3" stroked="false">
                <v:path arrowok="t"/>
                <v:fill type="solid"/>
              </v:shape>
              <v:shape style="position:absolute;left:5863;top:1274;width:390;height:370" coordorigin="5863,1274" coordsize="390,370" path="m6246,1508l6167,1508,6177,1518,6194,1529,6211,1535,6226,1531,6245,1513,6246,1508xe" filled="true" fillcolor="#538dd3" stroked="false">
                <v:path arrowok="t"/>
                <v:fill type="solid"/>
              </v:shape>
              <v:shape style="position:absolute;left:5863;top:1274;width:390;height:370" coordorigin="5863,1274" coordsize="390,370" path="m5975,1274l5918,1297,5877,1345,5863,1405,5866,1426,5920,1475,5928,1472,5910,1402,5902,1394,5898,1383,5897,1358,5902,1347,5914,1335,5928,1325,5946,1321,6060,1321,6053,1314,6036,1299,6022,1287,6010,1280,5993,1275,5975,1274xe" filled="true" fillcolor="#538dd3" stroked="false">
                <v:path arrowok="t"/>
                <v:fill type="solid"/>
              </v:shape>
              <v:shape style="position:absolute;left:5863;top:1274;width:390;height:370" coordorigin="5863,1274" coordsize="390,370" path="m6230,1415l6231,1435,6231,1444,6231,1454,6230,1458,6229,1461,6226,1463,6224,1466,6221,1467,6251,1467,6251,1456,6246,1430,6241,1425,6235,1419,6230,1415xe" filled="true" fillcolor="#538dd3" stroked="false">
                <v:path arrowok="t"/>
                <v:fill type="solid"/>
              </v:shape>
            </v:group>
            <v:group style="position:absolute;left:6002;top:880;width:437;height:563" coordorigin="6002,880" coordsize="437,563">
              <v:shape style="position:absolute;left:6002;top:880;width:437;height:563" coordorigin="6002,880" coordsize="437,563" path="m6188,1164l6107,1164,6256,1312,6291,1348,6305,1364,6313,1375,6317,1384,6319,1393,6316,1411,6312,1419,6302,1429,6298,1432,6295,1435,6302,1442,6312,1440,6418,1333,6389,1333,6367,1333,6354,1326,6337,1312,6317,1293,6188,1164xe" filled="true" fillcolor="#538dd3" stroked="false">
                <v:path arrowok="t"/>
                <v:fill type="solid"/>
              </v:shape>
              <v:shape style="position:absolute;left:6002;top:880;width:437;height:563" coordorigin="6002,880" coordsize="437,563" path="m6429,1302l6415,1315,6405,1325,6389,1333,6418,1333,6439,1312,6432,1305,6429,1302xe" filled="true" fillcolor="#538dd3" stroked="false">
                <v:path arrowok="t"/>
                <v:fill type="solid"/>
              </v:shape>
              <v:shape style="position:absolute;left:6002;top:880;width:437;height:563" coordorigin="6002,880" coordsize="437,563" path="m6114,880l6050,895,6006,958,6002,999,6005,1018,6029,1077,6069,1126,6075,1131,6081,1137,6085,1144,6043,1186,6050,1193,6057,1200,6064,1206,6079,1192,6093,1178,6107,1164,6188,1164,6147,1123,6168,1103,6127,1103,6120,1096,6114,1090,6100,1076,6080,1056,6035,1005,6025,982,6025,972,6060,934,6068,933,6153,933,6154,932,6156,924,6155,915,6154,906,6151,898,6145,892,6133,884,6114,880xe" filled="true" fillcolor="#538dd3" stroked="false">
                <v:path arrowok="t"/>
                <v:fill type="solid"/>
              </v:shape>
              <v:shape style="position:absolute;left:6002;top:880;width:437;height:563" coordorigin="6002,880" coordsize="437,563" path="m6183,1046l6127,1103,6168,1103,6205,1065,6198,1059,6191,1052,6183,1046xe" filled="true" fillcolor="#538dd3" stroked="false">
                <v:path arrowok="t"/>
                <v:fill type="solid"/>
              </v:shape>
              <v:shape style="position:absolute;left:6002;top:880;width:437;height:563" coordorigin="6002,880" coordsize="437,563" path="m6153,933l6068,933,6081,934,6114,943,6125,944,6140,942,6145,940,6153,933xe" filled="true" fillcolor="#538dd3" stroked="false">
                <v:path arrowok="t"/>
                <v:fill type="solid"/>
              </v:shape>
            </v:group>
            <v:group style="position:absolute;left:6180;top:873;width:377;height:364" coordorigin="6180,873" coordsize="377,364">
              <v:shape style="position:absolute;left:6180;top:873;width:377;height:364" coordorigin="6180,873" coordsize="377,364" path="m6345,1026l6258,1026,6427,1196,6445,1212,6460,1223,6475,1232,6493,1236,6514,1235,6529,1227,6547,1210,6554,1192,6555,1177,6510,1177,6496,1174,6446,1134,6390,1077,6350,1032,6345,1026xe" filled="true" fillcolor="#538dd3" stroked="false">
                <v:path arrowok="t"/>
                <v:fill type="solid"/>
              </v:shape>
              <v:shape style="position:absolute;left:6180;top:873;width:377;height:364" coordorigin="6180,873" coordsize="377,364" path="m6539,1108l6536,1112,6533,1115,6529,1118,6534,1128,6536,1138,6534,1156,6530,1163,6518,1175,6510,1177,6555,1177,6557,1167,6554,1148,6548,1129,6539,1108xe" filled="true" fillcolor="#538dd3" stroked="false">
                <v:path arrowok="t"/>
                <v:fill type="solid"/>
              </v:shape>
              <v:shape style="position:absolute;left:6180;top:873;width:377;height:364" coordorigin="6180,873" coordsize="377,364" path="m6185,873l6182,875,6180,878,6183,892,6191,911,6198,928,6204,946,6208,964,6210,984,6212,1007,6210,1027,6206,1045,6209,1048,6212,1051,6223,1046,6238,1034,6258,1026,6345,1026,6337,1017,6324,1001,6312,985,6300,969,6312,958,6270,958,6185,873xe" filled="true" fillcolor="#538dd3" stroked="false">
                <v:path arrowok="t"/>
                <v:fill type="solid"/>
              </v:shape>
              <v:shape style="position:absolute;left:6180;top:873;width:377;height:364" coordorigin="6180,873" coordsize="377,364" path="m6330,913l6313,916,6299,930,6285,944,6270,958,6312,958,6343,926,6336,919,6330,913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pacing w:val="-1"/>
        </w:rPr>
        <w:t>According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Nigeria’s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Mining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Metal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Sector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Investment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/>
        <w:t>Promotion</w:t>
      </w:r>
      <w:r>
        <w:rPr>
          <w:spacing w:val="26"/>
        </w:rPr>
        <w:t> </w:t>
      </w:r>
      <w:r>
        <w:rPr>
          <w:spacing w:val="-1"/>
        </w:rPr>
        <w:t>Brochure</w:t>
      </w:r>
      <w:r>
        <w:rPr>
          <w:spacing w:val="26"/>
        </w:rPr>
        <w:t> </w:t>
      </w:r>
      <w:r>
        <w:rPr>
          <w:spacing w:val="-1"/>
        </w:rPr>
        <w:t>(October</w:t>
      </w:r>
      <w:r>
        <w:rPr>
          <w:spacing w:val="87"/>
        </w:rPr>
        <w:t> </w:t>
      </w:r>
      <w:r>
        <w:rPr/>
        <w:t>2017</w:t>
      </w:r>
      <w:r>
        <w:rPr>
          <w:spacing w:val="53"/>
        </w:rPr>
        <w:t> </w:t>
      </w:r>
      <w:r>
        <w:rPr>
          <w:spacing w:val="-1"/>
        </w:rPr>
        <w:t>edition)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solid</w:t>
      </w:r>
      <w:r>
        <w:rPr>
          <w:spacing w:val="54"/>
        </w:rPr>
        <w:t> </w:t>
      </w:r>
      <w:r>
        <w:rPr>
          <w:spacing w:val="-1"/>
        </w:rPr>
        <w:t>minerals</w:t>
      </w:r>
      <w:r>
        <w:rPr>
          <w:spacing w:val="55"/>
        </w:rPr>
        <w:t> </w:t>
      </w:r>
      <w:r>
        <w:rPr>
          <w:spacing w:val="-1"/>
        </w:rPr>
        <w:t>sector</w:t>
      </w:r>
      <w:r>
        <w:rPr>
          <w:spacing w:val="54"/>
        </w:rPr>
        <w:t> </w:t>
      </w:r>
      <w:r>
        <w:rPr/>
        <w:t>is</w:t>
      </w:r>
      <w:r>
        <w:rPr>
          <w:spacing w:val="53"/>
        </w:rPr>
        <w:t> </w:t>
      </w:r>
      <w:r>
        <w:rPr>
          <w:spacing w:val="-1"/>
        </w:rPr>
        <w:t>currently</w:t>
      </w:r>
      <w:r>
        <w:rPr>
          <w:spacing w:val="54"/>
        </w:rPr>
        <w:t> </w:t>
      </w:r>
      <w:r>
        <w:rPr>
          <w:spacing w:val="-1"/>
        </w:rPr>
        <w:t>contributing</w:t>
      </w:r>
      <w:r>
        <w:rPr>
          <w:spacing w:val="55"/>
        </w:rPr>
        <w:t> </w:t>
      </w:r>
      <w:r>
        <w:rPr/>
        <w:t>0.3%</w:t>
      </w:r>
      <w:r>
        <w:rPr>
          <w:position w:val="7"/>
          <w:sz w:val="13"/>
          <w:szCs w:val="13"/>
        </w:rPr>
        <w:t>5</w:t>
      </w:r>
      <w:r>
        <w:rPr>
          <w:spacing w:val="12"/>
          <w:position w:val="7"/>
          <w:sz w:val="13"/>
          <w:szCs w:val="13"/>
        </w:rPr>
        <w:t> </w:t>
      </w:r>
      <w:r>
        <w:rPr/>
        <w:t>to</w:t>
      </w:r>
      <w:r>
        <w:rPr>
          <w:spacing w:val="55"/>
        </w:rPr>
        <w:t> </w:t>
      </w:r>
      <w:r>
        <w:rPr>
          <w:spacing w:val="-1"/>
        </w:rPr>
        <w:t>national</w:t>
      </w:r>
      <w:r>
        <w:rPr>
          <w:spacing w:val="85"/>
        </w:rPr>
        <w:t> </w:t>
      </w:r>
      <w:r>
        <w:rPr>
          <w:spacing w:val="-1"/>
        </w:rPr>
        <w:t>employment.</w:t>
      </w:r>
      <w:r>
        <w:rPr>
          <w:spacing w:val="54"/>
        </w:rPr>
        <w:t> </w:t>
      </w:r>
      <w:r>
        <w:rPr>
          <w:spacing w:val="-2"/>
        </w:rPr>
        <w:t>In</w:t>
      </w:r>
      <w:r>
        <w:rPr>
          <w:spacing w:val="26"/>
        </w:rPr>
        <w:t> </w:t>
      </w:r>
      <w:r>
        <w:rPr/>
        <w:t>2016,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level</w:t>
      </w:r>
      <w:r>
        <w:rPr>
          <w:spacing w:val="26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employment;</w:t>
      </w:r>
      <w:r>
        <w:rPr>
          <w:spacing w:val="26"/>
        </w:rPr>
        <w:t> </w:t>
      </w:r>
      <w:r>
        <w:rPr/>
        <w:t>including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/>
        <w:t>mix</w:t>
      </w:r>
      <w:r>
        <w:rPr>
          <w:spacing w:val="26"/>
        </w:rPr>
        <w:t> </w:t>
      </w:r>
      <w:r>
        <w:rPr/>
        <w:t>based</w:t>
      </w:r>
      <w:r>
        <w:rPr>
          <w:spacing w:val="26"/>
        </w:rPr>
        <w:t> </w:t>
      </w:r>
      <w:r>
        <w:rPr/>
        <w:t>on</w:t>
      </w:r>
      <w:r>
        <w:rPr>
          <w:spacing w:val="26"/>
        </w:rPr>
        <w:t> </w:t>
      </w:r>
      <w:r>
        <w:rPr>
          <w:spacing w:val="-1"/>
        </w:rPr>
        <w:t>data</w:t>
      </w:r>
      <w:r>
        <w:rPr>
          <w:spacing w:val="25"/>
        </w:rPr>
        <w:t> </w:t>
      </w:r>
      <w:r>
        <w:rPr>
          <w:spacing w:val="-1"/>
        </w:rPr>
        <w:t>obtained</w:t>
      </w:r>
      <w:r>
        <w:rPr>
          <w:spacing w:val="71"/>
        </w:rPr>
        <w:t> </w:t>
      </w:r>
      <w:r>
        <w:rPr>
          <w:spacing w:val="-1"/>
        </w:rPr>
        <w:t>from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extractive</w:t>
      </w:r>
      <w:r>
        <w:rPr>
          <w:spacing w:val="8"/>
        </w:rPr>
        <w:t> </w:t>
      </w:r>
      <w:r>
        <w:rPr/>
        <w:t>companies</w:t>
      </w:r>
      <w:r>
        <w:rPr>
          <w:spacing w:val="9"/>
        </w:rPr>
        <w:t> </w:t>
      </w:r>
      <w:r>
        <w:rPr/>
        <w:t>that</w:t>
      </w:r>
      <w:r>
        <w:rPr>
          <w:spacing w:val="9"/>
        </w:rPr>
        <w:t> </w:t>
      </w:r>
      <w:r>
        <w:rPr>
          <w:spacing w:val="-1"/>
        </w:rPr>
        <w:t>partook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reconciliation</w:t>
      </w:r>
      <w:r>
        <w:rPr>
          <w:spacing w:val="9"/>
        </w:rPr>
        <w:t> </w:t>
      </w:r>
      <w:r>
        <w:rPr>
          <w:spacing w:val="-1"/>
        </w:rPr>
        <w:t>exercise</w:t>
      </w:r>
      <w:r>
        <w:rPr>
          <w:spacing w:val="13"/>
        </w:rPr>
        <w:t> </w:t>
      </w:r>
      <w:r>
        <w:rPr/>
        <w:t>is</w:t>
      </w:r>
      <w:r>
        <w:rPr>
          <w:spacing w:val="12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/>
        <w:t>shown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table</w:t>
      </w:r>
    </w:p>
    <w:p>
      <w:pPr>
        <w:pStyle w:val="BodyText"/>
        <w:spacing w:line="275" w:lineRule="auto"/>
        <w:ind w:left="120" w:right="920"/>
        <w:jc w:val="both"/>
      </w:pPr>
      <w:r>
        <w:rPr/>
        <w:t>6.7</w:t>
      </w:r>
      <w:r>
        <w:rPr>
          <w:spacing w:val="57"/>
        </w:rPr>
        <w:t> </w:t>
      </w:r>
      <w:r>
        <w:rPr>
          <w:spacing w:val="-1"/>
        </w:rPr>
        <w:t>below:</w:t>
      </w:r>
      <w:r>
        <w:rPr>
          <w:spacing w:val="58"/>
        </w:rPr>
        <w:t> </w:t>
      </w:r>
      <w:r>
        <w:rPr>
          <w:spacing w:val="-1"/>
        </w:rPr>
        <w:t>Detailed</w:t>
      </w:r>
      <w:r>
        <w:rPr>
          <w:spacing w:val="59"/>
        </w:rPr>
        <w:t> </w:t>
      </w:r>
      <w:r>
        <w:rPr>
          <w:spacing w:val="-1"/>
        </w:rPr>
        <w:t>information</w:t>
      </w:r>
      <w:r>
        <w:rPr>
          <w:spacing w:val="57"/>
        </w:rPr>
        <w:t> </w:t>
      </w:r>
      <w:r>
        <w:rPr/>
        <w:t>on</w:t>
      </w:r>
      <w:r>
        <w:rPr>
          <w:spacing w:val="59"/>
        </w:rPr>
        <w:t> </w:t>
      </w:r>
      <w:r>
        <w:rPr>
          <w:spacing w:val="-1"/>
        </w:rPr>
        <w:t>employment</w:t>
      </w:r>
      <w:r>
        <w:rPr>
          <w:spacing w:val="57"/>
        </w:rPr>
        <w:t> </w:t>
      </w:r>
      <w:r>
        <w:rPr>
          <w:spacing w:val="-1"/>
        </w:rPr>
        <w:t>contribution</w:t>
      </w:r>
      <w:r>
        <w:rPr/>
        <w:t> </w:t>
      </w:r>
      <w:r>
        <w:rPr>
          <w:spacing w:val="-1"/>
        </w:rPr>
        <w:t>can</w:t>
      </w:r>
      <w:r>
        <w:rPr>
          <w:spacing w:val="59"/>
        </w:rPr>
        <w:t> </w:t>
      </w:r>
      <w:r>
        <w:rPr/>
        <w:t>be</w:t>
      </w:r>
      <w:r>
        <w:rPr>
          <w:spacing w:val="58"/>
        </w:rPr>
        <w:t> </w:t>
      </w:r>
      <w:r>
        <w:rPr/>
        <w:t>found</w:t>
      </w:r>
      <w:r>
        <w:rPr>
          <w:spacing w:val="56"/>
        </w:rPr>
        <w:t> </w:t>
      </w:r>
      <w:r>
        <w:rPr/>
        <w:t>in</w:t>
      </w:r>
      <w:r>
        <w:rPr>
          <w:spacing w:val="57"/>
        </w:rPr>
        <w:t> </w:t>
      </w:r>
      <w:r>
        <w:rPr/>
        <w:t>the</w:t>
      </w:r>
      <w:r>
        <w:rPr>
          <w:spacing w:val="56"/>
        </w:rPr>
        <w:t> </w:t>
      </w:r>
      <w:r>
        <w:rPr/>
        <w:t>link</w:t>
      </w:r>
      <w:r>
        <w:rPr>
          <w:spacing w:val="89"/>
        </w:rPr>
        <w:t> </w:t>
      </w:r>
      <w:r>
        <w:rPr>
          <w:spacing w:val="-1"/>
        </w:rPr>
        <w:t>below:.</w:t>
      </w:r>
    </w:p>
    <w:p>
      <w:pPr>
        <w:spacing w:line="275" w:lineRule="auto" w:before="4"/>
        <w:ind w:left="120" w:right="1868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10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http://www.minesandsteel.gov.ng/wp-content/uploads/2017/10/Nigeria-Ministry-of-Solid-Minerals-Investment-</w:t>
        </w:r>
        <w:r>
          <w:rPr>
            <w:rFonts w:ascii="Times New Roman"/>
            <w:color w:val="0000FF"/>
            <w:sz w:val="18"/>
          </w:rPr>
        </w:r>
      </w:hyperlink>
      <w:r>
        <w:rPr>
          <w:rFonts w:ascii="Times New Roman"/>
          <w:color w:val="0000FF"/>
          <w:sz w:val="18"/>
        </w:rPr>
        <w:t> </w:t>
      </w:r>
      <w:hyperlink r:id="rId10"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color w:val="0000FF"/>
            <w:sz w:val="18"/>
          </w:rPr>
          <w:t>  </w:t>
        </w:r>
        <w:r>
          <w:rPr>
            <w:rFonts w:ascii="Times New Roman"/>
            <w:color w:val="0000FF"/>
            <w:spacing w:val="-1"/>
            <w:sz w:val="18"/>
            <w:u w:val="single" w:color="0000FF"/>
          </w:rPr>
          <w:t>BrochureV14.pdf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6"/>
        <w:ind w:left="1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Table 6.8: </w:t>
      </w:r>
      <w:r>
        <w:rPr>
          <w:rFonts w:ascii="Times New Roman"/>
          <w:spacing w:val="-1"/>
          <w:sz w:val="18"/>
        </w:rPr>
        <w:t>Analysis</w:t>
      </w:r>
      <w:r>
        <w:rPr>
          <w:rFonts w:ascii="Times New Roman"/>
          <w:sz w:val="18"/>
        </w:rPr>
        <w:t> 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employment</w:t>
      </w:r>
      <w:r>
        <w:rPr>
          <w:rFonts w:ascii="Times New Roman"/>
          <w:sz w:val="18"/>
        </w:rPr>
        <w:t> data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extractive companies</w:t>
      </w:r>
      <w:r>
        <w:rPr>
          <w:rFonts w:ascii="Times New Roman"/>
          <w:spacing w:val="3"/>
          <w:sz w:val="18"/>
        </w:rPr>
        <w:t> </w:t>
      </w:r>
      <w:r>
        <w:rPr>
          <w:rFonts w:ascii="Times New Roman"/>
          <w:spacing w:val="-1"/>
          <w:sz w:val="18"/>
        </w:rPr>
        <w:t>in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2016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01"/>
        <w:gridCol w:w="992"/>
        <w:gridCol w:w="802"/>
        <w:gridCol w:w="1154"/>
        <w:gridCol w:w="994"/>
        <w:gridCol w:w="991"/>
      </w:tblGrid>
      <w:tr>
        <w:trPr>
          <w:trHeight w:val="400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2"/>
              <w:ind w:left="13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2"/>
              <w:ind w:left="85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Name </w:t>
            </w:r>
            <w:r>
              <w:rPr>
                <w:rFonts w:ascii="Times New Roman"/>
                <w:b/>
                <w:color w:val="FFFFFF"/>
                <w:sz w:val="16"/>
              </w:rPr>
              <w:t>of</w:t>
            </w:r>
            <w:r>
              <w:rPr>
                <w:rFonts w:ascii="Times New Roman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company operator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166" w:right="168" w:firstLine="2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National</w:t>
            </w:r>
            <w:r>
              <w:rPr>
                <w:rFonts w:ascii="Times New Roman"/>
                <w:b/>
                <w:color w:val="FFFFFF"/>
                <w:spacing w:val="2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non-local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229" w:right="96" w:hanging="1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National</w:t>
            </w:r>
            <w:r>
              <w:rPr>
                <w:rFonts w:ascii="Times New Roman"/>
                <w:b/>
                <w:color w:val="FFFFFF"/>
                <w:spacing w:val="2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local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272" w:right="272" w:firstLine="1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Total</w:t>
            </w:r>
            <w:r>
              <w:rPr>
                <w:rFonts w:ascii="Times New Roman"/>
                <w:b/>
                <w:color w:val="FFFFFF"/>
                <w:spacing w:val="21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National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1"/>
              <w:ind w:left="186" w:right="187" w:firstLine="1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Non-</w:t>
            </w:r>
            <w:r>
              <w:rPr>
                <w:rFonts w:ascii="Times New Roman"/>
                <w:b/>
                <w:color w:val="FFFFFF"/>
                <w:spacing w:val="22"/>
                <w:sz w:val="16"/>
              </w:rPr>
              <w:t> </w:t>
            </w:r>
            <w:r>
              <w:rPr>
                <w:rFonts w:ascii="Times New Roman"/>
                <w:b/>
                <w:color w:val="FFFFFF"/>
                <w:spacing w:val="-1"/>
                <w:sz w:val="16"/>
              </w:rPr>
              <w:t>Nigerian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19" w:space="0" w:color="4AACC5"/>
              <w:right w:val="single" w:sz="8" w:space="0" w:color="4AACC5"/>
            </w:tcBorders>
            <w:shd w:val="clear" w:color="auto" w:fill="00AF50"/>
          </w:tcPr>
          <w:p>
            <w:pPr>
              <w:pStyle w:val="TableParagraph"/>
              <w:spacing w:line="240" w:lineRule="auto" w:before="92"/>
              <w:ind w:left="30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FFFFFF"/>
                <w:spacing w:val="-1"/>
                <w:sz w:val="16"/>
              </w:rPr>
              <w:t>Total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17" w:hRule="exact"/>
        </w:trPr>
        <w:tc>
          <w:tcPr>
            <w:tcW w:w="540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360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Arab Contractors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O.A.O Nig.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207</w:t>
            </w:r>
          </w:p>
        </w:tc>
        <w:tc>
          <w:tcPr>
            <w:tcW w:w="802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5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207</w:t>
            </w:r>
          </w:p>
        </w:tc>
        <w:tc>
          <w:tcPr>
            <w:tcW w:w="994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991" w:type="dxa"/>
            <w:tcBorders>
              <w:top w:val="single" w:sz="19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211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Ashaka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Cement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217</w:t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240</w:t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457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457</w:t>
            </w:r>
          </w:p>
        </w:tc>
      </w:tr>
      <w:tr>
        <w:trPr>
          <w:trHeight w:val="205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3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3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Ashpalt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Unity Const.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3" w:lineRule="exact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3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91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3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91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3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3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97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Astro Minerals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15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6"/>
              </w:rPr>
              <w:t>Bua</w:t>
            </w:r>
            <w:r>
              <w:rPr>
                <w:rFonts w:ascii="Times New Roman"/>
                <w:spacing w:val="-2"/>
                <w:sz w:val="16"/>
              </w:rPr>
              <w:t> International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3"/>
              </w:rPr>
              <w:t>(Opella</w:t>
            </w:r>
            <w:r>
              <w:rPr>
                <w:rFonts w:ascii="Times New Roman"/>
                <w:spacing w:val="-1"/>
                <w:sz w:val="13"/>
              </w:rPr>
              <w:t> Site,</w:t>
            </w:r>
            <w:r>
              <w:rPr>
                <w:rFonts w:ascii="Times New Roman"/>
                <w:sz w:val="13"/>
              </w:rPr>
              <w:t> Edo</w:t>
            </w:r>
            <w:r>
              <w:rPr>
                <w:rFonts w:ascii="Times New Roman"/>
                <w:spacing w:val="-2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State)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4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4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3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3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3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C&amp;C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Construction Company Ltd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50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CCECC Nig.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95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95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105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CCNN Plc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182</w:t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176</w:t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358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359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CGC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Nig.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140</w:t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140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160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Chief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Cornerstone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Investment Ltd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61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CNC Engineering Co.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25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CNC Mining Company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25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Coltan Minerals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Crushed Rock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Industries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80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80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81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Dangote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Cement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Plc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42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First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Premier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Mining&amp;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Exploration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30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FW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Dredging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4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4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3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3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3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GeorgioRocks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40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Hajaig Const.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Coy.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4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4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3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3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3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29" w:lineRule="exact" w:before="87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 Narrow"/>
          <w:position w:val="5"/>
          <w:sz w:val="13"/>
        </w:rPr>
        <w:t>5</w:t>
      </w:r>
      <w:hyperlink r:id="rId238">
        <w:r>
          <w:rPr>
            <w:rFonts w:ascii="Times New Roman"/>
            <w:sz w:val="20"/>
          </w:rPr>
          <w:t>http://www.minesandsteel.gov.ng/wp-content/uploads/2017/10/Nigeria-Ministry-of-Solid-Minerals-</w:t>
        </w:r>
        <w:r>
          <w:rPr>
            <w:rFonts w:ascii="Times New Roman"/>
            <w:sz w:val="20"/>
          </w:rPr>
        </w:r>
      </w:hyperlink>
    </w:p>
    <w:p>
      <w:pPr>
        <w:spacing w:line="229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Investment-BrochureV14.pdf</w:t>
      </w:r>
    </w:p>
    <w:p>
      <w:pPr>
        <w:spacing w:after="0" w:line="229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0" w:footer="1010" w:top="1360" w:bottom="1200" w:left="1320" w:right="52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68216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01"/>
        <w:gridCol w:w="992"/>
        <w:gridCol w:w="802"/>
        <w:gridCol w:w="1154"/>
        <w:gridCol w:w="994"/>
        <w:gridCol w:w="991"/>
      </w:tblGrid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Hunyun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Industrial Mining Limited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35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Inorganic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Earth Resources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51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Julius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Berger Plc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165</w:t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185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189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Kopek Construction Ltd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569</w:t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275</w:t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844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850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Kunlun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Nigeria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62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Lafarge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Readymix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Nig.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Ltd.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196</w:t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196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198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Lake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Petroleum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Levant Const.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70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74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Mercury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 </w:t>
            </w:r>
            <w:r>
              <w:rPr>
                <w:rFonts w:ascii="Times New Roman"/>
                <w:spacing w:val="-2"/>
                <w:sz w:val="16"/>
              </w:rPr>
              <w:t>Investment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35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Mothercat Ltd.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3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1,539</w:t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1539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3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1,585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NBHH Nig.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106</w:t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106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112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P.W.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 Ltd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674</w:t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714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719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Perfect Stone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Quarry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41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Petra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Quarries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70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96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97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Pioneer Sinochino Inv.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Ventures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4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4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3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3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3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Platinum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Asphalt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-1"/>
                <w:sz w:val="16"/>
              </w:rPr>
              <w:t> Crushing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 Ltd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79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5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Porcelainware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Industries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Purechem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Ind.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106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Ratcon Const.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4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4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3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3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3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Reynolds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Const.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(Nig.)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132</w:t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132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134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Rockstan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Shelters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S.C.C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(Nigeria) Limited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35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SetracoNig Limited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481</w:t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481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489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Sino Minerals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4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4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3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3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3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Six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Six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Manufacturing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Global </w:t>
            </w:r>
            <w:r>
              <w:rPr>
                <w:rFonts w:ascii="Times New Roman"/>
                <w:spacing w:val="-2"/>
                <w:sz w:val="16"/>
              </w:rPr>
              <w:t>Services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Sodex Mines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Nig.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24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Spearman Brown</w:t>
            </w:r>
            <w:r>
              <w:rPr>
                <w:rFonts w:ascii="Times New Roman"/>
                <w:sz w:val="16"/>
              </w:rPr>
              <w:t>  </w:t>
            </w:r>
            <w:r>
              <w:rPr>
                <w:rFonts w:ascii="Times New Roman"/>
                <w:spacing w:val="-1"/>
                <w:sz w:val="16"/>
              </w:rPr>
              <w:t>Nig.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Taoshi 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&amp;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Exploration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Company Ltd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4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4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3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3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3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Tongyi Allied Mining Co.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109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124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TriactaNig Ltd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3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1,534</w:t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1,440</w:t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2974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3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2,984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Unicem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/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Venus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Company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74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78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West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African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Portland</w:t>
            </w:r>
            <w:r>
              <w:rPr>
                <w:rFonts w:ascii="Times New Roman"/>
                <w:spacing w:val="-1"/>
                <w:sz w:val="16"/>
              </w:rPr>
              <w:t> Cement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Plc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770</w:t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109</w:t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879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899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Woda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Mountain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Investment</w:t>
            </w:r>
            <w:r>
              <w:rPr>
                <w:rFonts w:ascii="Times New Roman"/>
                <w:spacing w:val="-1"/>
                <w:sz w:val="16"/>
              </w:rPr>
              <w:t> Ltd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41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Zeberced Ltd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538DD3"/>
          </w:tcPr>
          <w:p>
            <w:pPr>
              <w:pStyle w:val="TableParagraph"/>
              <w:spacing w:line="182" w:lineRule="exact" w:before="1"/>
              <w:ind w:right="4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4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3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3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3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Zhong </w:t>
            </w:r>
            <w:r>
              <w:rPr>
                <w:rFonts w:ascii="Times New Roman"/>
                <w:sz w:val="16"/>
              </w:rPr>
              <w:t>Tai</w:t>
            </w:r>
            <w:r>
              <w:rPr>
                <w:rFonts w:ascii="Times New Roman"/>
                <w:spacing w:val="-1"/>
                <w:sz w:val="16"/>
              </w:rPr>
              <w:t> Mining (Nig.) </w:t>
            </w:r>
            <w:r>
              <w:rPr>
                <w:rFonts w:ascii="Times New Roman"/>
                <w:spacing w:val="-2"/>
                <w:sz w:val="16"/>
              </w:rPr>
              <w:t>Ltd.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Zhong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Xing</w:t>
            </w:r>
            <w:r>
              <w:rPr>
                <w:rFonts w:ascii="Times New Roman"/>
                <w:spacing w:val="-1"/>
                <w:sz w:val="16"/>
              </w:rPr>
              <w:t> 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Investment</w:t>
            </w:r>
            <w:r>
              <w:rPr>
                <w:rFonts w:ascii="Times New Roman"/>
                <w:spacing w:val="-1"/>
                <w:sz w:val="16"/>
              </w:rPr>
              <w:t> Ltd</w:t>
            </w:r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</w:tcPr>
          <w:p>
            <w:pPr>
              <w:pStyle w:val="TableParagraph"/>
              <w:spacing w:line="182" w:lineRule="exact" w:before="1"/>
              <w:ind w:left="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34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4" w:hRule="exact"/>
        </w:trPr>
        <w:tc>
          <w:tcPr>
            <w:tcW w:w="540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360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/>
          </w:p>
        </w:tc>
        <w:tc>
          <w:tcPr>
            <w:tcW w:w="99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3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6,666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2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3,895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5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34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10,561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347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1" w:type="dxa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D2EAF0"/>
          </w:tcPr>
          <w:p>
            <w:pPr>
              <w:pStyle w:val="TableParagraph"/>
              <w:spacing w:line="182" w:lineRule="exact" w:before="1"/>
              <w:ind w:left="26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10,908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after="0" w:line="182" w:lineRule="exact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pgSz w:w="11910" w:h="16840"/>
          <w:pgMar w:header="0" w:footer="1010" w:top="1360" w:bottom="1200" w:left="1340" w:right="1280"/>
        </w:sectPr>
      </w:pPr>
    </w:p>
    <w:p>
      <w:pPr>
        <w:pStyle w:val="Heading1"/>
        <w:tabs>
          <w:tab w:pos="820" w:val="left" w:leader="none"/>
        </w:tabs>
        <w:spacing w:line="240" w:lineRule="auto" w:before="41"/>
        <w:ind w:left="100" w:right="0" w:firstLine="0"/>
        <w:jc w:val="left"/>
        <w:rPr>
          <w:b w:val="0"/>
          <w:bCs w:val="0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68192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  <w:r>
        <w:rPr/>
        <w:t>7.0</w:t>
        <w:tab/>
      </w:r>
      <w:r>
        <w:rPr>
          <w:spacing w:val="-1"/>
        </w:rPr>
        <w:t>FINDINGS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RECOMMENDATIONS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tabs>
          <w:tab w:pos="820" w:val="left" w:leader="none"/>
        </w:tabs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7.1</w:t>
        <w:tab/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Highlight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issues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raised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 previous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Audits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(2007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2015)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1"/>
          <w:szCs w:val="11"/>
        </w:rPr>
      </w:pPr>
    </w:p>
    <w:tbl>
      <w:tblPr>
        <w:tblW w:w="0" w:type="auto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2977"/>
        <w:gridCol w:w="3260"/>
        <w:gridCol w:w="3047"/>
      </w:tblGrid>
      <w:tr>
        <w:trPr>
          <w:trHeight w:val="286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S/No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Findings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72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Recommendation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7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Current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Status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2015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</w:tr>
      <w:tr>
        <w:trPr>
          <w:trHeight w:val="4246" w:hRule="exact"/>
        </w:trPr>
        <w:tc>
          <w:tcPr>
            <w:tcW w:w="710" w:type="dxa"/>
            <w:vMerge w:val="restart"/>
            <w:tcBorders>
              <w:top w:val="single" w:sz="5" w:space="0" w:color="BEBEBE"/>
              <w:left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312" w:lineRule="auto"/>
              <w:ind w:left="66" w:right="500" w:firstLine="3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Production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Data</w:t>
            </w:r>
            <w:r>
              <w:rPr>
                <w:rFonts w:ascii="Times New Roman"/>
                <w:b/>
                <w:spacing w:val="29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i.Some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MID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different</w:t>
            </w:r>
          </w:p>
          <w:p>
            <w:pPr>
              <w:pStyle w:val="TableParagraph"/>
              <w:spacing w:line="313" w:lineRule="auto" w:before="3"/>
              <w:ind w:left="200" w:right="22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were</w:t>
            </w:r>
            <w:r>
              <w:rPr>
                <w:rFonts w:ascii="Times New Roman"/>
                <w:spacing w:val="-1"/>
                <w:sz w:val="24"/>
              </w:rPr>
              <w:t> lumped</w:t>
            </w:r>
            <w:r>
              <w:rPr>
                <w:rFonts w:ascii="Times New Roman"/>
                <w:sz w:val="24"/>
              </w:rPr>
              <w:t> 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 </w:t>
            </w:r>
            <w:r>
              <w:rPr>
                <w:rFonts w:ascii="Times New Roman"/>
                <w:spacing w:val="-1"/>
                <w:sz w:val="24"/>
              </w:rPr>
              <w:t>separated.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This</w:t>
            </w:r>
            <w:r>
              <w:rPr>
                <w:rFonts w:ascii="Times New Roman"/>
                <w:sz w:val="24"/>
              </w:rPr>
              <w:t> made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computation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royalty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difficult.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313" w:lineRule="auto" w:before="82"/>
              <w:ind w:left="315" w:right="112" w:hanging="21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i.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an </w:t>
            </w:r>
            <w:r>
              <w:rPr>
                <w:rFonts w:ascii="Times New Roman"/>
                <w:spacing w:val="-1"/>
                <w:sz w:val="24"/>
              </w:rPr>
              <w:t>urgent</w:t>
            </w:r>
            <w:r>
              <w:rPr>
                <w:rFonts w:ascii="Times New Roman"/>
                <w:sz w:val="24"/>
              </w:rPr>
              <w:t> need to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revive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Mineral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Committees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(MIREMCOs)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of the Solid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especially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now </w:t>
            </w:r>
            <w:r>
              <w:rPr>
                <w:rFonts w:ascii="Times New Roman"/>
                <w:spacing w:val="-1"/>
                <w:sz w:val="24"/>
              </w:rPr>
              <w:t>that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is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redirecting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attention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to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Solid </w:t>
            </w:r>
            <w:r>
              <w:rPr>
                <w:rFonts w:ascii="Times New Roman"/>
                <w:spacing w:val="-1"/>
                <w:sz w:val="24"/>
              </w:rPr>
              <w:t>Minerals.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20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was no </w:t>
            </w:r>
            <w:r>
              <w:rPr>
                <w:rFonts w:ascii="Times New Roman"/>
                <w:spacing w:val="-1"/>
                <w:sz w:val="24"/>
              </w:rPr>
              <w:t>material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change </w:t>
            </w:r>
            <w:r>
              <w:rPr>
                <w:rFonts w:ascii="Times New Roman"/>
                <w:sz w:val="24"/>
              </w:rPr>
              <w:t>in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observation. </w:t>
            </w:r>
            <w:r>
              <w:rPr>
                <w:rFonts w:ascii="Times New Roman"/>
                <w:spacing w:val="-2"/>
                <w:sz w:val="24"/>
              </w:rPr>
              <w:t>It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discovered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 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challenge </w:t>
            </w:r>
            <w:r>
              <w:rPr>
                <w:rFonts w:ascii="Times New Roman"/>
                <w:sz w:val="24"/>
              </w:rPr>
              <w:t>was due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subsisting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format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z w:val="24"/>
              </w:rPr>
              <w:t> the </w:t>
            </w:r>
            <w:r>
              <w:rPr>
                <w:rFonts w:ascii="Times New Roman"/>
                <w:spacing w:val="-1"/>
                <w:sz w:val="24"/>
              </w:rPr>
              <w:t>State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offices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Head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Office.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</w:t>
            </w:r>
            <w:r>
              <w:rPr>
                <w:rFonts w:ascii="Times New Roman"/>
                <w:spacing w:val="-1"/>
                <w:sz w:val="24"/>
              </w:rPr>
              <w:t>therefore imperative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subsisting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format</w:t>
            </w:r>
            <w:r>
              <w:rPr>
                <w:rFonts w:ascii="Times New Roman"/>
                <w:sz w:val="24"/>
              </w:rPr>
              <w:t> be</w:t>
            </w:r>
            <w:r>
              <w:rPr>
                <w:rFonts w:ascii="Times New Roman"/>
                <w:spacing w:val="-1"/>
                <w:sz w:val="24"/>
              </w:rPr>
              <w:t> improved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indicate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clearly</w:t>
            </w:r>
            <w:r>
              <w:rPr>
                <w:rFonts w:ascii="Times New Roman"/>
                <w:sz w:val="24"/>
              </w:rPr>
              <w:t> production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disaggregated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form.</w:t>
            </w:r>
          </w:p>
        </w:tc>
      </w:tr>
      <w:tr>
        <w:trPr>
          <w:trHeight w:val="2890" w:hRule="exact"/>
        </w:trPr>
        <w:tc>
          <w:tcPr>
            <w:tcW w:w="710" w:type="dxa"/>
            <w:vMerge/>
            <w:tcBorders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313" w:lineRule="auto" w:before="82"/>
              <w:ind w:left="200" w:right="105" w:hanging="2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ii.It was noted </w:t>
            </w:r>
            <w:r>
              <w:rPr>
                <w:rFonts w:ascii="Times New Roman"/>
                <w:spacing w:val="-1"/>
                <w:sz w:val="24"/>
              </w:rPr>
              <w:t>that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officers</w:t>
            </w:r>
            <w:r>
              <w:rPr>
                <w:rFonts w:ascii="Times New Roman"/>
                <w:sz w:val="24"/>
              </w:rPr>
              <w:t> over relied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submitted by the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without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verification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correctness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accuracy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</w:p>
          <w:p>
            <w:pPr>
              <w:pStyle w:val="TableParagraph"/>
              <w:spacing w:line="240" w:lineRule="auto" w:before="3"/>
              <w:ind w:left="20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figures.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21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Reliance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State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Mines </w:t>
            </w:r>
            <w:r>
              <w:rPr>
                <w:rFonts w:ascii="Times New Roman"/>
                <w:spacing w:val="-1"/>
                <w:sz w:val="24"/>
              </w:rPr>
              <w:t>Officers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submitted</w:t>
            </w:r>
            <w:r>
              <w:rPr>
                <w:rFonts w:ascii="Times New Roman"/>
                <w:sz w:val="24"/>
              </w:rPr>
              <w:t> by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subsists.</w:t>
            </w:r>
          </w:p>
        </w:tc>
      </w:tr>
      <w:tr>
        <w:trPr>
          <w:trHeight w:val="5051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24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Funding</w:t>
            </w:r>
            <w:r>
              <w:rPr>
                <w:rFonts w:ascii="Times New Roman"/>
                <w:b/>
                <w:sz w:val="24"/>
              </w:rPr>
              <w:t> of solid</w:t>
            </w:r>
            <w:r>
              <w:rPr>
                <w:rFonts w:asci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minerals</w:t>
            </w:r>
            <w:r>
              <w:rPr>
                <w:rFonts w:ascii="Times New Roman"/>
                <w:b/>
                <w:spacing w:val="2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sector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313" w:lineRule="auto" w:before="84"/>
              <w:ind w:left="291" w:right="112" w:hanging="21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i.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 </w:t>
            </w:r>
            <w:r>
              <w:rPr>
                <w:rFonts w:ascii="Times New Roman"/>
                <w:sz w:val="24"/>
              </w:rPr>
              <w:t>noted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30 Billion </w:t>
            </w:r>
            <w:r>
              <w:rPr>
                <w:rFonts w:ascii="Times New Roman"/>
                <w:spacing w:val="-1"/>
                <w:sz w:val="24"/>
              </w:rPr>
              <w:t>Naira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Executive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Council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(FEC)</w:t>
            </w:r>
            <w:r>
              <w:rPr>
                <w:rFonts w:ascii="Times New Roman"/>
                <w:sz w:val="24"/>
              </w:rPr>
              <w:t> for 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of the solid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sector.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313" w:lineRule="auto" w:before="82"/>
              <w:ind w:left="315" w:right="104" w:hanging="21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i. 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 recommend</w:t>
            </w:r>
            <w:r>
              <w:rPr>
                <w:rFonts w:ascii="Times New Roman"/>
                <w:sz w:val="24"/>
              </w:rPr>
              <w:t> the </w:t>
            </w:r>
            <w:r>
              <w:rPr>
                <w:rFonts w:ascii="Times New Roman"/>
                <w:spacing w:val="-1"/>
                <w:sz w:val="24"/>
              </w:rPr>
              <w:t>release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this fund to </w:t>
            </w:r>
            <w:r>
              <w:rPr>
                <w:rFonts w:ascii="Times New Roman"/>
                <w:spacing w:val="-1"/>
                <w:sz w:val="24"/>
              </w:rPr>
              <w:t>hasten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diversification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programmes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through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detailed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specific mineral</w:t>
            </w:r>
            <w:r>
              <w:rPr>
                <w:rFonts w:ascii="Times New Roman"/>
                <w:sz w:val="24"/>
              </w:rPr>
              <w:t> exploration,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increase </w:t>
            </w:r>
            <w:r>
              <w:rPr>
                <w:rFonts w:ascii="Times New Roman"/>
                <w:sz w:val="24"/>
              </w:rPr>
              <w:t>in </w:t>
            </w:r>
            <w:r>
              <w:rPr>
                <w:rFonts w:ascii="Times New Roman"/>
                <w:spacing w:val="-1"/>
                <w:sz w:val="24"/>
              </w:rPr>
              <w:t>local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in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related</w:t>
            </w:r>
            <w:r>
              <w:rPr>
                <w:rFonts w:ascii="Times New Roman"/>
                <w:sz w:val="24"/>
              </w:rPr>
              <w:t> products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z w:val="24"/>
              </w:rPr>
              <w:t> the </w:t>
            </w:r>
            <w:r>
              <w:rPr>
                <w:rFonts w:ascii="Times New Roman"/>
                <w:spacing w:val="-1"/>
                <w:sz w:val="24"/>
              </w:rPr>
              <w:t>deposits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available</w:t>
            </w:r>
            <w:r>
              <w:rPr>
                <w:rFonts w:ascii="Times New Roman"/>
                <w:sz w:val="24"/>
              </w:rPr>
              <w:t> in Nigeria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imported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e.g.</w:t>
            </w:r>
            <w:r>
              <w:rPr>
                <w:rFonts w:ascii="Times New Roman"/>
                <w:sz w:val="24"/>
              </w:rPr>
              <w:t> Gypsum,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Kaolin;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manpower;</w:t>
            </w:r>
            <w:r>
              <w:rPr>
                <w:rFonts w:ascii="Times New Roman"/>
                <w:sz w:val="24"/>
              </w:rPr>
              <w:t> provision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infrastructure;</w:t>
            </w:r>
          </w:p>
          <w:p>
            <w:pPr>
              <w:pStyle w:val="TableParagraph"/>
              <w:spacing w:line="240" w:lineRule="auto" w:before="3"/>
              <w:ind w:left="3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machineries,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etc.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2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inaugurated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Board 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Solid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Fund</w:t>
            </w:r>
            <w:r>
              <w:rPr>
                <w:rFonts w:ascii="Times New Roman"/>
                <w:sz w:val="24"/>
              </w:rPr>
              <w:t> in 2018. This may be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related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management of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N30</w:t>
            </w:r>
            <w:r>
              <w:rPr>
                <w:rFonts w:ascii="Times New Roman"/>
                <w:sz w:val="24"/>
              </w:rPr>
              <w:t> billion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Executive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Council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(FEC)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sector.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0" w:footer="1010" w:top="1380" w:bottom="1200" w:left="1340" w:right="3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68168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2977"/>
        <w:gridCol w:w="3260"/>
        <w:gridCol w:w="3047"/>
      </w:tblGrid>
      <w:tr>
        <w:trPr>
          <w:trHeight w:val="1810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360" w:lineRule="exact" w:before="18"/>
              <w:ind w:left="315" w:right="144" w:hanging="28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disbursements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 the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fund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 be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accompanied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defaulters’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clause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 order to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achieve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main objectives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 the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fund.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</w:tr>
      <w:tr>
        <w:trPr>
          <w:trHeight w:val="5411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Security</w:t>
            </w:r>
            <w:r>
              <w:rPr>
                <w:rFonts w:ascii="Times New Roman"/>
                <w:b/>
                <w:spacing w:val="60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-1"/>
                <w:sz w:val="24"/>
              </w:rPr>
              <w:t> field</w:t>
            </w:r>
            <w:r>
              <w:rPr>
                <w:rFonts w:ascii="Times New Roman"/>
                <w:b/>
                <w:spacing w:val="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personne</w:t>
            </w:r>
            <w:r>
              <w:rPr>
                <w:rFonts w:ascii="Times New Roman"/>
                <w:sz w:val="24"/>
              </w:rPr>
              <w:t>l</w:t>
            </w:r>
          </w:p>
          <w:p>
            <w:pPr>
              <w:pStyle w:val="TableParagraph"/>
              <w:spacing w:line="313" w:lineRule="auto" w:before="84"/>
              <w:ind w:left="291" w:right="105" w:hanging="21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i.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It</w:t>
            </w:r>
            <w:r>
              <w:rPr>
                <w:rFonts w:ascii="Times New Roman"/>
                <w:sz w:val="24"/>
              </w:rPr>
              <w:t> was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z w:val="24"/>
              </w:rPr>
              <w:t> with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grave </w:t>
            </w:r>
            <w:r>
              <w:rPr>
                <w:rFonts w:ascii="Times New Roman"/>
                <w:sz w:val="24"/>
              </w:rPr>
              <w:t>concern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security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challenges</w:t>
            </w:r>
            <w:r>
              <w:rPr>
                <w:rFonts w:ascii="Times New Roman"/>
                <w:sz w:val="24"/>
              </w:rPr>
              <w:t> faced by </w:t>
            </w:r>
            <w:r>
              <w:rPr>
                <w:rFonts w:ascii="Times New Roman"/>
                <w:spacing w:val="-1"/>
                <w:sz w:val="24"/>
              </w:rPr>
              <w:t>field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officers</w:t>
            </w:r>
            <w:r>
              <w:rPr>
                <w:rFonts w:ascii="Times New Roman"/>
                <w:sz w:val="24"/>
              </w:rPr>
              <w:t> in 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course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discharging their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duties.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313" w:lineRule="auto" w:before="82"/>
              <w:ind w:left="315" w:right="132" w:hanging="21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i.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should re-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introduce </w:t>
            </w:r>
            <w:r>
              <w:rPr>
                <w:rFonts w:ascii="Times New Roman"/>
                <w:sz w:val="24"/>
              </w:rPr>
              <w:t>the mines police</w:t>
            </w:r>
            <w:r>
              <w:rPr>
                <w:rFonts w:ascii="Times New Roman"/>
                <w:spacing w:val="-1"/>
                <w:sz w:val="24"/>
              </w:rPr>
              <w:t> as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z w:val="24"/>
              </w:rPr>
              <w:t> the </w:t>
            </w:r>
            <w:r>
              <w:rPr>
                <w:rFonts w:ascii="Times New Roman"/>
                <w:spacing w:val="-1"/>
                <w:sz w:val="24"/>
              </w:rPr>
              <w:t>case </w:t>
            </w:r>
            <w:r>
              <w:rPr>
                <w:rFonts w:ascii="Times New Roman"/>
                <w:sz w:val="24"/>
              </w:rPr>
              <w:t>up to early 70s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 </w:t>
            </w:r>
            <w:r>
              <w:rPr>
                <w:rFonts w:ascii="Times New Roman"/>
                <w:spacing w:val="-1"/>
                <w:sz w:val="24"/>
              </w:rPr>
              <w:t>re-designate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special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arm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security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forces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task of</w:t>
            </w:r>
            <w:r>
              <w:rPr>
                <w:rFonts w:ascii="Times New Roman"/>
                <w:spacing w:val="-1"/>
                <w:sz w:val="24"/>
              </w:rPr>
              <w:t> protecting</w:t>
            </w:r>
            <w:r>
              <w:rPr>
                <w:rFonts w:ascii="Times New Roman"/>
                <w:sz w:val="24"/>
              </w:rPr>
              <w:t> the mines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officers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enable</w:t>
            </w:r>
            <w:r>
              <w:rPr>
                <w:rFonts w:ascii="Times New Roman"/>
                <w:sz w:val="24"/>
              </w:rPr>
              <w:t> them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their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 target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increased</w:t>
            </w:r>
            <w:r>
              <w:rPr>
                <w:rFonts w:ascii="Times New Roman"/>
                <w:sz w:val="24"/>
              </w:rPr>
              <w:t> production,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increased</w:t>
            </w:r>
            <w:r>
              <w:rPr>
                <w:rFonts w:ascii="Times New Roman"/>
                <w:sz w:val="24"/>
              </w:rPr>
              <w:t> security. </w:t>
            </w:r>
            <w:r>
              <w:rPr>
                <w:rFonts w:ascii="Times New Roman"/>
                <w:spacing w:val="-2"/>
                <w:sz w:val="24"/>
              </w:rPr>
              <w:t>It</w:t>
            </w:r>
            <w:r>
              <w:rPr>
                <w:rFonts w:ascii="Times New Roman"/>
                <w:sz w:val="24"/>
              </w:rPr>
              <w:t> will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also</w:t>
            </w:r>
            <w:r>
              <w:rPr>
                <w:rFonts w:ascii="Times New Roman"/>
                <w:sz w:val="24"/>
              </w:rPr>
              <w:t> go 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long </w:t>
            </w:r>
            <w:r>
              <w:rPr>
                <w:rFonts w:ascii="Times New Roman"/>
                <w:spacing w:val="-1"/>
                <w:sz w:val="24"/>
              </w:rPr>
              <w:t>way</w:t>
            </w:r>
            <w:r>
              <w:rPr>
                <w:rFonts w:ascii="Times New Roman"/>
                <w:sz w:val="24"/>
              </w:rPr>
              <w:t> in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sanitizing</w:t>
            </w:r>
            <w:r>
              <w:rPr>
                <w:rFonts w:ascii="Times New Roman"/>
                <w:sz w:val="24"/>
              </w:rPr>
              <w:t> the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vices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 </w:t>
            </w:r>
            <w:r>
              <w:rPr>
                <w:rFonts w:ascii="Times New Roman"/>
                <w:spacing w:val="-1"/>
                <w:sz w:val="24"/>
              </w:rPr>
              <w:t>illegal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</w:t>
            </w:r>
          </w:p>
          <w:p>
            <w:pPr>
              <w:pStyle w:val="TableParagraph"/>
              <w:spacing w:line="240" w:lineRule="auto" w:before="3"/>
              <w:ind w:left="3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activities.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37" w:firstLine="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commissioned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surveillance </w:t>
            </w:r>
            <w:r>
              <w:rPr>
                <w:rFonts w:ascii="Times New Roman"/>
                <w:sz w:val="24"/>
              </w:rPr>
              <w:t>task </w:t>
            </w:r>
            <w:r>
              <w:rPr>
                <w:rFonts w:ascii="Times New Roman"/>
                <w:spacing w:val="-1"/>
                <w:sz w:val="24"/>
              </w:rPr>
              <w:t>force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Police </w:t>
            </w:r>
            <w:r>
              <w:rPr>
                <w:rFonts w:ascii="Times New Roman"/>
                <w:sz w:val="24"/>
              </w:rPr>
              <w:t>to  monitor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activities.</w:t>
            </w:r>
          </w:p>
        </w:tc>
      </w:tr>
      <w:tr>
        <w:trPr>
          <w:trHeight w:val="3886" w:hRule="exact"/>
        </w:trPr>
        <w:tc>
          <w:tcPr>
            <w:tcW w:w="710" w:type="dxa"/>
            <w:vMerge w:val="restart"/>
            <w:tcBorders>
              <w:top w:val="single" w:sz="5" w:space="0" w:color="BEBEBE"/>
              <w:left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313" w:lineRule="auto" w:before="84"/>
              <w:ind w:left="291" w:right="167" w:hanging="21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i.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figures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reported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were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different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those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declared</w:t>
            </w:r>
            <w:r>
              <w:rPr>
                <w:rFonts w:ascii="Times New Roman"/>
                <w:sz w:val="24"/>
              </w:rPr>
              <w:t> by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Agencies;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example,</w:t>
            </w:r>
            <w:r>
              <w:rPr>
                <w:rFonts w:ascii="Times New Roman"/>
                <w:sz w:val="24"/>
              </w:rPr>
              <w:t> in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2015,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Coltan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Astro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z w:val="24"/>
              </w:rPr>
              <w:t> export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 </w:t>
            </w:r>
            <w:r>
              <w:rPr>
                <w:rFonts w:ascii="Times New Roman"/>
                <w:sz w:val="24"/>
              </w:rPr>
              <w:t>not </w:t>
            </w:r>
            <w:r>
              <w:rPr>
                <w:rFonts w:ascii="Times New Roman"/>
                <w:spacing w:val="-1"/>
                <w:sz w:val="24"/>
              </w:rPr>
              <w:t>captured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by</w:t>
            </w:r>
          </w:p>
          <w:p>
            <w:pPr>
              <w:pStyle w:val="TableParagraph"/>
              <w:spacing w:line="240" w:lineRule="auto" w:before="3"/>
              <w:ind w:right="185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NCS.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313" w:lineRule="auto" w:before="84"/>
              <w:ind w:left="315" w:right="125" w:hanging="21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i.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Quantity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FOB</w:t>
            </w:r>
            <w:r>
              <w:rPr>
                <w:rFonts w:ascii="Times New Roman"/>
                <w:sz w:val="24"/>
              </w:rPr>
              <w:t> should be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used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basis</w:t>
            </w:r>
            <w:r>
              <w:rPr>
                <w:rFonts w:ascii="Times New Roman"/>
                <w:sz w:val="24"/>
              </w:rPr>
              <w:t> for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z w:val="24"/>
              </w:rPr>
              <w:t> on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minerals.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purpose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recovery,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should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 </w:t>
            </w:r>
            <w:r>
              <w:rPr>
                <w:rFonts w:ascii="Times New Roman"/>
                <w:sz w:val="24"/>
              </w:rPr>
              <w:t>year </w:t>
            </w:r>
            <w:r>
              <w:rPr>
                <w:rFonts w:ascii="Times New Roman"/>
                <w:spacing w:val="-1"/>
                <w:sz w:val="24"/>
              </w:rPr>
              <w:t>2015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documents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z w:val="24"/>
              </w:rPr>
              <w:t> on solid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adequately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confirmed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point.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This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challenge </w:t>
            </w:r>
            <w:r>
              <w:rPr>
                <w:rFonts w:ascii="Times New Roman"/>
                <w:sz w:val="24"/>
              </w:rPr>
              <w:t>still </w:t>
            </w:r>
            <w:r>
              <w:rPr>
                <w:rFonts w:ascii="Times New Roman"/>
                <w:spacing w:val="-1"/>
                <w:sz w:val="24"/>
              </w:rPr>
              <w:t>exists.</w:t>
            </w:r>
          </w:p>
        </w:tc>
      </w:tr>
      <w:tr>
        <w:trPr>
          <w:trHeight w:val="2892" w:hRule="exact"/>
        </w:trPr>
        <w:tc>
          <w:tcPr>
            <w:tcW w:w="710" w:type="dxa"/>
            <w:vMerge/>
            <w:tcBorders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313" w:lineRule="auto" w:before="84"/>
              <w:ind w:left="291" w:right="212" w:hanging="28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ii.</w:t>
            </w:r>
            <w:r>
              <w:rPr>
                <w:rFonts w:ascii="Times New Roman"/>
                <w:b/>
                <w:spacing w:val="2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It</w:t>
            </w:r>
            <w:r>
              <w:rPr>
                <w:rFonts w:ascii="Times New Roman"/>
                <w:sz w:val="24"/>
              </w:rPr>
              <w:t> was </w:t>
            </w:r>
            <w:r>
              <w:rPr>
                <w:rFonts w:ascii="Times New Roman"/>
                <w:spacing w:val="-1"/>
                <w:sz w:val="24"/>
              </w:rPr>
              <w:t>also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z w:val="24"/>
              </w:rPr>
              <w:t> that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some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who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featured</w:t>
            </w:r>
            <w:r>
              <w:rPr>
                <w:rFonts w:ascii="Times New Roman"/>
                <w:sz w:val="24"/>
              </w:rPr>
              <w:t> in the</w:t>
            </w:r>
            <w:r>
              <w:rPr>
                <w:rFonts w:ascii="Times New Roman"/>
                <w:spacing w:val="-1"/>
                <w:sz w:val="24"/>
              </w:rPr>
              <w:t> export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solid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2015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mainly below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materiality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-1"/>
                <w:sz w:val="24"/>
              </w:rPr>
              <w:t>threshold</w:t>
            </w:r>
            <w:r>
              <w:rPr>
                <w:rFonts w:ascii="Times New Roman"/>
                <w:sz w:val="24"/>
              </w:rPr>
              <w:t> 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unable</w:t>
            </w:r>
            <w:r>
              <w:rPr>
                <w:rFonts w:ascii="Times New Roman"/>
                <w:sz w:val="24"/>
              </w:rPr>
              <w:t> to</w:t>
            </w:r>
          </w:p>
          <w:p>
            <w:pPr>
              <w:pStyle w:val="TableParagraph"/>
              <w:spacing w:line="240" w:lineRule="auto" w:before="3"/>
              <w:ind w:left="2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confirm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their</w:t>
            </w:r>
            <w:r>
              <w:rPr>
                <w:rFonts w:ascii="Times New Roman"/>
                <w:sz w:val="24"/>
              </w:rPr>
              <w:t> permit to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313" w:lineRule="auto" w:before="84"/>
              <w:ind w:left="315" w:right="125" w:hanging="28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ii.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need for 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strong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synergy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z w:val="24"/>
              </w:rPr>
              <w:t> the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agencies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(MMSD, NCS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CBN)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exports</w:t>
            </w:r>
            <w:r>
              <w:rPr>
                <w:rFonts w:ascii="Times New Roman"/>
                <w:sz w:val="24"/>
              </w:rPr>
              <w:t> including </w:t>
            </w:r>
            <w:r>
              <w:rPr>
                <w:rFonts w:ascii="Times New Roman"/>
                <w:spacing w:val="-1"/>
                <w:sz w:val="24"/>
              </w:rPr>
              <w:t>samples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 permits</w:t>
            </w:r>
            <w:r>
              <w:rPr>
                <w:rFonts w:ascii="Times New Roman"/>
                <w:sz w:val="24"/>
              </w:rPr>
              <w:t> duly issued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</w:p>
          <w:p>
            <w:pPr>
              <w:pStyle w:val="TableParagraph"/>
              <w:spacing w:line="240" w:lineRule="auto" w:before="3"/>
              <w:ind w:left="3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MID.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z w:val="24"/>
              </w:rPr>
              <w:t> trend subsists.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0" w:footer="1010" w:top="1340" w:bottom="1200" w:left="1340" w:right="3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68144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2977"/>
        <w:gridCol w:w="3260"/>
        <w:gridCol w:w="3047"/>
      </w:tblGrid>
      <w:tr>
        <w:trPr>
          <w:trHeight w:val="3250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312" w:lineRule="auto" w:before="82"/>
              <w:ind w:left="291" w:right="3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solid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</w:t>
            </w:r>
            <w:r>
              <w:rPr>
                <w:rFonts w:ascii="Times New Roman"/>
                <w:spacing w:val="-1"/>
                <w:sz w:val="24"/>
              </w:rPr>
              <w:t>extant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laws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360" w:lineRule="atLeast"/>
              <w:ind w:left="315" w:right="285" w:hanging="28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ii.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need for 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coordinated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effort</w:t>
            </w:r>
            <w:r>
              <w:rPr>
                <w:rFonts w:ascii="Times New Roman"/>
                <w:sz w:val="24"/>
              </w:rPr>
              <w:t> by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increase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capacities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various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security/anti-corruption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agencies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stem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tide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illegal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minerals.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</w:tr>
      <w:tr>
        <w:trPr>
          <w:trHeight w:val="10454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Illegal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Miners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312" w:lineRule="auto" w:before="84"/>
              <w:ind w:left="291" w:right="117" w:hanging="21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i.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illegal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observed to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"/>
                <w:sz w:val="24"/>
              </w:rPr>
              <w:t> prevalent</w:t>
            </w:r>
            <w:r>
              <w:rPr>
                <w:rFonts w:ascii="Times New Roman"/>
                <w:sz w:val="24"/>
              </w:rPr>
              <w:t> within 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industry, </w:t>
            </w:r>
            <w:r>
              <w:rPr>
                <w:rFonts w:ascii="Times New Roman"/>
                <w:spacing w:val="-1"/>
                <w:sz w:val="24"/>
              </w:rPr>
              <w:t>leading</w:t>
            </w:r>
            <w:r>
              <w:rPr>
                <w:rFonts w:ascii="Times New Roman"/>
                <w:sz w:val="24"/>
              </w:rPr>
              <w:t> to loss 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revenues.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tabs>
                <w:tab w:pos="1321" w:val="left" w:leader="none"/>
              </w:tabs>
              <w:spacing w:line="312" w:lineRule="auto" w:before="82"/>
              <w:ind w:left="315" w:right="145" w:hanging="30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i.   </w:t>
            </w:r>
            <w:r>
              <w:rPr>
                <w:rFonts w:ascii="Times New Roman"/>
                <w:spacing w:val="-2"/>
                <w:sz w:val="24"/>
              </w:rPr>
              <w:t>In</w:t>
            </w:r>
            <w:r>
              <w:rPr>
                <w:rFonts w:ascii="Times New Roman"/>
                <w:sz w:val="24"/>
              </w:rPr>
              <w:t> order to increase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revenue,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should continue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encourage </w:t>
            </w:r>
            <w:r>
              <w:rPr>
                <w:rFonts w:ascii="Times New Roman"/>
                <w:sz w:val="24"/>
              </w:rPr>
              <w:t>ASM to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formalize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 the </w:t>
            </w:r>
            <w:r>
              <w:rPr>
                <w:rFonts w:ascii="Times New Roman"/>
                <w:spacing w:val="-1"/>
                <w:sz w:val="24"/>
              </w:rPr>
              <w:t>various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programmes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that</w:t>
            </w:r>
            <w:r>
              <w:rPr>
                <w:rFonts w:ascii="Times New Roman"/>
                <w:sz w:val="24"/>
              </w:rPr>
              <w:t> are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place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as:</w:t>
              <w:tab/>
              <w:t>Establishment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buying</w:t>
            </w:r>
          </w:p>
          <w:p>
            <w:pPr>
              <w:pStyle w:val="TableParagraph"/>
              <w:spacing w:line="313" w:lineRule="auto" w:before="3"/>
              <w:ind w:left="315" w:right="19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centres,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Formation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cooperative </w:t>
            </w:r>
            <w:r>
              <w:rPr>
                <w:rFonts w:ascii="Times New Roman"/>
                <w:sz w:val="24"/>
              </w:rPr>
              <w:t>societies, </w:t>
            </w:r>
            <w:r>
              <w:rPr>
                <w:rFonts w:ascii="Times New Roman"/>
                <w:spacing w:val="-1"/>
                <w:sz w:val="24"/>
              </w:rPr>
              <w:t>access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funding and </w:t>
            </w:r>
            <w:r>
              <w:rPr>
                <w:rFonts w:ascii="Times New Roman"/>
                <w:spacing w:val="-1"/>
                <w:sz w:val="24"/>
              </w:rPr>
              <w:t>extension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services</w:t>
            </w:r>
            <w:r>
              <w:rPr>
                <w:rFonts w:ascii="Times New Roman"/>
                <w:sz w:val="24"/>
              </w:rPr>
              <w:t> etc.</w:t>
            </w: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ListParagraph"/>
              <w:numPr>
                <w:ilvl w:val="0"/>
                <w:numId w:val="55"/>
              </w:numPr>
              <w:tabs>
                <w:tab w:pos="316" w:val="left" w:leader="none"/>
              </w:tabs>
              <w:spacing w:line="313" w:lineRule="auto" w:before="0" w:after="0"/>
              <w:ind w:left="315" w:right="143" w:hanging="30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avoid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 </w:t>
            </w:r>
            <w:r>
              <w:rPr>
                <w:rFonts w:ascii="Times New Roman"/>
                <w:sz w:val="24"/>
              </w:rPr>
              <w:t>leakages,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should continue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its </w:t>
            </w:r>
            <w:r>
              <w:rPr>
                <w:rFonts w:ascii="Times New Roman"/>
                <w:spacing w:val="-1"/>
                <w:sz w:val="24"/>
              </w:rPr>
              <w:t>formalization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encouragement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establishment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private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z w:val="24"/>
              </w:rPr>
              <w:t> buying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centres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facilitate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revenue;</w:t>
            </w: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ListParagraph"/>
              <w:numPr>
                <w:ilvl w:val="0"/>
                <w:numId w:val="55"/>
              </w:numPr>
              <w:tabs>
                <w:tab w:pos="376" w:val="left" w:leader="none"/>
              </w:tabs>
              <w:spacing w:line="313" w:lineRule="auto" w:before="0" w:after="0"/>
              <w:ind w:left="315" w:right="312" w:hanging="28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should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encourage </w:t>
            </w:r>
            <w:r>
              <w:rPr>
                <w:rFonts w:ascii="Times New Roman"/>
                <w:sz w:val="24"/>
              </w:rPr>
              <w:t>big </w:t>
            </w:r>
            <w:r>
              <w:rPr>
                <w:rFonts w:ascii="Times New Roman"/>
                <w:spacing w:val="-1"/>
                <w:sz w:val="24"/>
              </w:rPr>
              <w:t>operators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to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take-over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rich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deposits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illegal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taking</w:t>
            </w:r>
          </w:p>
          <w:p>
            <w:pPr>
              <w:pStyle w:val="TableParagraph"/>
              <w:spacing w:line="240" w:lineRule="auto" w:before="3"/>
              <w:ind w:left="3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place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13" w:firstLine="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recently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procured</w:t>
            </w:r>
            <w:r>
              <w:rPr>
                <w:rFonts w:ascii="Times New Roman"/>
                <w:sz w:val="24"/>
              </w:rPr>
              <w:t> 50 vehicles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commissioned</w:t>
            </w:r>
            <w:r>
              <w:rPr>
                <w:rFonts w:ascii="Times New Roman"/>
                <w:sz w:val="24"/>
              </w:rPr>
              <w:t> mines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surveillance </w:t>
            </w:r>
            <w:r>
              <w:rPr>
                <w:rFonts w:ascii="Times New Roman"/>
                <w:sz w:val="24"/>
              </w:rPr>
              <w:t>task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force</w:t>
            </w:r>
            <w:r>
              <w:rPr>
                <w:rFonts w:ascii="Times New Roman"/>
                <w:spacing w:val="-1"/>
                <w:sz w:val="24"/>
              </w:rPr>
              <w:t> as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mines</w:t>
            </w:r>
            <w:r>
              <w:rPr>
                <w:rFonts w:ascii="Times New Roman"/>
                <w:sz w:val="24"/>
              </w:rPr>
              <w:t> police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monitor</w:t>
            </w:r>
            <w:r>
              <w:rPr>
                <w:rFonts w:ascii="Times New Roman"/>
                <w:spacing w:val="-1"/>
                <w:sz w:val="24"/>
              </w:rPr>
              <w:t> activities</w:t>
            </w:r>
            <w:r>
              <w:rPr>
                <w:rFonts w:ascii="Times New Roman"/>
                <w:sz w:val="24"/>
              </w:rPr>
              <w:t> in 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mines.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96" w:firstLine="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addition,</w:t>
            </w:r>
            <w:r>
              <w:rPr>
                <w:rFonts w:ascii="Times New Roman"/>
                <w:sz w:val="24"/>
              </w:rPr>
              <w:t> some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 </w:t>
            </w:r>
            <w:r>
              <w:rPr>
                <w:rFonts w:ascii="Times New Roman"/>
                <w:sz w:val="24"/>
              </w:rPr>
              <w:t>organised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themselves</w:t>
            </w:r>
            <w:r>
              <w:rPr>
                <w:rFonts w:ascii="Times New Roman"/>
                <w:sz w:val="24"/>
              </w:rPr>
              <w:t> into </w:t>
            </w:r>
            <w:r>
              <w:rPr>
                <w:rFonts w:ascii="Times New Roman"/>
                <w:spacing w:val="-1"/>
                <w:sz w:val="24"/>
              </w:rPr>
              <w:t>Cooperative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Societies.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0" w:footer="1010" w:top="1340" w:bottom="1200" w:left="1340" w:right="3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68120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2977"/>
        <w:gridCol w:w="3260"/>
        <w:gridCol w:w="3047"/>
      </w:tblGrid>
      <w:tr>
        <w:trPr>
          <w:trHeight w:val="14052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48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Fiscal </w:t>
            </w:r>
            <w:r>
              <w:rPr>
                <w:rFonts w:ascii="Times New Roman"/>
                <w:b/>
                <w:spacing w:val="-1"/>
                <w:sz w:val="24"/>
              </w:rPr>
              <w:t>Regime/Multiple</w:t>
            </w:r>
            <w:r>
              <w:rPr>
                <w:rFonts w:ascii="Times New Roman"/>
                <w:b/>
                <w:spacing w:val="26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Taxation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313" w:lineRule="auto" w:before="84"/>
              <w:ind w:left="380" w:right="144" w:hanging="30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i.  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It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was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observed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with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concern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negative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impact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 multiple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taxation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on the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operational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efficiency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growth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 solid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minerals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sector.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instance,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States,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Local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other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government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agencies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collect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various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taxes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levies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from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operators’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e.g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NIWA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LASEMA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collect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royalties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from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companies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that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are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engaged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in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dredging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which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hinders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profitability.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ListParagraph"/>
              <w:numPr>
                <w:ilvl w:val="0"/>
                <w:numId w:val="56"/>
              </w:numPr>
              <w:tabs>
                <w:tab w:pos="316" w:val="left" w:leader="none"/>
              </w:tabs>
              <w:spacing w:line="312" w:lineRule="auto" w:before="82" w:after="0"/>
              <w:ind w:left="315" w:right="298" w:hanging="21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It</w:t>
            </w:r>
            <w:r>
              <w:rPr>
                <w:rFonts w:ascii="Times New Roman"/>
                <w:sz w:val="24"/>
              </w:rPr>
              <w:t> is strongly </w:t>
            </w:r>
            <w:r>
              <w:rPr>
                <w:rFonts w:ascii="Times New Roman"/>
                <w:spacing w:val="-1"/>
                <w:sz w:val="24"/>
              </w:rPr>
              <w:t>recommended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should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institute 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specific fiscal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regime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 </w:t>
            </w:r>
            <w:r>
              <w:rPr>
                <w:rFonts w:ascii="Times New Roman"/>
                <w:spacing w:val="-1"/>
                <w:sz w:val="24"/>
              </w:rPr>
              <w:t>important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> the </w:t>
            </w:r>
            <w:r>
              <w:rPr>
                <w:rFonts w:ascii="Times New Roman"/>
                <w:spacing w:val="-1"/>
                <w:sz w:val="24"/>
              </w:rPr>
              <w:t>previous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 </w:t>
            </w:r>
            <w:r>
              <w:rPr>
                <w:rFonts w:ascii="Times New Roman"/>
                <w:sz w:val="24"/>
              </w:rPr>
              <w:t>indeed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it.</w:t>
            </w: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ListParagraph"/>
              <w:numPr>
                <w:ilvl w:val="0"/>
                <w:numId w:val="56"/>
              </w:numPr>
              <w:tabs>
                <w:tab w:pos="316" w:val="left" w:leader="none"/>
              </w:tabs>
              <w:spacing w:line="313" w:lineRule="auto" w:before="0" w:after="0"/>
              <w:ind w:left="315" w:right="106" w:hanging="28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z w:val="24"/>
              </w:rPr>
              <w:t> 76 of</w:t>
            </w:r>
            <w:r>
              <w:rPr>
                <w:rFonts w:ascii="Times New Roman"/>
                <w:spacing w:val="-1"/>
                <w:sz w:val="24"/>
              </w:rPr>
              <w:t> Nigeria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and Mining </w:t>
            </w:r>
            <w:r>
              <w:rPr>
                <w:rFonts w:ascii="Times New Roman"/>
                <w:spacing w:val="-1"/>
                <w:sz w:val="24"/>
              </w:rPr>
              <w:t>Act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2007 </w:t>
            </w:r>
            <w:r>
              <w:rPr>
                <w:rFonts w:ascii="Times New Roman"/>
                <w:spacing w:val="-1"/>
                <w:sz w:val="24"/>
              </w:rPr>
              <w:t>bars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NIWA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body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that</w:t>
            </w:r>
            <w:r>
              <w:rPr>
                <w:rFonts w:ascii="Times New Roman"/>
                <w:sz w:val="24"/>
              </w:rPr>
              <w:t> matter)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royalty;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yet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provision</w:t>
            </w:r>
            <w:r>
              <w:rPr>
                <w:rFonts w:ascii="Times New Roman"/>
                <w:sz w:val="24"/>
              </w:rPr>
              <w:t> is </w:t>
            </w:r>
            <w:r>
              <w:rPr>
                <w:rFonts w:ascii="Times New Roman"/>
                <w:spacing w:val="-1"/>
                <w:sz w:val="24"/>
              </w:rPr>
              <w:t>flaunted.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appeal</w:t>
            </w:r>
            <w:r>
              <w:rPr>
                <w:rFonts w:ascii="Times New Roman"/>
                <w:sz w:val="24"/>
              </w:rPr>
              <w:t> court </w:t>
            </w:r>
            <w:r>
              <w:rPr>
                <w:rFonts w:ascii="Times New Roman"/>
                <w:spacing w:val="-1"/>
                <w:sz w:val="24"/>
              </w:rPr>
              <w:t>judgment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Ref.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CA/L/589/2008 </w:t>
            </w:r>
            <w:r>
              <w:rPr>
                <w:rFonts w:ascii="Times New Roman"/>
                <w:spacing w:val="-1"/>
                <w:sz w:val="24"/>
              </w:rPr>
              <w:t>dated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05/12/14 </w:t>
            </w:r>
            <w:r>
              <w:rPr>
                <w:rFonts w:ascii="Times New Roman"/>
                <w:spacing w:val="-1"/>
                <w:sz w:val="24"/>
              </w:rPr>
              <w:t>reinforced</w:t>
            </w:r>
            <w:r>
              <w:rPr>
                <w:rFonts w:ascii="Times New Roman"/>
                <w:sz w:val="24"/>
              </w:rPr>
              <w:t> that only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MID</w:t>
            </w:r>
            <w:r>
              <w:rPr>
                <w:rFonts w:ascii="Times New Roman"/>
                <w:sz w:val="24"/>
              </w:rPr>
              <w:t> is legally </w:t>
            </w:r>
            <w:r>
              <w:rPr>
                <w:rFonts w:ascii="Times New Roman"/>
                <w:spacing w:val="-1"/>
                <w:sz w:val="24"/>
              </w:rPr>
              <w:t>entitled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Hence </w:t>
            </w:r>
            <w:r>
              <w:rPr>
                <w:rFonts w:ascii="Times New Roman"/>
                <w:sz w:val="24"/>
              </w:rPr>
              <w:t>NIWA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z w:val="24"/>
              </w:rPr>
              <w:t> other body)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must not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only stop </w:t>
            </w:r>
            <w:r>
              <w:rPr>
                <w:rFonts w:ascii="Times New Roman"/>
                <w:spacing w:val="-1"/>
                <w:sz w:val="24"/>
              </w:rPr>
              <w:t>collecting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but be </w:t>
            </w:r>
            <w:r>
              <w:rPr>
                <w:rFonts w:ascii="Times New Roman"/>
                <w:spacing w:val="-1"/>
                <w:sz w:val="24"/>
              </w:rPr>
              <w:t>made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entire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amount</w:t>
            </w:r>
            <w:r>
              <w:rPr>
                <w:rFonts w:ascii="Times New Roman"/>
                <w:sz w:val="24"/>
              </w:rPr>
              <w:t> illegally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collected</w:t>
            </w:r>
            <w:r>
              <w:rPr>
                <w:rFonts w:ascii="Times New Roman"/>
                <w:sz w:val="24"/>
              </w:rPr>
              <w:t> over </w:t>
            </w:r>
            <w:r>
              <w:rPr>
                <w:rFonts w:ascii="Times New Roman"/>
                <w:spacing w:val="-1"/>
                <w:sz w:val="24"/>
              </w:rPr>
              <w:t>time.</w:t>
            </w: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313" w:lineRule="auto"/>
              <w:ind w:left="315" w:right="139" w:hanging="28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ii.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should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make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 </w:t>
            </w:r>
            <w:r>
              <w:rPr>
                <w:rFonts w:ascii="Times New Roman"/>
                <w:spacing w:val="-1"/>
                <w:sz w:val="24"/>
              </w:rPr>
              <w:t>mandatory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keep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separate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mining/quarry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z w:val="24"/>
              </w:rPr>
              <w:t> in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order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determine </w:t>
            </w:r>
            <w:r>
              <w:rPr>
                <w:rFonts w:ascii="Times New Roman"/>
                <w:sz w:val="24"/>
              </w:rPr>
              <w:t>the profit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 loss </w:t>
            </w:r>
            <w:r>
              <w:rPr>
                <w:rFonts w:ascii="Times New Roman"/>
                <w:spacing w:val="-1"/>
                <w:sz w:val="24"/>
              </w:rPr>
              <w:t>emanating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</w:p>
          <w:p>
            <w:pPr>
              <w:pStyle w:val="TableParagraph"/>
              <w:spacing w:line="313" w:lineRule="auto" w:before="3"/>
              <w:ind w:left="315" w:right="15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its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contribution</w:t>
            </w:r>
            <w:r>
              <w:rPr>
                <w:rFonts w:ascii="Times New Roman"/>
                <w:sz w:val="24"/>
              </w:rPr>
              <w:t> to the </w:t>
            </w:r>
            <w:r>
              <w:rPr>
                <w:rFonts w:ascii="Times New Roman"/>
                <w:spacing w:val="-1"/>
                <w:sz w:val="24"/>
              </w:rPr>
              <w:t>group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especially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constructions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cement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companies.</w:t>
            </w:r>
            <w:r>
              <w:rPr>
                <w:rFonts w:ascii="Times New Roman"/>
                <w:sz w:val="24"/>
              </w:rPr>
              <w:t> This will enable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tax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authority</w:t>
            </w:r>
            <w:r>
              <w:rPr>
                <w:rFonts w:ascii="Times New Roman"/>
                <w:sz w:val="24"/>
              </w:rPr>
              <w:t> to</w:t>
            </w:r>
          </w:p>
          <w:p>
            <w:pPr>
              <w:pStyle w:val="TableParagraph"/>
              <w:spacing w:line="240" w:lineRule="auto" w:before="3"/>
              <w:ind w:left="3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determine correctly</w:t>
            </w:r>
            <w:r>
              <w:rPr>
                <w:rFonts w:ascii="Times New Roman"/>
                <w:sz w:val="24"/>
              </w:rPr>
              <w:t> the </w:t>
            </w:r>
            <w:r>
              <w:rPr>
                <w:rFonts w:ascii="Times New Roman"/>
                <w:spacing w:val="-1"/>
                <w:sz w:val="24"/>
              </w:rPr>
              <w:t>taxes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796" w:firstLine="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 issue is </w:t>
            </w:r>
            <w:r>
              <w:rPr>
                <w:rFonts w:ascii="Times New Roman"/>
                <w:spacing w:val="-1"/>
                <w:sz w:val="24"/>
              </w:rPr>
              <w:t>yet</w:t>
            </w:r>
            <w:r>
              <w:rPr>
                <w:rFonts w:ascii="Times New Roman"/>
                <w:sz w:val="24"/>
              </w:rPr>
              <w:t> to be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adequately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addressed.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0" w:footer="1010" w:top="1340" w:bottom="1200" w:left="1340" w:right="3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68096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2977"/>
        <w:gridCol w:w="3260"/>
        <w:gridCol w:w="3047"/>
      </w:tblGrid>
      <w:tr>
        <w:trPr>
          <w:trHeight w:val="1532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312" w:lineRule="auto" w:before="82"/>
              <w:ind w:left="315" w:right="15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payable</w:t>
            </w:r>
            <w:r>
              <w:rPr>
                <w:rFonts w:ascii="Times New Roman"/>
                <w:sz w:val="24"/>
              </w:rPr>
              <w:t> by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z w:val="24"/>
              </w:rPr>
              <w:t> mining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z w:val="24"/>
              </w:rPr>
              <w:t> taxes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 </w:t>
            </w:r>
            <w:r>
              <w:rPr>
                <w:rFonts w:ascii="Times New Roman"/>
                <w:spacing w:val="-1"/>
                <w:sz w:val="24"/>
              </w:rPr>
              <w:t>specific.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</w:tr>
      <w:tr>
        <w:trPr>
          <w:trHeight w:val="6683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54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Records</w:t>
            </w:r>
            <w:r>
              <w:rPr>
                <w:rFonts w:ascii="Times New Roman"/>
                <w:b/>
                <w:sz w:val="24"/>
              </w:rPr>
              <w:t> of </w:t>
            </w:r>
            <w:r>
              <w:rPr>
                <w:rFonts w:ascii="Times New Roman"/>
                <w:b/>
                <w:spacing w:val="-1"/>
                <w:sz w:val="24"/>
              </w:rPr>
              <w:t>accounts</w:t>
            </w:r>
            <w:r>
              <w:rPr>
                <w:rFonts w:ascii="Times New Roman"/>
                <w:b/>
                <w:sz w:val="24"/>
              </w:rPr>
              <w:t> of</w:t>
            </w:r>
            <w:r>
              <w:rPr>
                <w:rFonts w:ascii="Times New Roman"/>
                <w:b/>
                <w:spacing w:val="2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expatriate</w:t>
            </w:r>
            <w:r>
              <w:rPr>
                <w:rFonts w:ascii="Times New Roman"/>
                <w:b/>
                <w:sz w:val="24"/>
              </w:rPr>
              <w:t> companies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313" w:lineRule="auto" w:before="84"/>
              <w:ind w:left="291" w:right="107" w:hanging="21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We observed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that some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expatriate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companies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do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not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keep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their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accounts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within the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country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also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prepare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their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accounts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language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other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than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English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e.g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Mercury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mining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investment.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company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is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owned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by the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Chinese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on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Benin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Ore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road,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Ofusu,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Ondo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State.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company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had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not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been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keeping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its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activities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records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books in the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company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premises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but in China.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No</w:t>
            </w:r>
          </w:p>
          <w:p>
            <w:pPr>
              <w:pStyle w:val="TableParagraph"/>
              <w:spacing w:line="240" w:lineRule="auto" w:before="3"/>
              <w:ind w:left="2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evidence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Tax</w:t>
            </w:r>
            <w:r>
              <w:rPr>
                <w:rFonts w:ascii="Times New Roman"/>
                <w:sz w:val="24"/>
              </w:rPr>
              <w:t> payment.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313" w:lineRule="auto" w:before="82"/>
              <w:ind w:left="315" w:right="285" w:hanging="30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i.   Any </w:t>
            </w:r>
            <w:r>
              <w:rPr>
                <w:rFonts w:ascii="Times New Roman"/>
                <w:spacing w:val="-1"/>
                <w:sz w:val="24"/>
              </w:rPr>
              <w:t>company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that</w:t>
            </w:r>
            <w:r>
              <w:rPr>
                <w:rFonts w:ascii="Times New Roman"/>
                <w:sz w:val="24"/>
              </w:rPr>
              <w:t> does not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keep</w:t>
            </w:r>
            <w:r>
              <w:rPr>
                <w:rFonts w:ascii="Times New Roman"/>
                <w:sz w:val="24"/>
              </w:rPr>
              <w:t> its books and </w:t>
            </w:r>
            <w:r>
              <w:rPr>
                <w:rFonts w:ascii="Times New Roman"/>
                <w:spacing w:val="-1"/>
                <w:sz w:val="24"/>
              </w:rPr>
              <w:t>correct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records</w:t>
            </w:r>
            <w:r>
              <w:rPr>
                <w:rFonts w:ascii="Times New Roman"/>
                <w:sz w:val="24"/>
              </w:rPr>
              <w:t> in 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does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 </w:t>
            </w:r>
            <w:r>
              <w:rPr>
                <w:rFonts w:ascii="Times New Roman"/>
                <w:spacing w:val="-1"/>
                <w:sz w:val="24"/>
              </w:rPr>
              <w:t>prepare </w:t>
            </w:r>
            <w:r>
              <w:rPr>
                <w:rFonts w:ascii="Times New Roman"/>
                <w:sz w:val="24"/>
              </w:rPr>
              <w:t>its </w:t>
            </w:r>
            <w:r>
              <w:rPr>
                <w:rFonts w:ascii="Times New Roman"/>
                <w:spacing w:val="-1"/>
                <w:sz w:val="24"/>
              </w:rPr>
              <w:t>accounts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English </w:t>
            </w:r>
            <w:r>
              <w:rPr>
                <w:rFonts w:ascii="Times New Roman"/>
                <w:spacing w:val="-1"/>
                <w:sz w:val="24"/>
              </w:rPr>
              <w:t>language </w:t>
            </w:r>
            <w:r>
              <w:rPr>
                <w:rFonts w:ascii="Times New Roman"/>
                <w:sz w:val="24"/>
              </w:rPr>
              <w:t>should be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sanctioned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accordingly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by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investigated</w:t>
            </w:r>
            <w:r>
              <w:rPr>
                <w:rFonts w:ascii="Times New Roman"/>
                <w:sz w:val="24"/>
              </w:rPr>
              <w:t> by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tax </w:t>
            </w:r>
            <w:r>
              <w:rPr>
                <w:rFonts w:ascii="Times New Roman"/>
                <w:spacing w:val="-1"/>
                <w:sz w:val="24"/>
              </w:rPr>
              <w:t>evasion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85" w:firstLine="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 issue still </w:t>
            </w:r>
            <w:r>
              <w:rPr>
                <w:rFonts w:ascii="Times New Roman"/>
                <w:spacing w:val="-1"/>
                <w:sz w:val="24"/>
              </w:rPr>
              <w:t>subsists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believe </w:t>
            </w:r>
            <w:r>
              <w:rPr>
                <w:rFonts w:ascii="Times New Roman"/>
                <w:sz w:val="24"/>
              </w:rPr>
              <w:t>it is a </w:t>
            </w:r>
            <w:r>
              <w:rPr>
                <w:rFonts w:ascii="Times New Roman"/>
                <w:spacing w:val="-1"/>
                <w:sz w:val="24"/>
              </w:rPr>
              <w:t>flagrant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disregard</w:t>
            </w:r>
            <w:r>
              <w:rPr>
                <w:rFonts w:ascii="Times New Roman"/>
                <w:sz w:val="24"/>
              </w:rPr>
              <w:t> for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laws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Republic </w:t>
            </w:r>
            <w:r>
              <w:rPr>
                <w:rFonts w:ascii="Times New Roman"/>
                <w:sz w:val="24"/>
              </w:rPr>
              <w:t>of Nigeria,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z w:val="24"/>
              </w:rPr>
              <w:t> must not be </w:t>
            </w:r>
            <w:r>
              <w:rPr>
                <w:rFonts w:ascii="Times New Roman"/>
                <w:spacing w:val="-1"/>
                <w:sz w:val="24"/>
              </w:rPr>
              <w:t>allowed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continue.</w:t>
            </w:r>
          </w:p>
        </w:tc>
      </w:tr>
      <w:tr>
        <w:trPr>
          <w:trHeight w:val="5687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Social</w:t>
            </w:r>
            <w:r>
              <w:rPr>
                <w:rFonts w:ascii="Times New Roman"/>
                <w:b/>
                <w:sz w:val="24"/>
              </w:rPr>
              <w:t> Payments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313" w:lineRule="auto" w:before="84"/>
              <w:ind w:left="291" w:right="133" w:hanging="21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i.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 </w:t>
            </w:r>
            <w:r>
              <w:rPr>
                <w:rFonts w:ascii="Times New Roman"/>
                <w:spacing w:val="-1"/>
                <w:sz w:val="24"/>
              </w:rPr>
              <w:t>few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extractive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projects</w:t>
            </w:r>
            <w:r>
              <w:rPr>
                <w:rFonts w:ascii="Times New Roman"/>
                <w:sz w:val="24"/>
              </w:rPr>
              <w:t> in their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respective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host </w:t>
            </w:r>
            <w:r>
              <w:rPr>
                <w:rFonts w:ascii="Times New Roman"/>
                <w:spacing w:val="-1"/>
                <w:sz w:val="24"/>
              </w:rPr>
              <w:t>communities.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These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 </w:t>
            </w:r>
            <w:r>
              <w:rPr>
                <w:rFonts w:ascii="Times New Roman"/>
                <w:sz w:val="24"/>
              </w:rPr>
              <w:t>duly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reflected</w:t>
            </w:r>
            <w:r>
              <w:rPr>
                <w:rFonts w:ascii="Times New Roman"/>
                <w:sz w:val="24"/>
              </w:rPr>
              <w:t> in the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statements.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-1"/>
                <w:sz w:val="24"/>
              </w:rPr>
              <w:t>However,</w:t>
            </w:r>
            <w:r>
              <w:rPr>
                <w:rFonts w:ascii="Times New Roman"/>
                <w:sz w:val="24"/>
              </w:rPr>
              <w:t> we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unable to </w:t>
            </w:r>
            <w:r>
              <w:rPr>
                <w:rFonts w:ascii="Times New Roman"/>
                <w:spacing w:val="-1"/>
                <w:sz w:val="24"/>
              </w:rPr>
              <w:t>see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verifiable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evidence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projects</w:t>
            </w:r>
            <w:r>
              <w:rPr>
                <w:rFonts w:ascii="Times New Roman"/>
                <w:sz w:val="24"/>
              </w:rPr>
              <w:t> in the host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communities</w:t>
            </w:r>
            <w:r>
              <w:rPr>
                <w:rFonts w:ascii="Times New Roman"/>
                <w:sz w:val="24"/>
              </w:rPr>
              <w:t> in some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cases.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implication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 is that the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</w:p>
          <w:p>
            <w:pPr>
              <w:pStyle w:val="TableParagraph"/>
              <w:spacing w:line="240" w:lineRule="auto" w:before="3"/>
              <w:ind w:left="2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will use</w:t>
            </w:r>
            <w:r>
              <w:rPr>
                <w:rFonts w:ascii="Times New Roman"/>
                <w:spacing w:val="-1"/>
                <w:sz w:val="24"/>
              </w:rPr>
              <w:t> such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z w:val="24"/>
              </w:rPr>
              <w:t> to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313" w:lineRule="auto" w:before="82"/>
              <w:ind w:left="315" w:right="218" w:hanging="21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i.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In</w:t>
            </w:r>
            <w:r>
              <w:rPr>
                <w:rFonts w:ascii="Times New Roman"/>
                <w:sz w:val="24"/>
              </w:rPr>
              <w:t> order to reduce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loss of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government,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should be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z w:val="24"/>
              </w:rPr>
              <w:t> to keep appropriate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records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z w:val="24"/>
              </w:rPr>
              <w:t> duly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certified</w:t>
            </w:r>
            <w:r>
              <w:rPr>
                <w:rFonts w:ascii="Times New Roman"/>
                <w:sz w:val="24"/>
              </w:rPr>
              <w:t> by </w:t>
            </w:r>
            <w:r>
              <w:rPr>
                <w:rFonts w:ascii="Times New Roman"/>
                <w:spacing w:val="-1"/>
                <w:sz w:val="24"/>
              </w:rPr>
              <w:t>Mines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Department</w:t>
            </w:r>
            <w:r>
              <w:rPr>
                <w:rFonts w:ascii="Times New Roman"/>
                <w:sz w:val="24"/>
              </w:rPr>
              <w:t> (MEC) 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MMSD.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7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significant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improvements</w:t>
            </w:r>
            <w:r>
              <w:rPr>
                <w:rFonts w:ascii="Times New Roman"/>
                <w:sz w:val="24"/>
              </w:rPr>
              <w:t> in this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regard.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0" w:footer="1010" w:top="1340" w:bottom="1200" w:left="1340" w:right="3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68072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2977"/>
        <w:gridCol w:w="3260"/>
        <w:gridCol w:w="3047"/>
      </w:tblGrid>
      <w:tr>
        <w:trPr>
          <w:trHeight w:val="1496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312" w:lineRule="auto" w:before="82"/>
              <w:ind w:left="291" w:right="166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reduce </w:t>
            </w:r>
            <w:r>
              <w:rPr>
                <w:rFonts w:ascii="Times New Roman"/>
                <w:sz w:val="24"/>
              </w:rPr>
              <w:t>their </w:t>
            </w:r>
            <w:r>
              <w:rPr>
                <w:rFonts w:ascii="Times New Roman"/>
                <w:spacing w:val="-1"/>
                <w:sz w:val="24"/>
              </w:rPr>
              <w:t>tax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liabilities,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leading</w:t>
            </w:r>
            <w:r>
              <w:rPr>
                <w:rFonts w:ascii="Times New Roman"/>
                <w:sz w:val="24"/>
              </w:rPr>
              <w:t> to loss of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-1"/>
                <w:sz w:val="24"/>
              </w:rPr>
              <w:t> government.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2007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2014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PROCESS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</w:tr>
      <w:tr>
        <w:trPr>
          <w:trHeight w:val="2494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2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z w:val="24"/>
              </w:rPr>
              <w:t> that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 </w:t>
            </w:r>
            <w:r>
              <w:rPr>
                <w:rFonts w:ascii="Times New Roman"/>
                <w:spacing w:val="-1"/>
                <w:sz w:val="24"/>
              </w:rPr>
              <w:t>adequate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collaboration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exists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z w:val="24"/>
              </w:rPr>
              <w:t> the various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agencies.</w:t>
            </w:r>
            <w:r>
              <w:rPr>
                <w:rFonts w:ascii="Times New Roman"/>
                <w:sz w:val="24"/>
              </w:rPr>
              <w:t> This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leads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revenue leakages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some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licensed</w:t>
            </w:r>
            <w:r>
              <w:rPr>
                <w:rFonts w:ascii="Times New Roman"/>
                <w:sz w:val="24"/>
              </w:rPr>
              <w:t> holders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without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registration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knowledge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States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1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an </w:t>
            </w:r>
            <w:r>
              <w:rPr>
                <w:rFonts w:ascii="Times New Roman"/>
                <w:spacing w:val="-1"/>
                <w:sz w:val="24"/>
              </w:rPr>
              <w:t>urgent</w:t>
            </w:r>
            <w:r>
              <w:rPr>
                <w:rFonts w:ascii="Times New Roman"/>
                <w:sz w:val="24"/>
              </w:rPr>
              <w:t> need for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interface between</w:t>
            </w:r>
            <w:r>
              <w:rPr>
                <w:rFonts w:ascii="Times New Roman"/>
                <w:sz w:val="24"/>
              </w:rPr>
              <w:t> relevant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Ministries, </w:t>
            </w:r>
            <w:r>
              <w:rPr>
                <w:rFonts w:ascii="Times New Roman"/>
                <w:spacing w:val="-1"/>
                <w:sz w:val="24"/>
              </w:rPr>
              <w:t>Departments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Agencies</w:t>
            </w:r>
            <w:r>
              <w:rPr>
                <w:rFonts w:ascii="Times New Roman"/>
                <w:sz w:val="24"/>
              </w:rPr>
              <w:t> which will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 </w:t>
            </w:r>
            <w:r>
              <w:rPr>
                <w:rFonts w:ascii="Times New Roman"/>
                <w:spacing w:val="-1"/>
                <w:sz w:val="24"/>
              </w:rPr>
              <w:t>appropriate</w:t>
            </w:r>
            <w:r>
              <w:rPr>
                <w:rFonts w:ascii="Times New Roman"/>
                <w:sz w:val="24"/>
              </w:rPr>
              <w:t> taxes and other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</w:t>
            </w:r>
            <w:r>
              <w:rPr>
                <w:rFonts w:ascii="Times New Roman"/>
                <w:spacing w:val="-1"/>
                <w:sz w:val="24"/>
              </w:rPr>
              <w:t>operators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received</w:t>
            </w:r>
            <w:r>
              <w:rPr>
                <w:rFonts w:ascii="Times New Roman"/>
                <w:sz w:val="24"/>
              </w:rPr>
              <w:t> by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agencies.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37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MMSD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developed</w:t>
            </w:r>
            <w:r>
              <w:rPr>
                <w:rFonts w:ascii="Times New Roman"/>
                <w:sz w:val="24"/>
              </w:rPr>
              <w:t> a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Road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Map</w:t>
            </w:r>
            <w:r>
              <w:rPr>
                <w:rFonts w:ascii="Times New Roman"/>
                <w:sz w:val="24"/>
              </w:rPr>
              <w:t> to provide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specific direction</w:t>
            </w:r>
            <w:r>
              <w:rPr>
                <w:rFonts w:ascii="Times New Roman"/>
                <w:sz w:val="24"/>
              </w:rPr>
              <w:t> to rapid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transformation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solid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metal</w:t>
            </w:r>
            <w:r>
              <w:rPr>
                <w:rFonts w:ascii="Times New Roman"/>
                <w:sz w:val="24"/>
              </w:rPr>
              <w:t> sector.</w:t>
            </w:r>
          </w:p>
        </w:tc>
      </w:tr>
      <w:tr>
        <w:trPr>
          <w:trHeight w:val="1390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22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 has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incessant</w:t>
            </w:r>
            <w:r>
              <w:rPr>
                <w:rFonts w:ascii="Times New Roman"/>
                <w:sz w:val="24"/>
              </w:rPr>
              <w:t> smuggling 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Solid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out of 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country</w:t>
            </w:r>
            <w:r>
              <w:rPr>
                <w:rFonts w:ascii="Times New Roman"/>
                <w:sz w:val="24"/>
              </w:rPr>
              <w:t> by middle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men 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smugglers.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34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establishment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mineral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</w:t>
            </w:r>
            <w:r>
              <w:rPr>
                <w:rFonts w:ascii="Times New Roman"/>
                <w:sz w:val="24"/>
              </w:rPr>
              <w:t> at strategic</w:t>
            </w:r>
            <w:r>
              <w:rPr>
                <w:rFonts w:ascii="Times New Roman"/>
                <w:spacing w:val="-1"/>
                <w:sz w:val="24"/>
              </w:rPr>
              <w:t> boarder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points </w:t>
            </w:r>
            <w:r>
              <w:rPr>
                <w:rFonts w:ascii="Times New Roman"/>
                <w:spacing w:val="-1"/>
                <w:sz w:val="24"/>
              </w:rPr>
              <w:t>across</w:t>
            </w:r>
            <w:r>
              <w:rPr>
                <w:rFonts w:ascii="Times New Roman"/>
                <w:sz w:val="24"/>
              </w:rPr>
              <w:t> the </w:t>
            </w:r>
            <w:r>
              <w:rPr>
                <w:rFonts w:ascii="Times New Roman"/>
                <w:spacing w:val="-1"/>
                <w:sz w:val="24"/>
              </w:rPr>
              <w:t>country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order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bring</w:t>
            </w:r>
            <w:r>
              <w:rPr>
                <w:rFonts w:ascii="Times New Roman"/>
                <w:sz w:val="24"/>
              </w:rPr>
              <w:t> about flexible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control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21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Surveillance </w:t>
            </w:r>
            <w:r>
              <w:rPr>
                <w:rFonts w:ascii="Times New Roman"/>
                <w:sz w:val="24"/>
              </w:rPr>
              <w:t>vehicles  have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been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procured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deployed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stem</w:t>
            </w:r>
            <w:r>
              <w:rPr>
                <w:rFonts w:ascii="Times New Roman"/>
                <w:sz w:val="24"/>
              </w:rPr>
              <w:t>  the</w:t>
            </w:r>
            <w:r>
              <w:rPr>
                <w:rFonts w:ascii="Times New Roman"/>
                <w:spacing w:val="-1"/>
                <w:sz w:val="24"/>
              </w:rPr>
              <w:t> menace.</w:t>
            </w:r>
          </w:p>
        </w:tc>
      </w:tr>
      <w:tr>
        <w:trPr>
          <w:trHeight w:val="1392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8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At </w:t>
            </w:r>
            <w:r>
              <w:rPr>
                <w:rFonts w:ascii="Times New Roman"/>
                <w:spacing w:val="-1"/>
                <w:sz w:val="24"/>
              </w:rPr>
              <w:t>present,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MCO do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database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cannot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keep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track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illegal</w:t>
            </w:r>
            <w:r>
              <w:rPr>
                <w:rFonts w:ascii="Times New Roman"/>
                <w:sz w:val="24"/>
              </w:rPr>
              <w:t> mining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z w:val="24"/>
              </w:rPr>
              <w:t> in the</w:t>
            </w:r>
            <w:r>
              <w:rPr>
                <w:rFonts w:ascii="Times New Roman"/>
                <w:spacing w:val="-1"/>
                <w:sz w:val="24"/>
              </w:rPr>
              <w:t> country.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35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MCO should send </w:t>
            </w:r>
            <w:r>
              <w:rPr>
                <w:rFonts w:ascii="Times New Roman"/>
                <w:spacing w:val="-1"/>
                <w:sz w:val="24"/>
              </w:rPr>
              <w:t>status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all</w:t>
            </w:r>
            <w:r>
              <w:rPr>
                <w:rFonts w:ascii="Times New Roman"/>
                <w:sz w:val="24"/>
              </w:rPr>
              <w:t> mining titles 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FMO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z w:val="24"/>
              </w:rPr>
              <w:t> on monthly </w:t>
            </w:r>
            <w:r>
              <w:rPr>
                <w:rFonts w:ascii="Times New Roman"/>
                <w:spacing w:val="-1"/>
                <w:sz w:val="24"/>
              </w:rPr>
              <w:t>basis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effective </w:t>
            </w:r>
            <w:r>
              <w:rPr>
                <w:rFonts w:ascii="Times New Roman"/>
                <w:sz w:val="24"/>
              </w:rPr>
              <w:t>monitoring.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44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MCO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institutionalized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regular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meetings</w:t>
            </w:r>
            <w:r>
              <w:rPr>
                <w:rFonts w:ascii="Times New Roman"/>
                <w:sz w:val="24"/>
              </w:rPr>
              <w:t>  with the  </w:t>
            </w:r>
            <w:r>
              <w:rPr>
                <w:rFonts w:ascii="Times New Roman"/>
                <w:spacing w:val="-1"/>
                <w:sz w:val="24"/>
              </w:rPr>
              <w:t>parent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 (MMSD)</w:t>
            </w:r>
          </w:p>
        </w:tc>
      </w:tr>
      <w:tr>
        <w:trPr>
          <w:trHeight w:val="1114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3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Geophysical</w:t>
            </w:r>
            <w:r>
              <w:rPr>
                <w:rFonts w:ascii="Times New Roman"/>
                <w:sz w:val="24"/>
              </w:rPr>
              <w:t> 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geochemical</w:t>
            </w:r>
            <w:r>
              <w:rPr>
                <w:rFonts w:ascii="Times New Roman"/>
                <w:sz w:val="24"/>
              </w:rPr>
              <w:t> mapping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coverage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remains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low.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37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NGSA</w:t>
            </w:r>
            <w:r>
              <w:rPr>
                <w:rFonts w:ascii="Times New Roman"/>
                <w:sz w:val="24"/>
              </w:rPr>
              <w:t> should be</w:t>
            </w:r>
            <w:r>
              <w:rPr>
                <w:rFonts w:ascii="Times New Roman"/>
                <w:spacing w:val="-1"/>
                <w:sz w:val="24"/>
              </w:rPr>
              <w:t> enabled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adequately</w:t>
            </w:r>
            <w:r>
              <w:rPr>
                <w:rFonts w:ascii="Times New Roman"/>
                <w:sz w:val="24"/>
              </w:rPr>
              <w:t> update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cover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whole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country</w:t>
            </w:r>
            <w:r>
              <w:rPr>
                <w:rFonts w:ascii="Times New Roman"/>
                <w:sz w:val="24"/>
              </w:rPr>
              <w:t> to provide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reliable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geological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data.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46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Air </w:t>
            </w:r>
            <w:r>
              <w:rPr>
                <w:rFonts w:ascii="Times New Roman"/>
                <w:spacing w:val="-1"/>
                <w:sz w:val="24"/>
              </w:rPr>
              <w:t>borne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geophysical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survey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carried</w:t>
            </w:r>
            <w:r>
              <w:rPr>
                <w:rFonts w:ascii="Times New Roman"/>
                <w:sz w:val="24"/>
              </w:rPr>
              <w:t> out </w:t>
            </w:r>
            <w:r>
              <w:rPr>
                <w:rFonts w:ascii="Times New Roman"/>
                <w:spacing w:val="1"/>
                <w:sz w:val="24"/>
              </w:rPr>
              <w:t>by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NGSA.</w:t>
            </w:r>
          </w:p>
        </w:tc>
      </w:tr>
      <w:tr>
        <w:trPr>
          <w:trHeight w:val="286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PYSICAL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</w:tr>
      <w:tr>
        <w:trPr>
          <w:trHeight w:val="5255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23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It</w:t>
            </w:r>
            <w:r>
              <w:rPr>
                <w:rFonts w:ascii="Times New Roman"/>
                <w:sz w:val="24"/>
              </w:rPr>
              <w:t> was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z w:val="24"/>
              </w:rPr>
              <w:t> that some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reported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same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level</w:t>
            </w:r>
            <w:r>
              <w:rPr>
                <w:rFonts w:ascii="Times New Roman"/>
                <w:sz w:val="24"/>
              </w:rPr>
              <w:t> of production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January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December,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even</w:t>
            </w:r>
            <w:r>
              <w:rPr>
                <w:rFonts w:ascii="Times New Roman"/>
                <w:sz w:val="24"/>
              </w:rPr>
              <w:t> though explosive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consumption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differ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during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period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review.</w:t>
            </w:r>
          </w:p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Some </w:t>
            </w:r>
            <w:r>
              <w:rPr>
                <w:rFonts w:ascii="Times New Roman"/>
                <w:spacing w:val="-1"/>
                <w:sz w:val="24"/>
              </w:rPr>
              <w:t>company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disclosed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 </w:t>
            </w:r>
            <w:r>
              <w:rPr>
                <w:rFonts w:ascii="Times New Roman"/>
                <w:spacing w:val="-1"/>
                <w:sz w:val="24"/>
              </w:rPr>
              <w:t>MID</w:t>
            </w:r>
            <w:r>
              <w:rPr>
                <w:rFonts w:ascii="Times New Roman"/>
                <w:sz w:val="24"/>
              </w:rPr>
              <w:t> uses powder </w:t>
            </w:r>
            <w:r>
              <w:rPr>
                <w:rFonts w:ascii="Times New Roman"/>
                <w:spacing w:val="-1"/>
                <w:sz w:val="24"/>
              </w:rPr>
              <w:t>factor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determine royalty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forcefully</w:t>
            </w:r>
            <w:r>
              <w:rPr>
                <w:rFonts w:ascii="Times New Roman"/>
                <w:sz w:val="24"/>
              </w:rPr>
              <w:t> if not </w:t>
            </w:r>
            <w:r>
              <w:rPr>
                <w:rFonts w:ascii="Times New Roman"/>
                <w:spacing w:val="-1"/>
                <w:sz w:val="24"/>
              </w:rPr>
              <w:t>satisfied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the</w:t>
            </w:r>
            <w:r>
              <w:rPr>
                <w:rFonts w:ascii="Times New Roman"/>
                <w:spacing w:val="-1"/>
                <w:sz w:val="24"/>
              </w:rPr>
              <w:t> declared</w:t>
            </w:r>
            <w:r>
              <w:rPr>
                <w:rFonts w:ascii="Times New Roman"/>
                <w:sz w:val="24"/>
              </w:rPr>
              <w:t> tonnage.</w:t>
            </w:r>
          </w:p>
          <w:p>
            <w:pPr>
              <w:pStyle w:val="TableParagraph"/>
              <w:spacing w:line="240" w:lineRule="auto"/>
              <w:ind w:left="102" w:right="23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z w:val="24"/>
              </w:rPr>
              <w:t> that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adequate</w:t>
            </w:r>
            <w:r>
              <w:rPr>
                <w:rFonts w:ascii="Times New Roman"/>
                <w:sz w:val="24"/>
              </w:rPr>
              <w:t> monitoring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mechanisms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 </w:t>
            </w:r>
            <w:r>
              <w:rPr>
                <w:rFonts w:ascii="Times New Roman"/>
                <w:sz w:val="24"/>
              </w:rPr>
              <w:t>put 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place </w:t>
            </w:r>
            <w:r>
              <w:rPr>
                <w:rFonts w:ascii="Times New Roman"/>
                <w:sz w:val="24"/>
              </w:rPr>
              <w:t>by the </w:t>
            </w:r>
            <w:r>
              <w:rPr>
                <w:rFonts w:ascii="Times New Roman"/>
                <w:spacing w:val="-1"/>
                <w:sz w:val="24"/>
              </w:rPr>
              <w:t>regulatory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authorities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carry</w:t>
            </w:r>
            <w:r>
              <w:rPr>
                <w:rFonts w:ascii="Times New Roman"/>
                <w:sz w:val="24"/>
              </w:rPr>
              <w:t> out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effective supervision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5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MID</w:t>
            </w:r>
            <w:r>
              <w:rPr>
                <w:rFonts w:ascii="Times New Roman"/>
                <w:sz w:val="24"/>
              </w:rPr>
              <w:t> should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endeavor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initiate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regular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independent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audit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extractive companies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so</w:t>
            </w:r>
            <w:r>
              <w:rPr>
                <w:rFonts w:ascii="Times New Roman"/>
                <w:sz w:val="24"/>
              </w:rPr>
              <w:t> that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gross </w:t>
            </w:r>
            <w:r>
              <w:rPr>
                <w:rFonts w:ascii="Times New Roman"/>
                <w:spacing w:val="-1"/>
                <w:sz w:val="24"/>
              </w:rPr>
              <w:t>misstatements</w:t>
            </w:r>
            <w:r>
              <w:rPr>
                <w:rFonts w:ascii="Times New Roman"/>
                <w:sz w:val="24"/>
              </w:rPr>
              <w:t> or </w:t>
            </w:r>
            <w:r>
              <w:rPr>
                <w:rFonts w:ascii="Times New Roman"/>
                <w:spacing w:val="-1"/>
                <w:sz w:val="24"/>
              </w:rPr>
              <w:t>under-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declaration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production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volumes</w:t>
            </w:r>
            <w:r>
              <w:rPr>
                <w:rFonts w:ascii="Times New Roman"/>
                <w:sz w:val="24"/>
              </w:rPr>
              <w:t> would be</w:t>
            </w:r>
            <w:r>
              <w:rPr>
                <w:rFonts w:ascii="Times New Roman"/>
                <w:spacing w:val="-1"/>
                <w:sz w:val="24"/>
              </w:rPr>
              <w:t> reduced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minimum.</w:t>
            </w:r>
          </w:p>
          <w:p>
            <w:pPr>
              <w:pStyle w:val="TableParagraph"/>
              <w:spacing w:line="240" w:lineRule="auto"/>
              <w:ind w:left="102" w:right="11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In</w:t>
            </w:r>
            <w:r>
              <w:rPr>
                <w:rFonts w:ascii="Times New Roman"/>
                <w:sz w:val="24"/>
              </w:rPr>
              <w:t> the medium to long </w:t>
            </w:r>
            <w:r>
              <w:rPr>
                <w:rFonts w:ascii="Times New Roman"/>
                <w:spacing w:val="-1"/>
                <w:sz w:val="24"/>
              </w:rPr>
              <w:t>term,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MID</w:t>
            </w:r>
            <w:r>
              <w:rPr>
                <w:rFonts w:ascii="Times New Roman"/>
                <w:sz w:val="24"/>
              </w:rPr>
              <w:t> should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encourage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acquires,</w:t>
            </w:r>
            <w:r>
              <w:rPr>
                <w:rFonts w:ascii="Times New Roman"/>
                <w:sz w:val="24"/>
              </w:rPr>
              <w:t> install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use</w:t>
            </w:r>
            <w:r>
              <w:rPr>
                <w:rFonts w:ascii="Times New Roman"/>
                <w:spacing w:val="-1"/>
                <w:sz w:val="24"/>
              </w:rPr>
              <w:t> measurement</w:t>
            </w:r>
            <w:r>
              <w:rPr>
                <w:rFonts w:ascii="Times New Roman"/>
                <w:sz w:val="24"/>
              </w:rPr>
              <w:t> machines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related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weighing,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load volume </w:t>
            </w:r>
            <w:r>
              <w:rPr>
                <w:rFonts w:ascii="Times New Roman"/>
                <w:spacing w:val="-1"/>
                <w:sz w:val="24"/>
              </w:rPr>
              <w:t>scanner,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bridges,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etc,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mines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quarries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minimize </w:t>
            </w:r>
            <w:r>
              <w:rPr>
                <w:rFonts w:ascii="Times New Roman"/>
                <w:sz w:val="24"/>
              </w:rPr>
              <w:t>dispute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</w:t>
            </w:r>
            <w:r>
              <w:rPr>
                <w:rFonts w:ascii="Times New Roman"/>
                <w:spacing w:val="-1"/>
                <w:sz w:val="24"/>
              </w:rPr>
              <w:t>respect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quantity.</w:t>
            </w:r>
          </w:p>
          <w:p>
            <w:pPr>
              <w:pStyle w:val="TableParagraph"/>
              <w:spacing w:line="240" w:lineRule="auto"/>
              <w:ind w:left="102" w:right="49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Should </w:t>
            </w:r>
            <w:r>
              <w:rPr>
                <w:rFonts w:ascii="Times New Roman"/>
                <w:spacing w:val="-2"/>
                <w:sz w:val="24"/>
              </w:rPr>
              <w:t>MID</w:t>
            </w:r>
            <w:r>
              <w:rPr>
                <w:rFonts w:ascii="Times New Roman"/>
                <w:sz w:val="24"/>
              </w:rPr>
              <w:t> have</w:t>
            </w:r>
            <w:r>
              <w:rPr>
                <w:rFonts w:ascii="Times New Roman"/>
                <w:spacing w:val="-1"/>
                <w:sz w:val="24"/>
              </w:rPr>
              <w:t> reason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surcharge 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operator,</w:t>
            </w:r>
            <w:r>
              <w:rPr>
                <w:rFonts w:ascii="Times New Roman"/>
                <w:sz w:val="24"/>
              </w:rPr>
              <w:t> the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21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 </w:t>
            </w:r>
            <w:r>
              <w:rPr>
                <w:rFonts w:ascii="Times New Roman"/>
                <w:spacing w:val="-1"/>
                <w:sz w:val="24"/>
              </w:rPr>
              <w:t>action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z w:val="24"/>
              </w:rPr>
              <w:t> been </w:t>
            </w:r>
            <w:r>
              <w:rPr>
                <w:rFonts w:ascii="Times New Roman"/>
                <w:spacing w:val="-1"/>
                <w:sz w:val="24"/>
              </w:rPr>
              <w:t>taken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 </w:t>
            </w:r>
            <w:r>
              <w:rPr>
                <w:rFonts w:ascii="Times New Roman"/>
                <w:spacing w:val="-1"/>
                <w:sz w:val="24"/>
              </w:rPr>
              <w:t>issue.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0" w:footer="1010" w:top="1340" w:bottom="1200" w:left="1340" w:right="3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68048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2977"/>
        <w:gridCol w:w="3260"/>
        <w:gridCol w:w="3047"/>
      </w:tblGrid>
      <w:tr>
        <w:trPr>
          <w:trHeight w:val="2770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industry.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2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equivalent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tonnage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type involved should be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indicated.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robust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z w:val="24"/>
              </w:rPr>
              <w:t> implementing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act/policies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governing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industry to </w:t>
            </w:r>
            <w:r>
              <w:rPr>
                <w:rFonts w:ascii="Times New Roman"/>
                <w:spacing w:val="-1"/>
                <w:sz w:val="24"/>
              </w:rPr>
              <w:t>enhance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supervisory</w:t>
            </w:r>
            <w:r>
              <w:rPr>
                <w:rFonts w:ascii="Times New Roman"/>
                <w:sz w:val="24"/>
              </w:rPr>
              <w:t> role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regulators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avoid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situations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regulators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mercy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operators.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</w:tr>
      <w:tr>
        <w:trPr>
          <w:trHeight w:val="1942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22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illegal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observed to be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prevalent</w:t>
            </w:r>
            <w:r>
              <w:rPr>
                <w:rFonts w:ascii="Times New Roman"/>
                <w:sz w:val="24"/>
              </w:rPr>
              <w:t> within the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industry, </w:t>
            </w:r>
            <w:r>
              <w:rPr>
                <w:rFonts w:ascii="Times New Roman"/>
                <w:spacing w:val="-1"/>
                <w:sz w:val="24"/>
              </w:rPr>
              <w:t>leading</w:t>
            </w:r>
            <w:r>
              <w:rPr>
                <w:rFonts w:ascii="Times New Roman"/>
                <w:sz w:val="24"/>
              </w:rPr>
              <w:t> to loss 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revenues.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22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should continue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its </w:t>
            </w:r>
            <w:r>
              <w:rPr>
                <w:rFonts w:ascii="Times New Roman"/>
                <w:spacing w:val="-1"/>
                <w:sz w:val="24"/>
              </w:rPr>
              <w:t>formalization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encouragement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establishment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private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z w:val="24"/>
              </w:rPr>
              <w:t> buying </w:t>
            </w:r>
            <w:r>
              <w:rPr>
                <w:rFonts w:ascii="Times New Roman"/>
                <w:spacing w:val="-1"/>
                <w:sz w:val="24"/>
              </w:rPr>
              <w:t>centres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revenue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21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Surveillance </w:t>
            </w:r>
            <w:r>
              <w:rPr>
                <w:rFonts w:ascii="Times New Roman"/>
                <w:sz w:val="24"/>
              </w:rPr>
              <w:t>vehicles  have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been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procured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deployed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stem</w:t>
            </w:r>
            <w:r>
              <w:rPr>
                <w:rFonts w:ascii="Times New Roman"/>
                <w:sz w:val="24"/>
              </w:rPr>
              <w:t>  the</w:t>
            </w:r>
            <w:r>
              <w:rPr>
                <w:rFonts w:ascii="Times New Roman"/>
                <w:spacing w:val="-1"/>
                <w:sz w:val="24"/>
              </w:rPr>
              <w:t> menace.</w:t>
            </w:r>
            <w:r>
              <w:rPr>
                <w:rFonts w:ascii="Times New Roman"/>
                <w:sz w:val="24"/>
              </w:rPr>
              <w:t> Some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these illegal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miners</w:t>
            </w:r>
            <w:r>
              <w:rPr>
                <w:rFonts w:ascii="Times New Roman"/>
                <w:sz w:val="24"/>
              </w:rPr>
              <w:t> have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formed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themselves</w:t>
            </w:r>
            <w:r>
              <w:rPr>
                <w:rFonts w:ascii="Times New Roman"/>
                <w:sz w:val="24"/>
              </w:rPr>
              <w:t> into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Cooperative </w:t>
            </w:r>
            <w:r>
              <w:rPr>
                <w:rFonts w:ascii="Times New Roman"/>
                <w:sz w:val="24"/>
              </w:rPr>
              <w:t>Societies.</w:t>
            </w:r>
          </w:p>
        </w:tc>
      </w:tr>
      <w:tr>
        <w:trPr>
          <w:trHeight w:val="1666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 has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</w:t>
            </w:r>
            <w:r>
              <w:rPr>
                <w:rFonts w:ascii="Times New Roman"/>
                <w:spacing w:val="-1"/>
                <w:sz w:val="24"/>
              </w:rPr>
              <w:t>specific references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wide</w:t>
            </w:r>
            <w:r>
              <w:rPr>
                <w:rFonts w:ascii="Times New Roman"/>
                <w:spacing w:val="-1"/>
                <w:sz w:val="24"/>
              </w:rPr>
              <w:t> spread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degradation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 hazards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caused</w:t>
            </w:r>
            <w:r>
              <w:rPr>
                <w:rFonts w:ascii="Times New Roman"/>
                <w:sz w:val="24"/>
              </w:rPr>
              <w:t> by </w:t>
            </w:r>
            <w:r>
              <w:rPr>
                <w:rFonts w:ascii="Times New Roman"/>
                <w:spacing w:val="-1"/>
                <w:sz w:val="24"/>
              </w:rPr>
              <w:t>artisanal</w:t>
            </w:r>
            <w:r>
              <w:rPr>
                <w:rFonts w:ascii="Times New Roman"/>
                <w:sz w:val="24"/>
              </w:rPr>
              <w:t> 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small </w:t>
            </w:r>
            <w:r>
              <w:rPr>
                <w:rFonts w:ascii="Times New Roman"/>
                <w:spacing w:val="-1"/>
                <w:sz w:val="24"/>
              </w:rPr>
              <w:t>scale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miners</w:t>
            </w:r>
            <w:r>
              <w:rPr>
                <w:rFonts w:ascii="Times New Roman"/>
                <w:sz w:val="24"/>
              </w:rPr>
              <w:t> activities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7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Formalization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ASM into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clusters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encouraging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them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 </w:t>
            </w:r>
            <w:r>
              <w:rPr>
                <w:rFonts w:ascii="Times New Roman"/>
                <w:spacing w:val="-1"/>
                <w:sz w:val="24"/>
              </w:rPr>
              <w:t>adhering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laws.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377" w:firstLine="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issue still </w:t>
            </w:r>
            <w:r>
              <w:rPr>
                <w:rFonts w:ascii="Times New Roman"/>
                <w:spacing w:val="-1"/>
                <w:sz w:val="24"/>
              </w:rPr>
              <w:t>pervades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in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</w:p>
        </w:tc>
      </w:tr>
      <w:tr>
        <w:trPr>
          <w:trHeight w:val="3875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5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z w:val="24"/>
              </w:rPr>
              <w:t> that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ASM have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caused</w:t>
            </w:r>
            <w:r>
              <w:rPr>
                <w:rFonts w:ascii="Times New Roman"/>
                <w:sz w:val="24"/>
              </w:rPr>
              <w:t> serious </w:t>
            </w:r>
            <w:r>
              <w:rPr>
                <w:rFonts w:ascii="Times New Roman"/>
                <w:spacing w:val="-1"/>
                <w:sz w:val="24"/>
              </w:rPr>
              <w:t>health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challenges</w:t>
            </w:r>
            <w:r>
              <w:rPr>
                <w:rFonts w:ascii="Times New Roman"/>
                <w:sz w:val="24"/>
              </w:rPr>
              <w:t> like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poisoning,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trauma- </w:t>
            </w:r>
            <w:r>
              <w:rPr>
                <w:rFonts w:ascii="Times New Roman"/>
                <w:sz w:val="24"/>
              </w:rPr>
              <w:t>induced </w:t>
            </w:r>
            <w:r>
              <w:rPr>
                <w:rFonts w:ascii="Times New Roman"/>
                <w:spacing w:val="-1"/>
                <w:sz w:val="24"/>
              </w:rPr>
              <w:t>sickness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mental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retardation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others.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Specifically,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z w:val="24"/>
              </w:rPr>
              <w:t> visited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least</w:t>
            </w:r>
            <w:r>
              <w:rPr>
                <w:rFonts w:ascii="Times New Roman"/>
                <w:sz w:val="24"/>
              </w:rPr>
              <w:t> 5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villages</w:t>
            </w:r>
            <w:r>
              <w:rPr>
                <w:rFonts w:ascii="Times New Roman"/>
                <w:sz w:val="24"/>
              </w:rPr>
              <w:t> in Anka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Bungudu </w:t>
            </w:r>
            <w:r>
              <w:rPr>
                <w:rFonts w:ascii="Times New Roman"/>
                <w:spacing w:val="-1"/>
                <w:sz w:val="24"/>
              </w:rPr>
              <w:t>local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Zamfara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where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about</w:t>
            </w:r>
            <w:r>
              <w:rPr>
                <w:rFonts w:ascii="Times New Roman"/>
                <w:sz w:val="24"/>
              </w:rPr>
              <w:t> 500 people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were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estimated</w:t>
            </w:r>
            <w:r>
              <w:rPr>
                <w:rFonts w:ascii="Times New Roman"/>
                <w:sz w:val="24"/>
              </w:rPr>
              <w:t> to have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died due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lead</w:t>
            </w:r>
            <w:r>
              <w:rPr>
                <w:rFonts w:ascii="Times New Roman"/>
                <w:sz w:val="24"/>
              </w:rPr>
              <w:t> poisoning.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22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should </w:t>
            </w:r>
            <w:r>
              <w:rPr>
                <w:rFonts w:ascii="Times New Roman"/>
                <w:spacing w:val="-1"/>
                <w:sz w:val="24"/>
              </w:rPr>
              <w:t>undertake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comprehensive</w:t>
            </w:r>
            <w:r>
              <w:rPr>
                <w:rFonts w:ascii="Times New Roman"/>
                <w:sz w:val="24"/>
              </w:rPr>
              <w:t> study of 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 </w:t>
            </w:r>
            <w:r>
              <w:rPr>
                <w:rFonts w:ascii="Times New Roman"/>
                <w:spacing w:val="-1"/>
                <w:sz w:val="24"/>
              </w:rPr>
              <w:t>environments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associated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health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issues</w:t>
            </w:r>
            <w:r>
              <w:rPr>
                <w:rFonts w:ascii="Times New Roman"/>
                <w:sz w:val="24"/>
              </w:rPr>
              <w:t> with a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view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carrying</w:t>
            </w:r>
            <w:r>
              <w:rPr>
                <w:rFonts w:ascii="Times New Roman"/>
                <w:sz w:val="24"/>
              </w:rPr>
              <w:t> out 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necessary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amendment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existing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legislation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it </w:t>
            </w:r>
            <w:r>
              <w:rPr>
                <w:rFonts w:ascii="Times New Roman"/>
                <w:spacing w:val="-1"/>
                <w:sz w:val="24"/>
              </w:rPr>
              <w:t>relates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Act,2007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6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Clean</w:t>
            </w:r>
            <w:r>
              <w:rPr>
                <w:rFonts w:ascii="Times New Roman"/>
                <w:sz w:val="24"/>
              </w:rPr>
              <w:t> up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been</w:t>
            </w:r>
            <w:r>
              <w:rPr>
                <w:rFonts w:ascii="Times New Roman"/>
                <w:sz w:val="24"/>
              </w:rPr>
              <w:t> done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Zamfara lead</w:t>
            </w:r>
            <w:r>
              <w:rPr>
                <w:rFonts w:ascii="Times New Roman"/>
                <w:sz w:val="24"/>
              </w:rPr>
              <w:t> poisoning sites</w:t>
            </w:r>
          </w:p>
        </w:tc>
      </w:tr>
      <w:tr>
        <w:trPr>
          <w:trHeight w:val="1942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1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Quarries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 operated</w:t>
            </w:r>
            <w:r>
              <w:rPr>
                <w:rFonts w:ascii="Times New Roman"/>
                <w:sz w:val="24"/>
              </w:rPr>
              <w:t> by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construction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abandoned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after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projects.</w:t>
            </w:r>
            <w:r>
              <w:rPr>
                <w:rFonts w:ascii="Times New Roman"/>
                <w:sz w:val="24"/>
              </w:rPr>
              <w:t> There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</w:t>
            </w:r>
            <w:r>
              <w:rPr>
                <w:rFonts w:ascii="Times New Roman"/>
                <w:spacing w:val="1"/>
                <w:sz w:val="24"/>
              </w:rPr>
              <w:t>no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strong </w:t>
            </w:r>
            <w:r>
              <w:rPr>
                <w:rFonts w:ascii="Times New Roman"/>
                <w:spacing w:val="-1"/>
                <w:sz w:val="24"/>
              </w:rPr>
              <w:t>legislation</w:t>
            </w:r>
            <w:r>
              <w:rPr>
                <w:rFonts w:ascii="Times New Roman"/>
                <w:sz w:val="24"/>
              </w:rPr>
              <w:t> on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Decommissioning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Quarry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sites.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MMSD should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make </w:t>
            </w:r>
            <w:r>
              <w:rPr>
                <w:rFonts w:ascii="Times New Roman"/>
                <w:spacing w:val="-1"/>
                <w:sz w:val="24"/>
              </w:rPr>
              <w:t>adequate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provisions in </w:t>
            </w:r>
            <w:r>
              <w:rPr>
                <w:rFonts w:ascii="Times New Roman"/>
                <w:spacing w:val="-1"/>
                <w:sz w:val="24"/>
              </w:rPr>
              <w:t>their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annual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reclamation</w:t>
            </w:r>
            <w:r>
              <w:rPr>
                <w:rFonts w:ascii="Times New Roman"/>
                <w:sz w:val="24"/>
              </w:rPr>
              <w:t> in line </w:t>
            </w:r>
            <w:r>
              <w:rPr>
                <w:rFonts w:ascii="Times New Roman"/>
                <w:spacing w:val="-1"/>
                <w:sz w:val="24"/>
              </w:rPr>
              <w:t>with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115 of</w:t>
            </w:r>
            <w:r>
              <w:rPr>
                <w:rFonts w:ascii="Times New Roman"/>
                <w:spacing w:val="-1"/>
                <w:sz w:val="24"/>
              </w:rPr>
              <w:t> Mineral</w:t>
            </w:r>
            <w:r>
              <w:rPr>
                <w:rFonts w:ascii="Times New Roman"/>
                <w:sz w:val="24"/>
              </w:rPr>
              <w:t> and Mining </w:t>
            </w:r>
            <w:r>
              <w:rPr>
                <w:rFonts w:ascii="Times New Roman"/>
                <w:spacing w:val="-1"/>
                <w:sz w:val="24"/>
              </w:rPr>
              <w:t>Act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(2007).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37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Serious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sanctions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yet</w:t>
            </w:r>
            <w:r>
              <w:rPr>
                <w:rFonts w:ascii="Times New Roman"/>
                <w:sz w:val="24"/>
              </w:rPr>
              <w:t> to be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applied.</w:t>
            </w:r>
          </w:p>
        </w:tc>
      </w:tr>
      <w:tr>
        <w:trPr>
          <w:trHeight w:val="1668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23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z w:val="24"/>
              </w:rPr>
              <w:t> by the </w:t>
            </w:r>
            <w:r>
              <w:rPr>
                <w:rFonts w:ascii="Times New Roman"/>
                <w:spacing w:val="-1"/>
                <w:sz w:val="24"/>
              </w:rPr>
              <w:t>MID</w:t>
            </w:r>
            <w:r>
              <w:rPr>
                <w:rFonts w:ascii="Times New Roman"/>
                <w:sz w:val="24"/>
              </w:rPr>
              <w:t> was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z w:val="24"/>
              </w:rPr>
              <w:t> on </w:t>
            </w:r>
            <w:r>
              <w:rPr>
                <w:rFonts w:ascii="Times New Roman"/>
                <w:spacing w:val="-1"/>
                <w:sz w:val="24"/>
              </w:rPr>
              <w:t>self-declarations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submitted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in 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solid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sector. MID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20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robust </w:t>
            </w:r>
            <w:r>
              <w:rPr>
                <w:rFonts w:ascii="Times New Roman"/>
                <w:spacing w:val="-1"/>
                <w:sz w:val="24"/>
              </w:rPr>
              <w:t>platform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  <w:r>
              <w:rPr>
                <w:rFonts w:ascii="Times New Roman"/>
                <w:sz w:val="24"/>
              </w:rPr>
              <w:t> to show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data.</w:t>
            </w:r>
            <w:r>
              <w:rPr>
                <w:rFonts w:ascii="Times New Roman"/>
                <w:sz w:val="24"/>
              </w:rPr>
              <w:t> Provide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administrators</w:t>
            </w:r>
            <w:r>
              <w:rPr>
                <w:rFonts w:ascii="Times New Roman"/>
                <w:sz w:val="24"/>
              </w:rPr>
              <w:t> with a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comparison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volumes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declared</w:t>
            </w:r>
            <w:r>
              <w:rPr>
                <w:rFonts w:ascii="Times New Roman"/>
                <w:sz w:val="24"/>
              </w:rPr>
              <w:t> with the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1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was </w:t>
            </w:r>
            <w:r>
              <w:rPr>
                <w:rFonts w:ascii="Times New Roman"/>
                <w:spacing w:val="-1"/>
                <w:sz w:val="24"/>
              </w:rPr>
              <w:t>improvement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introduction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weighbridges.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Stricter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monitoring  by </w:t>
            </w:r>
            <w:r>
              <w:rPr>
                <w:rFonts w:ascii="Times New Roman"/>
                <w:spacing w:val="-1"/>
                <w:sz w:val="24"/>
              </w:rPr>
              <w:t>MID</w:t>
            </w:r>
            <w:r>
              <w:rPr>
                <w:rFonts w:ascii="Times New Roman"/>
                <w:sz w:val="24"/>
              </w:rPr>
              <w:t> still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lacking.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0" w:footer="1010" w:top="1340" w:bottom="1200" w:left="1340" w:right="3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68024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2977"/>
        <w:gridCol w:w="3260"/>
        <w:gridCol w:w="3047"/>
      </w:tblGrid>
      <w:tr>
        <w:trPr>
          <w:trHeight w:val="1390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33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does</w:t>
            </w:r>
            <w:r>
              <w:rPr>
                <w:rFonts w:ascii="Times New Roman"/>
                <w:sz w:val="24"/>
              </w:rPr>
              <w:t> not use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 own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systems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to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control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by mining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companies.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43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measurements</w:t>
            </w:r>
            <w:r>
              <w:rPr>
                <w:rFonts w:ascii="Times New Roman"/>
                <w:sz w:val="24"/>
              </w:rPr>
              <w:t> made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steel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throughout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year.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</w:tr>
      <w:tr>
        <w:trPr>
          <w:trHeight w:val="7187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3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Exports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figures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were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different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those</w:t>
            </w:r>
            <w:r>
              <w:rPr>
                <w:rFonts w:ascii="Times New Roman"/>
                <w:spacing w:val="-1"/>
                <w:sz w:val="24"/>
              </w:rPr>
              <w:t> declared</w:t>
            </w:r>
            <w:r>
              <w:rPr>
                <w:rFonts w:ascii="Times New Roman"/>
                <w:sz w:val="24"/>
              </w:rPr>
              <w:t> by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Agencies.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example,</w:t>
            </w:r>
            <w:r>
              <w:rPr>
                <w:rFonts w:ascii="Times New Roman"/>
                <w:sz w:val="24"/>
              </w:rPr>
              <w:t> in year </w:t>
            </w:r>
            <w:r>
              <w:rPr>
                <w:rFonts w:ascii="Times New Roman"/>
                <w:spacing w:val="-1"/>
                <w:sz w:val="24"/>
              </w:rPr>
              <w:t>2014,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Tongyi Allied Mining </w:t>
            </w:r>
            <w:r>
              <w:rPr>
                <w:rFonts w:ascii="Times New Roman"/>
                <w:spacing w:val="-1"/>
                <w:sz w:val="24"/>
              </w:rPr>
              <w:t>Ltd,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reported</w:t>
            </w:r>
            <w:r>
              <w:rPr>
                <w:rFonts w:ascii="Times New Roman"/>
                <w:sz w:val="24"/>
              </w:rPr>
              <w:t> by </w:t>
            </w:r>
            <w:r>
              <w:rPr>
                <w:rFonts w:ascii="Times New Roman"/>
                <w:spacing w:val="-1"/>
                <w:sz w:val="24"/>
              </w:rPr>
              <w:t>MID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 paid</w:t>
            </w:r>
            <w:r>
              <w:rPr>
                <w:rFonts w:ascii="Times New Roman"/>
                <w:sz w:val="24"/>
              </w:rPr>
              <w:t> royalty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870 tons but </w:t>
            </w:r>
            <w:r>
              <w:rPr>
                <w:rFonts w:ascii="Times New Roman"/>
                <w:spacing w:val="-1"/>
                <w:sz w:val="24"/>
              </w:rPr>
              <w:t>exported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35,939.4 tons of </w:t>
            </w:r>
            <w:r>
              <w:rPr>
                <w:rFonts w:ascii="Times New Roman"/>
                <w:spacing w:val="-1"/>
                <w:sz w:val="24"/>
              </w:rPr>
              <w:t>lead</w:t>
            </w:r>
            <w:r>
              <w:rPr>
                <w:rFonts w:ascii="Times New Roman"/>
                <w:sz w:val="24"/>
              </w:rPr>
              <w:t> zinc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 </w:t>
            </w:r>
            <w:r>
              <w:rPr>
                <w:rFonts w:ascii="Times New Roman"/>
                <w:sz w:val="24"/>
              </w:rPr>
              <w:t>2014 by NCS.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Accordingly,</w:t>
            </w:r>
            <w:r>
              <w:rPr>
                <w:rFonts w:ascii="Times New Roman"/>
                <w:sz w:val="24"/>
              </w:rPr>
              <w:t> we</w:t>
            </w:r>
            <w:r>
              <w:rPr>
                <w:rFonts w:ascii="Times New Roman"/>
                <w:spacing w:val="-1"/>
                <w:sz w:val="24"/>
              </w:rPr>
              <w:t> were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able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reconcile data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Agencies 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those </w:t>
            </w:r>
            <w:r>
              <w:rPr>
                <w:rFonts w:ascii="Times New Roman"/>
                <w:spacing w:val="-1"/>
                <w:sz w:val="24"/>
              </w:rPr>
              <w:t>reported</w:t>
            </w:r>
            <w:r>
              <w:rPr>
                <w:rFonts w:ascii="Times New Roman"/>
                <w:sz w:val="24"/>
              </w:rPr>
              <w:t> by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also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z w:val="24"/>
              </w:rPr>
              <w:t> that some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who  </w:t>
            </w:r>
            <w:r>
              <w:rPr>
                <w:rFonts w:ascii="Times New Roman"/>
                <w:spacing w:val="-1"/>
                <w:sz w:val="24"/>
              </w:rPr>
              <w:t>featured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solid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2014 were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mainly below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materiality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-1"/>
                <w:sz w:val="24"/>
              </w:rPr>
              <w:t>threshold</w:t>
            </w:r>
            <w:r>
              <w:rPr>
                <w:rFonts w:ascii="Times New Roman"/>
                <w:sz w:val="24"/>
              </w:rPr>
              <w:t> 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unable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confirm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-1"/>
                <w:sz w:val="24"/>
              </w:rPr>
              <w:t> permit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solid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in line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</w:t>
            </w:r>
            <w:r>
              <w:rPr>
                <w:rFonts w:ascii="Times New Roman"/>
                <w:spacing w:val="-1"/>
                <w:sz w:val="24"/>
              </w:rPr>
              <w:t>extant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laws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1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Quantity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FOB</w:t>
            </w:r>
            <w:r>
              <w:rPr>
                <w:rFonts w:ascii="Times New Roman"/>
                <w:sz w:val="24"/>
              </w:rPr>
              <w:t> should be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used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royalty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minerals.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purpose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recovery,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should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2014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to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 royalty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solid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adequately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confirmed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point. </w:t>
            </w: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</w:t>
            </w:r>
            <w:r>
              <w:rPr>
                <w:rFonts w:ascii="Times New Roman"/>
                <w:spacing w:val="-1"/>
                <w:sz w:val="24"/>
              </w:rPr>
              <w:t>need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strong </w:t>
            </w:r>
            <w:r>
              <w:rPr>
                <w:rFonts w:ascii="Times New Roman"/>
                <w:spacing w:val="-1"/>
                <w:sz w:val="24"/>
              </w:rPr>
              <w:t>synergy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agencies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(NEITI,</w:t>
            </w:r>
            <w:r>
              <w:rPr>
                <w:rFonts w:ascii="Times New Roman"/>
                <w:sz w:val="24"/>
              </w:rPr>
              <w:t> MID, NCS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FIRS)</w:t>
            </w:r>
          </w:p>
          <w:p>
            <w:pPr>
              <w:pStyle w:val="TableParagraph"/>
              <w:spacing w:line="240" w:lineRule="auto"/>
              <w:ind w:left="102" w:right="34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ensure </w:t>
            </w:r>
            <w:r>
              <w:rPr>
                <w:rFonts w:ascii="Times New Roman"/>
                <w:sz w:val="24"/>
              </w:rPr>
              <w:t>that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fees</w:t>
            </w:r>
            <w:r>
              <w:rPr>
                <w:rFonts w:ascii="Times New Roman"/>
                <w:sz w:val="24"/>
              </w:rPr>
              <w:t> due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collected.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61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Similar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observation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raised</w:t>
            </w:r>
            <w:r>
              <w:rPr>
                <w:rFonts w:ascii="Times New Roman"/>
                <w:sz w:val="24"/>
              </w:rPr>
              <w:t> in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2016 </w:t>
            </w:r>
            <w:r>
              <w:rPr>
                <w:rFonts w:ascii="Times New Roman"/>
                <w:spacing w:val="-1"/>
                <w:sz w:val="24"/>
              </w:rPr>
              <w:t>audit.</w:t>
            </w:r>
          </w:p>
        </w:tc>
      </w:tr>
      <w:tr>
        <w:trPr>
          <w:trHeight w:val="4150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22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Some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engineering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construction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companies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did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not provide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record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quantity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laterite used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their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operations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subsequently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did not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pay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royalty.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We observed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some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cement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companies’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used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gypsum but did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royalty.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MID</w:t>
            </w:r>
            <w:r>
              <w:rPr>
                <w:rFonts w:ascii="Times New Roman"/>
                <w:sz w:val="24"/>
              </w:rPr>
              <w:t> should </w:t>
            </w:r>
            <w:r>
              <w:rPr>
                <w:rFonts w:ascii="Times New Roman"/>
                <w:spacing w:val="-1"/>
                <w:sz w:val="24"/>
              </w:rPr>
              <w:t>implement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royalties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z w:val="24"/>
              </w:rPr>
              <w:t> including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laterite,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sand,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etc.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to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engaged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commercial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excavation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operations.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-1"/>
                <w:sz w:val="24"/>
              </w:rPr>
              <w:t>Cement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other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that </w:t>
            </w:r>
            <w:r>
              <w:rPr>
                <w:rFonts w:ascii="Times New Roman"/>
                <w:spacing w:val="-1"/>
                <w:sz w:val="24"/>
              </w:rPr>
              <w:t>received</w:t>
            </w:r>
            <w:r>
              <w:rPr>
                <w:rFonts w:ascii="Times New Roman"/>
                <w:sz w:val="24"/>
              </w:rPr>
              <w:t> local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gypsum supplies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individuals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used</w:t>
            </w:r>
            <w:r>
              <w:rPr>
                <w:rFonts w:ascii="Times New Roman"/>
                <w:sz w:val="24"/>
              </w:rPr>
              <w:t> should be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encouraged</w:t>
            </w:r>
            <w:r>
              <w:rPr>
                <w:rFonts w:ascii="Times New Roman"/>
                <w:sz w:val="24"/>
              </w:rPr>
              <w:t> in demanding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z w:val="24"/>
              </w:rPr>
              <w:t> evidence</w:t>
            </w:r>
            <w:r>
              <w:rPr>
                <w:rFonts w:ascii="Times New Roman"/>
                <w:spacing w:val="-1"/>
                <w:sz w:val="24"/>
              </w:rPr>
              <w:t> from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their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local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suppliers</w:t>
            </w:r>
            <w:r>
              <w:rPr>
                <w:rFonts w:ascii="Times New Roman"/>
                <w:sz w:val="24"/>
              </w:rPr>
              <w:t> 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inform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MID</w:t>
            </w:r>
            <w:r>
              <w:rPr>
                <w:rFonts w:ascii="Times New Roman"/>
                <w:sz w:val="24"/>
              </w:rPr>
              <w:t> on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accordingly.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851" w:firstLine="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have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been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improvements</w:t>
            </w:r>
            <w:r>
              <w:rPr>
                <w:rFonts w:ascii="Times New Roman"/>
                <w:sz w:val="24"/>
              </w:rPr>
              <w:t> on this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observation.</w:t>
            </w:r>
          </w:p>
        </w:tc>
      </w:tr>
      <w:tr>
        <w:trPr>
          <w:trHeight w:val="286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FINANCIAL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</w:tr>
      <w:tr>
        <w:trPr>
          <w:trHeight w:val="1116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z w:val="24"/>
              </w:rPr>
              <w:t> that 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13%</w:t>
            </w:r>
            <w:r>
              <w:rPr>
                <w:rFonts w:ascii="Times New Roman"/>
                <w:spacing w:val="-1"/>
                <w:sz w:val="24"/>
              </w:rPr>
              <w:t> derivation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solid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producing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 paid. 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In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FMMSD,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-1"/>
                <w:sz w:val="24"/>
              </w:rPr>
              <w:t>RMAFC,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</w:p>
          <w:p>
            <w:pPr>
              <w:pStyle w:val="TableParagraph"/>
              <w:spacing w:line="240" w:lineRule="auto"/>
              <w:ind w:left="102" w:right="13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to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together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developing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calculating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18" w:firstLine="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In</w:t>
            </w:r>
            <w:r>
              <w:rPr>
                <w:rFonts w:ascii="Times New Roman"/>
                <w:sz w:val="24"/>
              </w:rPr>
              <w:t> 2016, the</w:t>
            </w:r>
            <w:r>
              <w:rPr>
                <w:rFonts w:ascii="Times New Roman"/>
                <w:spacing w:val="-1"/>
                <w:sz w:val="24"/>
              </w:rPr>
              <w:t> three </w:t>
            </w:r>
            <w:r>
              <w:rPr>
                <w:rFonts w:ascii="Times New Roman"/>
                <w:sz w:val="24"/>
              </w:rPr>
              <w:t>tiers 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shared N9billion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accumulated</w:t>
            </w:r>
            <w:r>
              <w:rPr>
                <w:rFonts w:ascii="Times New Roman"/>
                <w:sz w:val="24"/>
              </w:rPr>
              <w:t> solid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revenue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covering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0" w:footer="1010" w:top="1340" w:bottom="1200" w:left="1340" w:right="3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68000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2977"/>
        <w:gridCol w:w="3260"/>
        <w:gridCol w:w="3047"/>
      </w:tblGrid>
      <w:tr>
        <w:trPr>
          <w:trHeight w:val="1942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3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addition,</w:t>
            </w:r>
            <w:r>
              <w:rPr>
                <w:rFonts w:ascii="Times New Roman"/>
                <w:sz w:val="24"/>
              </w:rPr>
              <w:t> no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segregating</w:t>
            </w:r>
            <w:r>
              <w:rPr>
                <w:rFonts w:ascii="Times New Roman"/>
                <w:sz w:val="24"/>
              </w:rPr>
              <w:t> Solid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revenues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place.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Indices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"/>
                <w:sz w:val="24"/>
              </w:rPr>
              <w:t> used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sharing</w:t>
            </w:r>
            <w:r>
              <w:rPr>
                <w:rFonts w:ascii="Times New Roman"/>
                <w:sz w:val="24"/>
              </w:rPr>
              <w:t> accrued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sector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 </w:t>
            </w:r>
            <w:r>
              <w:rPr>
                <w:rFonts w:ascii="Times New Roman"/>
                <w:spacing w:val="-1"/>
                <w:sz w:val="24"/>
              </w:rPr>
              <w:t>available</w:t>
            </w:r>
            <w:r>
              <w:rPr>
                <w:rFonts w:ascii="Times New Roman"/>
                <w:sz w:val="24"/>
              </w:rPr>
              <w:t> to 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RMAFC.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5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applying</w:t>
            </w:r>
            <w:r>
              <w:rPr>
                <w:rFonts w:ascii="Times New Roman"/>
                <w:sz w:val="24"/>
              </w:rPr>
              <w:t> the 13%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derivation</w:t>
            </w:r>
            <w:r>
              <w:rPr>
                <w:rFonts w:ascii="Times New Roman"/>
                <w:sz w:val="24"/>
              </w:rPr>
              <w:t> as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z w:val="24"/>
              </w:rPr>
              <w:t> by Section 162 </w:t>
            </w:r>
            <w:r>
              <w:rPr>
                <w:rFonts w:ascii="Times New Roman"/>
                <w:spacing w:val="-1"/>
                <w:sz w:val="24"/>
              </w:rPr>
              <w:t>(2)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Constitution.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years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2007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2014 based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13%</w:t>
            </w:r>
            <w:r>
              <w:rPr>
                <w:rFonts w:ascii="Times New Roman"/>
                <w:spacing w:val="-1"/>
                <w:sz w:val="24"/>
              </w:rPr>
              <w:t> derivation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principles.</w:t>
            </w:r>
          </w:p>
        </w:tc>
      </w:tr>
      <w:tr>
        <w:trPr>
          <w:trHeight w:val="1666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6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RMAFC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records</w:t>
            </w:r>
            <w:r>
              <w:rPr>
                <w:rFonts w:ascii="Times New Roman"/>
                <w:sz w:val="24"/>
              </w:rPr>
              <w:t> we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noted </w:t>
            </w:r>
            <w:r>
              <w:rPr>
                <w:rFonts w:ascii="Times New Roman"/>
                <w:spacing w:val="-1"/>
                <w:sz w:val="24"/>
              </w:rPr>
              <w:t>that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sums of </w:t>
            </w:r>
            <w:r>
              <w:rPr>
                <w:rFonts w:ascii="Times New Roman"/>
                <w:spacing w:val="-1"/>
                <w:sz w:val="24"/>
              </w:rPr>
              <w:t>NGN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2,037,594,163.80 </w:t>
            </w:r>
            <w:r>
              <w:rPr>
                <w:rFonts w:ascii="Times New Roman"/>
                <w:spacing w:val="-1"/>
                <w:sz w:val="24"/>
              </w:rPr>
              <w:t>accrued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Solid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ended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2013 </w:t>
            </w: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 yet shared.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29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Urgent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steps</w:t>
            </w:r>
            <w:r>
              <w:rPr>
                <w:rFonts w:ascii="Times New Roman"/>
                <w:sz w:val="24"/>
              </w:rPr>
              <w:t> must be taken to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 </w:t>
            </w:r>
            <w:r>
              <w:rPr>
                <w:rFonts w:ascii="Times New Roman"/>
                <w:spacing w:val="-1"/>
                <w:sz w:val="24"/>
              </w:rPr>
              <w:t>beneficiaries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statutory </w:t>
            </w:r>
            <w:r>
              <w:rPr>
                <w:rFonts w:ascii="Times New Roman"/>
                <w:spacing w:val="-1"/>
                <w:sz w:val="24"/>
              </w:rPr>
              <w:t>disbursement</w:t>
            </w:r>
            <w:r>
              <w:rPr>
                <w:rFonts w:ascii="Times New Roman"/>
                <w:sz w:val="24"/>
              </w:rPr>
              <w:t> from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receive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-1"/>
                <w:sz w:val="24"/>
              </w:rPr>
              <w:t> share.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2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 sum of </w:t>
            </w:r>
            <w:r>
              <w:rPr>
                <w:rFonts w:ascii="Times New Roman"/>
                <w:spacing w:val="-1"/>
                <w:sz w:val="24"/>
              </w:rPr>
              <w:t>NGN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2,037,594,163.80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z w:val="24"/>
              </w:rPr>
              <w:t> part of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accumulated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N9 billion </w:t>
            </w:r>
            <w:r>
              <w:rPr>
                <w:rFonts w:ascii="Times New Roman"/>
                <w:spacing w:val="-1"/>
                <w:sz w:val="24"/>
              </w:rPr>
              <w:t>shared</w:t>
            </w:r>
            <w:r>
              <w:rPr>
                <w:rFonts w:ascii="Times New Roman"/>
                <w:sz w:val="24"/>
              </w:rPr>
              <w:t> in 2016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z w:val="24"/>
              </w:rPr>
              <w:t> on 13%</w:t>
            </w:r>
            <w:r>
              <w:rPr>
                <w:rFonts w:ascii="Times New Roman"/>
                <w:spacing w:val="-1"/>
                <w:sz w:val="24"/>
              </w:rPr>
              <w:t> derivation.</w:t>
            </w:r>
          </w:p>
        </w:tc>
      </w:tr>
      <w:tr>
        <w:trPr>
          <w:trHeight w:val="4702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42" w:firstLine="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that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both </w:t>
            </w:r>
            <w:r>
              <w:rPr>
                <w:rFonts w:ascii="Times New Roman"/>
                <w:spacing w:val="-1"/>
                <w:sz w:val="24"/>
              </w:rPr>
              <w:t>quarrying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construction/manufacturing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</w:t>
            </w:r>
            <w:r>
              <w:rPr>
                <w:rFonts w:ascii="Times New Roman"/>
                <w:sz w:val="24"/>
              </w:rPr>
              <w:t> did not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differentiate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revenues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earned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z w:val="24"/>
              </w:rPr>
              <w:t> activity.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Multiplicity of </w:t>
            </w:r>
            <w:r>
              <w:rPr>
                <w:rFonts w:ascii="Times New Roman"/>
                <w:spacing w:val="-1"/>
                <w:sz w:val="24"/>
              </w:rPr>
              <w:t>taxes,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imposed</w:t>
            </w:r>
            <w:r>
              <w:rPr>
                <w:rFonts w:ascii="Times New Roman"/>
                <w:sz w:val="24"/>
              </w:rPr>
              <w:t> by 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three tiers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making </w:t>
            </w:r>
            <w:r>
              <w:rPr>
                <w:rFonts w:ascii="Times New Roman"/>
                <w:spacing w:val="-1"/>
                <w:sz w:val="24"/>
              </w:rPr>
              <w:t>environment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unsuitable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business.</w:t>
            </w:r>
          </w:p>
          <w:p>
            <w:pPr>
              <w:pStyle w:val="TableParagraph"/>
              <w:spacing w:line="240" w:lineRule="auto"/>
              <w:ind w:left="102" w:right="42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Specifically,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NIWA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LASEMA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 </w:t>
            </w:r>
            <w:r>
              <w:rPr>
                <w:rFonts w:ascii="Times New Roman"/>
                <w:spacing w:val="-1"/>
                <w:sz w:val="24"/>
              </w:rPr>
              <w:t>engaged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sand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dredging.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24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MMSD should </w:t>
            </w:r>
            <w:r>
              <w:rPr>
                <w:rFonts w:ascii="Times New Roman"/>
                <w:spacing w:val="-1"/>
                <w:sz w:val="24"/>
              </w:rPr>
              <w:t>advice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construction/manufacturing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maintain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their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quarry</w:t>
            </w:r>
            <w:r>
              <w:rPr>
                <w:rFonts w:ascii="Times New Roman"/>
                <w:sz w:val="24"/>
              </w:rPr>
              <w:t> units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separate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business</w:t>
            </w:r>
            <w:r>
              <w:rPr>
                <w:rFonts w:ascii="Times New Roman"/>
                <w:sz w:val="24"/>
              </w:rPr>
              <w:t> entities to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ease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legislations/regulations.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needs</w:t>
            </w:r>
            <w:r>
              <w:rPr>
                <w:rFonts w:ascii="Times New Roman"/>
                <w:sz w:val="24"/>
              </w:rPr>
              <w:t> to speed up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</w:t>
            </w:r>
            <w:r>
              <w:rPr>
                <w:rFonts w:ascii="Times New Roman"/>
                <w:sz w:val="24"/>
              </w:rPr>
              <w:t> of solid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z w:val="24"/>
              </w:rPr>
              <w:t> specific</w:t>
            </w:r>
            <w:r>
              <w:rPr>
                <w:rFonts w:ascii="Times New Roman"/>
                <w:spacing w:val="-1"/>
                <w:sz w:val="24"/>
              </w:rPr>
              <w:t> fiscal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regime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 </w:t>
            </w:r>
            <w:r>
              <w:rPr>
                <w:rFonts w:ascii="Times New Roman"/>
                <w:spacing w:val="-1"/>
                <w:sz w:val="24"/>
              </w:rPr>
              <w:t>action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yet</w:t>
            </w:r>
          </w:p>
        </w:tc>
      </w:tr>
      <w:tr>
        <w:trPr>
          <w:trHeight w:val="3322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22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legal</w:t>
            </w:r>
            <w:r>
              <w:rPr>
                <w:rFonts w:ascii="Times New Roman"/>
                <w:sz w:val="24"/>
              </w:rPr>
              <w:t> and taxation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suffers</w:t>
            </w:r>
            <w:r>
              <w:rPr>
                <w:rFonts w:ascii="Times New Roman"/>
                <w:sz w:val="24"/>
              </w:rPr>
              <w:t> from </w:t>
            </w:r>
            <w:r>
              <w:rPr>
                <w:rFonts w:ascii="Times New Roman"/>
                <w:spacing w:val="-1"/>
                <w:sz w:val="24"/>
              </w:rPr>
              <w:t>several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limitations, these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includes: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Lack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centralized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system</w:t>
            </w:r>
            <w:r>
              <w:rPr>
                <w:rFonts w:ascii="Times New Roman"/>
                <w:sz w:val="24"/>
              </w:rPr>
              <w:t> in Nigeria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Lack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z w:val="24"/>
              </w:rPr>
              <w:t> 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unique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identification</w:t>
            </w:r>
            <w:r>
              <w:rPr>
                <w:rFonts w:ascii="Times New Roman"/>
                <w:sz w:val="24"/>
              </w:rPr>
              <w:t> number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that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 </w:t>
            </w:r>
            <w:r>
              <w:rPr>
                <w:rFonts w:ascii="Times New Roman"/>
                <w:spacing w:val="-1"/>
                <w:sz w:val="24"/>
              </w:rPr>
              <w:t>result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wrong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company</w:t>
            </w:r>
            <w:r>
              <w:rPr>
                <w:rFonts w:ascii="Times New Roman"/>
                <w:sz w:val="24"/>
              </w:rPr>
              <w:t> due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similar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name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9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 </w:t>
            </w:r>
            <w:r>
              <w:rPr>
                <w:rFonts w:ascii="Times New Roman"/>
                <w:spacing w:val="-1"/>
                <w:sz w:val="24"/>
              </w:rPr>
              <w:t>review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tax reporting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system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Tax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Identification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Numbers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imperative </w:t>
            </w:r>
            <w:r>
              <w:rPr>
                <w:rFonts w:ascii="Times New Roman"/>
                <w:sz w:val="24"/>
              </w:rPr>
              <w:t>in </w:t>
            </w:r>
            <w:r>
              <w:rPr>
                <w:rFonts w:ascii="Times New Roman"/>
                <w:spacing w:val="-1"/>
                <w:sz w:val="24"/>
              </w:rPr>
              <w:t>order</w:t>
            </w:r>
            <w:r>
              <w:rPr>
                <w:rFonts w:ascii="Times New Roman"/>
                <w:sz w:val="24"/>
              </w:rPr>
              <w:t> to improve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controls</w:t>
            </w:r>
            <w:r>
              <w:rPr>
                <w:rFonts w:ascii="Times New Roman"/>
                <w:sz w:val="24"/>
              </w:rPr>
              <w:t> over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 </w:t>
            </w:r>
            <w:r>
              <w:rPr>
                <w:rFonts w:ascii="Times New Roman"/>
                <w:sz w:val="24"/>
              </w:rPr>
              <w:t>sector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revenues,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transparency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traceability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income.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4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drafting a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 </w:t>
            </w:r>
            <w:r>
              <w:rPr>
                <w:rFonts w:ascii="Times New Roman"/>
                <w:spacing w:val="-1"/>
                <w:sz w:val="24"/>
              </w:rPr>
              <w:t>Income </w:t>
            </w:r>
            <w:r>
              <w:rPr>
                <w:rFonts w:ascii="Times New Roman"/>
                <w:sz w:val="24"/>
              </w:rPr>
              <w:t>Tax  </w:t>
            </w:r>
            <w:r>
              <w:rPr>
                <w:rFonts w:ascii="Times New Roman"/>
                <w:spacing w:val="-1"/>
                <w:sz w:val="24"/>
              </w:rPr>
              <w:t>Act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(MITA)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while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z w:val="24"/>
              </w:rPr>
              <w:t> Gain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Tax</w:t>
            </w:r>
            <w:r>
              <w:rPr>
                <w:rFonts w:ascii="Times New Roman"/>
                <w:sz w:val="24"/>
              </w:rPr>
              <w:t> 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MMSD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z w:val="24"/>
              </w:rPr>
              <w:t> is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receiving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attention</w:t>
            </w:r>
            <w:r>
              <w:rPr>
                <w:rFonts w:ascii="Times New Roman"/>
                <w:sz w:val="24"/>
              </w:rPr>
              <w:t>  by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FIRS</w:t>
            </w:r>
          </w:p>
        </w:tc>
      </w:tr>
      <w:tr>
        <w:trPr>
          <w:trHeight w:val="2496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8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Regarding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revenue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streams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2013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reconciliation,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we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suggest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payments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contributions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should be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restructured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for a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better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understanding.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revenue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streams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in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report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include a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generic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payment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labeled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‘other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payments,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which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are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3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Revenue </w:t>
            </w:r>
            <w:r>
              <w:rPr>
                <w:rFonts w:ascii="Times New Roman"/>
                <w:sz w:val="24"/>
              </w:rPr>
              <w:t>streams </w:t>
            </w:r>
            <w:r>
              <w:rPr>
                <w:rFonts w:ascii="Times New Roman"/>
                <w:spacing w:val="-1"/>
                <w:sz w:val="24"/>
              </w:rPr>
              <w:t>can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reviewed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capture 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define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clearly</w:t>
            </w:r>
            <w:r>
              <w:rPr>
                <w:rFonts w:ascii="Times New Roman"/>
                <w:sz w:val="24"/>
              </w:rPr>
              <w:t> what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z w:val="24"/>
              </w:rPr>
              <w:t> revenue</w:t>
            </w:r>
            <w:r>
              <w:rPr>
                <w:rFonts w:ascii="Times New Roman"/>
                <w:spacing w:val="-1"/>
                <w:sz w:val="24"/>
              </w:rPr>
              <w:t> head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and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what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category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z w:val="24"/>
              </w:rPr>
              <w:t> it should be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subsumed.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Instructions</w:t>
            </w:r>
            <w:r>
              <w:rPr>
                <w:rFonts w:ascii="Times New Roman"/>
                <w:sz w:val="24"/>
              </w:rPr>
              <w:t> on how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populate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these streams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Covered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Entities</w:t>
            </w:r>
            <w:r>
              <w:rPr>
                <w:rFonts w:ascii="Times New Roman"/>
                <w:sz w:val="24"/>
              </w:rPr>
              <w:t> should be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spelt</w:t>
            </w:r>
            <w:r>
              <w:rPr>
                <w:rFonts w:ascii="Times New Roman"/>
                <w:sz w:val="24"/>
              </w:rPr>
              <w:t> out </w:t>
            </w:r>
            <w:r>
              <w:rPr>
                <w:rFonts w:ascii="Times New Roman"/>
                <w:spacing w:val="-1"/>
                <w:sz w:val="24"/>
              </w:rPr>
              <w:t>clearly.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35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was </w:t>
            </w:r>
            <w:r>
              <w:rPr>
                <w:rFonts w:ascii="Times New Roman"/>
                <w:spacing w:val="-1"/>
                <w:sz w:val="24"/>
              </w:rPr>
              <w:t>improvement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design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1"/>
                <w:sz w:val="24"/>
              </w:rPr>
              <w:t> data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template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2016 </w:t>
            </w:r>
            <w:r>
              <w:rPr>
                <w:rFonts w:ascii="Times New Roman"/>
                <w:spacing w:val="-1"/>
                <w:sz w:val="24"/>
              </w:rPr>
              <w:t>audit.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0" w:footer="1010" w:top="1340" w:bottom="1200" w:left="1340" w:right="3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67976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2977"/>
        <w:gridCol w:w="3260"/>
        <w:gridCol w:w="3047"/>
      </w:tblGrid>
      <w:tr>
        <w:trPr>
          <w:trHeight w:val="1666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2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misleading.</w:t>
            </w:r>
            <w:r>
              <w:rPr>
                <w:rFonts w:ascii="Times New Roman"/>
                <w:sz w:val="24"/>
              </w:rPr>
              <w:t> We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note </w:t>
            </w:r>
            <w:r>
              <w:rPr>
                <w:rFonts w:ascii="Times New Roman"/>
                <w:spacing w:val="-1"/>
                <w:sz w:val="24"/>
              </w:rPr>
              <w:t>that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several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fees</w:t>
            </w:r>
            <w:r>
              <w:rPr>
                <w:rFonts w:ascii="Times New Roman"/>
                <w:sz w:val="24"/>
              </w:rPr>
              <w:t> such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stamp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penalties </w:t>
            </w:r>
            <w:r>
              <w:rPr>
                <w:rFonts w:ascii="Times New Roman"/>
                <w:spacing w:val="-1"/>
                <w:sz w:val="24"/>
              </w:rPr>
              <w:t>paid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both </w:t>
            </w:r>
            <w:r>
              <w:rPr>
                <w:rFonts w:ascii="Times New Roman"/>
                <w:spacing w:val="-1"/>
                <w:sz w:val="24"/>
              </w:rPr>
              <w:t>FIRS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MID</w:t>
            </w:r>
            <w:r>
              <w:rPr>
                <w:rFonts w:ascii="Times New Roman"/>
                <w:sz w:val="24"/>
              </w:rPr>
              <w:t> were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 </w:t>
            </w:r>
            <w:r>
              <w:rPr>
                <w:rFonts w:ascii="Times New Roman"/>
                <w:spacing w:val="-1"/>
                <w:sz w:val="24"/>
              </w:rPr>
              <w:t>included</w:t>
            </w:r>
            <w:r>
              <w:rPr>
                <w:rFonts w:ascii="Times New Roman"/>
                <w:sz w:val="24"/>
              </w:rPr>
              <w:t> in the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template.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</w:tr>
      <w:tr>
        <w:trPr>
          <w:trHeight w:val="3322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0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Several</w:t>
            </w:r>
            <w:r>
              <w:rPr>
                <w:rFonts w:ascii="Times New Roman"/>
                <w:sz w:val="24"/>
              </w:rPr>
              <w:t> reports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do not include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location;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Some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templates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companies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z w:val="24"/>
              </w:rPr>
              <w:t> filled on the</w:t>
            </w:r>
            <w:r>
              <w:rPr>
                <w:rFonts w:ascii="Times New Roman"/>
                <w:spacing w:val="-1"/>
                <w:sz w:val="24"/>
              </w:rPr>
              <w:t> accruals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instead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cash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basis</w:t>
            </w:r>
            <w:r>
              <w:rPr>
                <w:rFonts w:ascii="Times New Roman"/>
                <w:sz w:val="24"/>
              </w:rPr>
              <w:t> while </w:t>
            </w:r>
            <w:r>
              <w:rPr>
                <w:rFonts w:ascii="Times New Roman"/>
                <w:spacing w:val="-1"/>
                <w:sz w:val="24"/>
              </w:rPr>
              <w:t>others</w:t>
            </w:r>
            <w:r>
              <w:rPr>
                <w:rFonts w:ascii="Times New Roman"/>
                <w:sz w:val="24"/>
              </w:rPr>
              <w:t> did not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segregate </w:t>
            </w:r>
            <w:r>
              <w:rPr>
                <w:rFonts w:ascii="Times New Roman"/>
                <w:sz w:val="24"/>
              </w:rPr>
              <w:t>2012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2013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included</w:t>
            </w:r>
            <w:r>
              <w:rPr>
                <w:rFonts w:ascii="Times New Roman"/>
                <w:sz w:val="24"/>
              </w:rPr>
              <w:t> them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the</w:t>
            </w:r>
            <w:r>
              <w:rPr>
                <w:rFonts w:ascii="Times New Roman"/>
                <w:spacing w:val="-1"/>
                <w:sz w:val="24"/>
              </w:rPr>
              <w:t> same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template.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23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 single</w:t>
            </w:r>
            <w:r>
              <w:rPr>
                <w:rFonts w:ascii="Times New Roman"/>
                <w:spacing w:val="-1"/>
                <w:sz w:val="24"/>
              </w:rPr>
              <w:t> reporting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template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 </w:t>
            </w:r>
            <w:r>
              <w:rPr>
                <w:rFonts w:ascii="Times New Roman"/>
                <w:spacing w:val="-1"/>
                <w:sz w:val="24"/>
              </w:rPr>
              <w:t>captures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relating</w:t>
            </w:r>
            <w:r>
              <w:rPr>
                <w:rFonts w:ascii="Times New Roman"/>
                <w:sz w:val="24"/>
              </w:rPr>
              <w:t> to both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physical </w:t>
            </w:r>
            <w:r>
              <w:rPr>
                <w:rFonts w:ascii="Times New Roman"/>
                <w:spacing w:val="-1"/>
                <w:sz w:val="24"/>
              </w:rPr>
              <w:t>process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z w:val="24"/>
              </w:rPr>
              <w:t> is </w:t>
            </w:r>
            <w:r>
              <w:rPr>
                <w:rFonts w:ascii="Times New Roman"/>
                <w:spacing w:val="-1"/>
                <w:sz w:val="24"/>
              </w:rPr>
              <w:t>recommended.</w:t>
            </w:r>
            <w:r>
              <w:rPr>
                <w:rFonts w:ascii="Times New Roman"/>
                <w:sz w:val="24"/>
              </w:rPr>
              <w:t>  We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</w:t>
            </w:r>
            <w:r>
              <w:rPr>
                <w:rFonts w:ascii="Times New Roman"/>
                <w:sz w:val="24"/>
              </w:rPr>
              <w:t> using 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simplified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intelligible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format</w:t>
            </w:r>
            <w:r>
              <w:rPr>
                <w:rFonts w:ascii="Times New Roman"/>
                <w:sz w:val="24"/>
              </w:rPr>
              <w:t> on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interlinked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spreadsheets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avoid</w:t>
            </w:r>
            <w:r>
              <w:rPr>
                <w:rFonts w:ascii="Times New Roman"/>
                <w:sz w:val="24"/>
              </w:rPr>
              <w:t> inputs of </w:t>
            </w:r>
            <w:r>
              <w:rPr>
                <w:rFonts w:ascii="Times New Roman"/>
                <w:spacing w:val="-1"/>
                <w:sz w:val="24"/>
              </w:rPr>
              <w:t>contradictory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one table to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another.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35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was </w:t>
            </w:r>
            <w:r>
              <w:rPr>
                <w:rFonts w:ascii="Times New Roman"/>
                <w:spacing w:val="-1"/>
                <w:sz w:val="24"/>
              </w:rPr>
              <w:t>improvement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2016</w:t>
            </w:r>
          </w:p>
        </w:tc>
      </w:tr>
      <w:tr>
        <w:trPr>
          <w:trHeight w:val="3598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3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Entities did not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submit their</w:t>
            </w:r>
            <w:r>
              <w:rPr>
                <w:rFonts w:ascii="Times New Roman"/>
                <w:spacing w:val="-1"/>
                <w:sz w:val="24"/>
              </w:rPr>
              <w:t> respective </w:t>
            </w:r>
            <w:r>
              <w:rPr>
                <w:rFonts w:ascii="Times New Roman"/>
                <w:sz w:val="24"/>
              </w:rPr>
              <w:t>data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confirmations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accordance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a </w:t>
            </w:r>
            <w:r>
              <w:rPr>
                <w:rFonts w:ascii="Times New Roman"/>
                <w:spacing w:val="-1"/>
                <w:sz w:val="24"/>
              </w:rPr>
              <w:t>formal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template</w:t>
            </w:r>
            <w:r>
              <w:rPr>
                <w:rFonts w:ascii="Times New Roman"/>
                <w:sz w:val="24"/>
              </w:rPr>
              <w:t> 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templates</w:t>
            </w:r>
            <w:r>
              <w:rPr>
                <w:rFonts w:ascii="Times New Roman"/>
                <w:sz w:val="24"/>
              </w:rPr>
              <w:t> sent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the </w:t>
            </w:r>
            <w:r>
              <w:rPr>
                <w:rFonts w:ascii="Times New Roman"/>
                <w:spacing w:val="-1"/>
                <w:sz w:val="24"/>
              </w:rPr>
              <w:t>Mines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Inspectorate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Department,</w:t>
            </w:r>
            <w:r>
              <w:rPr>
                <w:rFonts w:ascii="Times New Roman"/>
                <w:sz w:val="24"/>
              </w:rPr>
              <w:t> Mining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Cadastre Office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Inland</w:t>
            </w:r>
            <w:r>
              <w:rPr>
                <w:rFonts w:ascii="Times New Roman"/>
                <w:sz w:val="24"/>
              </w:rPr>
              <w:t> Revenue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Services</w:t>
            </w:r>
            <w:r>
              <w:rPr>
                <w:rFonts w:ascii="Times New Roman"/>
                <w:sz w:val="24"/>
              </w:rPr>
              <w:t> were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 signed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senior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company</w:t>
            </w:r>
            <w:r>
              <w:rPr>
                <w:rFonts w:ascii="Times New Roman"/>
                <w:sz w:val="24"/>
              </w:rPr>
              <w:t> official;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23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Confirmation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letter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from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companies’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external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auditor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that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confirms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information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they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have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submitted is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comprehensive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consistent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with their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audited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financial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statements;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Government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reporting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entities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should be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requested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to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obtain a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certification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accuracy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government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disclosures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from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Auditor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General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4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Senior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officials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now sign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official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documents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 their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entities.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There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are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audited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financial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statements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from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some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companies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but no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Auditor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General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’s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confirmation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for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government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entities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yet.</w:t>
            </w:r>
          </w:p>
        </w:tc>
      </w:tr>
      <w:tr>
        <w:trPr>
          <w:trHeight w:val="3046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 has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persistent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some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foreign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nationals</w:t>
            </w:r>
            <w:r>
              <w:rPr>
                <w:rFonts w:ascii="Times New Roman"/>
                <w:sz w:val="24"/>
              </w:rPr>
              <w:t> operating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the</w:t>
            </w:r>
            <w:r>
              <w:rPr>
                <w:rFonts w:ascii="Times New Roman"/>
                <w:spacing w:val="-1"/>
                <w:sz w:val="24"/>
              </w:rPr>
              <w:t> sector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who</w:t>
            </w:r>
            <w:r>
              <w:rPr>
                <w:rFonts w:ascii="Times New Roman"/>
                <w:sz w:val="24"/>
              </w:rPr>
              <w:t> constitute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significant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buyers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Solid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that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mined</w:t>
            </w:r>
            <w:r>
              <w:rPr>
                <w:rFonts w:ascii="Times New Roman"/>
                <w:sz w:val="24"/>
              </w:rPr>
              <w:t> by </w:t>
            </w:r>
            <w:r>
              <w:rPr>
                <w:rFonts w:ascii="Times New Roman"/>
                <w:spacing w:val="-1"/>
                <w:sz w:val="24"/>
              </w:rPr>
              <w:t>artisanal</w:t>
            </w:r>
            <w:r>
              <w:rPr>
                <w:rFonts w:ascii="Times New Roman"/>
                <w:sz w:val="24"/>
              </w:rPr>
              <w:t> and small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scale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miners,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illegal</w:t>
            </w:r>
            <w:r>
              <w:rPr>
                <w:rFonts w:ascii="Times New Roman"/>
                <w:sz w:val="24"/>
              </w:rPr>
              <w:t> miners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resulting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inaccurate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 </w:t>
            </w:r>
            <w:r>
              <w:rPr>
                <w:rFonts w:ascii="Times New Roman"/>
                <w:sz w:val="24"/>
              </w:rPr>
              <w:t>leakages.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5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z w:val="24"/>
              </w:rPr>
              <w:t> buying </w:t>
            </w:r>
            <w:r>
              <w:rPr>
                <w:rFonts w:ascii="Times New Roman"/>
                <w:spacing w:val="-1"/>
                <w:sz w:val="24"/>
              </w:rPr>
              <w:t>centres</w:t>
            </w:r>
            <w:r>
              <w:rPr>
                <w:rFonts w:ascii="Times New Roman"/>
                <w:sz w:val="24"/>
              </w:rPr>
              <w:t> need 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"/>
                <w:sz w:val="24"/>
              </w:rPr>
              <w:t> established</w:t>
            </w:r>
            <w:r>
              <w:rPr>
                <w:rFonts w:ascii="Times New Roman"/>
                <w:sz w:val="24"/>
              </w:rPr>
              <w:t> with functional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laboratories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 </w:t>
            </w:r>
            <w:r>
              <w:rPr>
                <w:rFonts w:ascii="Times New Roman"/>
                <w:spacing w:val="-1"/>
                <w:sz w:val="24"/>
              </w:rPr>
              <w:t>meet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ISO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certification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standards</w:t>
            </w:r>
            <w:r>
              <w:rPr>
                <w:rFonts w:ascii="Times New Roman"/>
                <w:sz w:val="24"/>
              </w:rPr>
              <w:t> in the six(6)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geo-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political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zones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purpose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analysing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z w:val="24"/>
              </w:rPr>
              <w:t> extracted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 </w:t>
            </w:r>
            <w:r>
              <w:rPr>
                <w:rFonts w:ascii="Times New Roman"/>
                <w:spacing w:val="-1"/>
                <w:sz w:val="24"/>
              </w:rPr>
              <w:t>discovered,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while </w:t>
            </w:r>
            <w:r>
              <w:rPr>
                <w:rFonts w:ascii="Times New Roman"/>
                <w:spacing w:val="-1"/>
                <w:sz w:val="24"/>
              </w:rPr>
              <w:t>upgrading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existing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laboratories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z w:val="24"/>
              </w:rPr>
              <w:t> standards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2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Some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z w:val="24"/>
              </w:rPr>
              <w:t> buying </w:t>
            </w:r>
            <w:r>
              <w:rPr>
                <w:rFonts w:ascii="Times New Roman"/>
                <w:spacing w:val="-1"/>
                <w:sz w:val="24"/>
              </w:rPr>
              <w:t>centres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 </w:t>
            </w:r>
            <w:r>
              <w:rPr>
                <w:rFonts w:ascii="Times New Roman"/>
                <w:sz w:val="24"/>
              </w:rPr>
              <w:t>been </w:t>
            </w:r>
            <w:r>
              <w:rPr>
                <w:rFonts w:ascii="Times New Roman"/>
                <w:spacing w:val="-1"/>
                <w:sz w:val="24"/>
              </w:rPr>
              <w:t>established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-1"/>
                <w:sz w:val="24"/>
              </w:rPr>
              <w:t> needed.</w:t>
            </w:r>
            <w:r>
              <w:rPr>
                <w:rFonts w:ascii="Times New Roman"/>
                <w:sz w:val="24"/>
              </w:rPr>
              <w:t> Mineral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Laboratories</w:t>
            </w:r>
            <w:r>
              <w:rPr>
                <w:rFonts w:ascii="Times New Roman"/>
                <w:sz w:val="24"/>
              </w:rPr>
              <w:t> that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ISO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certification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standards</w:t>
            </w:r>
            <w:r>
              <w:rPr>
                <w:rFonts w:ascii="Times New Roman"/>
                <w:sz w:val="24"/>
              </w:rPr>
              <w:t> have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 </w:t>
            </w:r>
            <w:r>
              <w:rPr>
                <w:rFonts w:ascii="Times New Roman"/>
                <w:spacing w:val="-1"/>
                <w:sz w:val="24"/>
              </w:rPr>
              <w:t>been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recommended.</w:t>
            </w:r>
          </w:p>
        </w:tc>
      </w:tr>
      <w:tr>
        <w:trPr>
          <w:trHeight w:val="2496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2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Inspectorate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Department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aggregated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figures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other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fees,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Inland</w:t>
            </w:r>
            <w:r>
              <w:rPr>
                <w:rFonts w:ascii="Times New Roman"/>
                <w:sz w:val="24"/>
              </w:rPr>
              <w:t> Revenue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Services</w:t>
            </w:r>
            <w:r>
              <w:rPr>
                <w:rFonts w:ascii="Times New Roman"/>
                <w:sz w:val="24"/>
              </w:rPr>
              <w:t> did not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received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all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which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1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Given</w:t>
            </w:r>
            <w:r>
              <w:rPr>
                <w:rFonts w:ascii="Times New Roman"/>
                <w:sz w:val="24"/>
              </w:rPr>
              <w:t> that the Solid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z w:val="24"/>
              </w:rPr>
              <w:t> is not a</w:t>
            </w:r>
            <w:r>
              <w:rPr>
                <w:rFonts w:ascii="Times New Roman"/>
                <w:spacing w:val="-1"/>
                <w:sz w:val="24"/>
              </w:rPr>
              <w:t> well-organized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industry, </w:t>
            </w:r>
            <w:r>
              <w:rPr>
                <w:rFonts w:ascii="Times New Roman"/>
                <w:spacing w:val="-1"/>
                <w:sz w:val="24"/>
              </w:rPr>
              <w:t>we </w:t>
            </w:r>
            <w:r>
              <w:rPr>
                <w:rFonts w:ascii="Times New Roman"/>
                <w:sz w:val="24"/>
              </w:rPr>
              <w:t>strongly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</w:t>
            </w:r>
            <w:r>
              <w:rPr>
                <w:rFonts w:ascii="Times New Roman"/>
                <w:sz w:val="24"/>
              </w:rPr>
              <w:t> that 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scoping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study should be</w:t>
            </w:r>
            <w:r>
              <w:rPr>
                <w:rFonts w:ascii="Times New Roman"/>
                <w:spacing w:val="-1"/>
                <w:sz w:val="24"/>
              </w:rPr>
              <w:t> carried</w:t>
            </w:r>
            <w:r>
              <w:rPr>
                <w:rFonts w:ascii="Times New Roman"/>
                <w:sz w:val="24"/>
              </w:rPr>
              <w:t> out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before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reconciliation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</w:t>
            </w:r>
            <w:r>
              <w:rPr>
                <w:rFonts w:ascii="Times New Roman"/>
                <w:spacing w:val="-1"/>
                <w:sz w:val="24"/>
              </w:rPr>
              <w:t>undertaken</w:t>
            </w:r>
            <w:r>
              <w:rPr>
                <w:rFonts w:ascii="Times New Roman"/>
                <w:sz w:val="24"/>
              </w:rPr>
              <w:t> in order to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enable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Stakeholder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Group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agree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26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Training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workshops</w:t>
            </w:r>
            <w:r>
              <w:rPr>
                <w:rFonts w:ascii="Times New Roman"/>
                <w:sz w:val="24"/>
              </w:rPr>
              <w:t> were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held</w:t>
            </w:r>
            <w:r>
              <w:rPr>
                <w:rFonts w:ascii="Times New Roman"/>
                <w:sz w:val="24"/>
              </w:rPr>
              <w:t> with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entities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templates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guidance </w:t>
            </w:r>
            <w:r>
              <w:rPr>
                <w:rFonts w:ascii="Times New Roman"/>
                <w:sz w:val="24"/>
              </w:rPr>
              <w:t>notes were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z w:val="24"/>
              </w:rPr>
              <w:t> in the</w:t>
            </w:r>
            <w:r>
              <w:rPr>
                <w:rFonts w:ascii="Times New Roman"/>
                <w:spacing w:val="-1"/>
                <w:sz w:val="24"/>
              </w:rPr>
              <w:t> revised</w:t>
            </w:r>
            <w:r>
              <w:rPr>
                <w:rFonts w:ascii="Times New Roman"/>
                <w:sz w:val="24"/>
              </w:rPr>
              <w:t> data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template.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0" w:footer="1010" w:top="1340" w:bottom="1200" w:left="1340" w:right="3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67952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2977"/>
        <w:gridCol w:w="3260"/>
        <w:gridCol w:w="3047"/>
      </w:tblGrid>
      <w:tr>
        <w:trPr>
          <w:trHeight w:val="2770" w:hRule="exact"/>
        </w:trPr>
        <w:tc>
          <w:tcPr>
            <w:tcW w:w="71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97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11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confirmed.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Several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did not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receipt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numbers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made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Inland</w:t>
            </w:r>
            <w:r>
              <w:rPr>
                <w:rFonts w:ascii="Times New Roman"/>
                <w:sz w:val="24"/>
              </w:rPr>
              <w:t> Revenue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Services,</w:t>
            </w:r>
            <w:r>
              <w:rPr>
                <w:rFonts w:ascii="Times New Roman"/>
                <w:sz w:val="24"/>
              </w:rPr>
              <w:t> the Mining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Cadastre Office,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Customs </w:t>
            </w:r>
            <w:r>
              <w:rPr>
                <w:rFonts w:ascii="Times New Roman"/>
                <w:spacing w:val="-1"/>
                <w:sz w:val="24"/>
              </w:rPr>
              <w:t>Service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 to</w:t>
            </w:r>
          </w:p>
          <w:p>
            <w:pPr>
              <w:pStyle w:val="TableParagraph"/>
              <w:spacing w:line="240" w:lineRule="auto"/>
              <w:ind w:left="102" w:right="55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  </w:t>
            </w:r>
            <w:r>
              <w:rPr>
                <w:rFonts w:ascii="Times New Roman"/>
                <w:spacing w:val="-1"/>
                <w:sz w:val="24"/>
              </w:rPr>
              <w:t>Mines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Inspectorate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Department;</w:t>
            </w:r>
          </w:p>
        </w:tc>
        <w:tc>
          <w:tcPr>
            <w:tcW w:w="3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41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materiality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thresholds,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significant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payments,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important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the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template.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scoping</w:t>
            </w:r>
            <w:r>
              <w:rPr>
                <w:rFonts w:ascii="Times New Roman"/>
                <w:sz w:val="24"/>
              </w:rPr>
              <w:t> study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became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mandatory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</w:t>
            </w:r>
            <w:r>
              <w:rPr>
                <w:rFonts w:ascii="Times New Roman"/>
                <w:sz w:val="24"/>
              </w:rPr>
              <w:t> in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new </w:t>
            </w: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Rules </w:t>
            </w:r>
            <w:r>
              <w:rPr>
                <w:rFonts w:ascii="Times New Roman"/>
                <w:spacing w:val="-1"/>
                <w:sz w:val="24"/>
              </w:rPr>
              <w:t>(2013).</w:t>
            </w:r>
          </w:p>
        </w:tc>
        <w:tc>
          <w:tcPr>
            <w:tcW w:w="30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99"/>
        <w:ind w:left="100" w:right="0" w:firstLine="0"/>
        <w:jc w:val="left"/>
        <w:rPr>
          <w:rFonts w:ascii="Calibri" w:hAnsi="Calibri" w:cs="Calibri" w:eastAsia="Calibri"/>
          <w:b w:val="0"/>
          <w:bCs w:val="0"/>
        </w:rPr>
      </w:pPr>
      <w:r>
        <w:rPr>
          <w:rFonts w:ascii="Calibri"/>
        </w:rPr>
        <w:t>7.2</w:t>
      </w:r>
      <w:r>
        <w:rPr>
          <w:rFonts w:ascii="Calibri"/>
          <w:spacing w:val="-8"/>
        </w:rPr>
        <w:t> </w:t>
      </w:r>
      <w:r>
        <w:rPr>
          <w:rFonts w:ascii="Calibri"/>
          <w:spacing w:val="-1"/>
        </w:rPr>
        <w:t>AUDIT</w:t>
      </w:r>
      <w:r>
        <w:rPr>
          <w:rFonts w:ascii="Calibri"/>
          <w:spacing w:val="-6"/>
        </w:rPr>
        <w:t> </w:t>
      </w:r>
      <w:r>
        <w:rPr>
          <w:rFonts w:ascii="Calibri"/>
          <w:spacing w:val="-1"/>
        </w:rPr>
        <w:t>FINDINGS</w:t>
      </w:r>
      <w:r>
        <w:rPr>
          <w:rFonts w:ascii="Calibri"/>
          <w:spacing w:val="-6"/>
        </w:rPr>
        <w:t> </w:t>
      </w:r>
      <w:r>
        <w:rPr>
          <w:rFonts w:ascii="Calibri"/>
          <w:spacing w:val="-1"/>
        </w:rPr>
        <w:t>AND</w:t>
      </w:r>
      <w:r>
        <w:rPr>
          <w:rFonts w:ascii="Calibri"/>
          <w:spacing w:val="-7"/>
        </w:rPr>
        <w:t> </w:t>
      </w:r>
      <w:r>
        <w:rPr>
          <w:rFonts w:ascii="Calibri"/>
          <w:spacing w:val="-1"/>
        </w:rPr>
        <w:t>RECOMMENDATIONS</w:t>
      </w:r>
      <w:r>
        <w:rPr>
          <w:rFonts w:ascii="Calibri"/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tbl>
      <w:tblPr>
        <w:tblW w:w="0" w:type="auto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4679"/>
        <w:gridCol w:w="4823"/>
      </w:tblGrid>
      <w:tr>
        <w:trPr>
          <w:trHeight w:val="286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AF50"/>
          </w:tcPr>
          <w:p>
            <w:pPr>
              <w:pStyle w:val="TableParagraph"/>
              <w:spacing w:line="274" w:lineRule="exact"/>
              <w:ind w:left="3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S/N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AF5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FINDINGS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AF50"/>
          </w:tcPr>
          <w:p>
            <w:pPr>
              <w:pStyle w:val="TableParagraph"/>
              <w:spacing w:line="274" w:lineRule="exact"/>
              <w:ind w:left="11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RECOMMENDATIONS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807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5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total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royalty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payment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declared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by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UNICEM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₦71,635,522.11 in 2016 as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per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MMSD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records.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company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denied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audit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team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access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to its documents during the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validation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visit.</w:t>
            </w:r>
          </w:p>
          <w:p>
            <w:pPr>
              <w:pStyle w:val="TableParagraph"/>
              <w:spacing w:line="237" w:lineRule="auto" w:before="2"/>
              <w:ind w:left="102" w:right="16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However,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tripartite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reconciliation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meeting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which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company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attended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IA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discovered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irregular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issuance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receipt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for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 sum of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₦28,813,021.20.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While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receipt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number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Z009454299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issued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on 24</w:t>
            </w:r>
            <w:r>
              <w:rPr>
                <w:rFonts w:ascii="Times New Roman" w:hAnsi="Times New Roman" w:cs="Times New Roman" w:eastAsia="Times New Roman"/>
                <w:position w:val="9"/>
                <w:sz w:val="16"/>
                <w:szCs w:val="16"/>
              </w:rPr>
              <w:t>th</w:t>
            </w:r>
            <w:r>
              <w:rPr>
                <w:rFonts w:ascii="Times New Roman" w:hAnsi="Times New Roman" w:cs="Times New Roman" w:eastAsia="Times New Roman"/>
                <w:spacing w:val="43"/>
                <w:position w:val="9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2016,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three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other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receipts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 Nos.</w:t>
            </w:r>
          </w:p>
          <w:p>
            <w:pPr>
              <w:pStyle w:val="TableParagraph"/>
              <w:spacing w:line="276" w:lineRule="exact" w:before="4"/>
              <w:ind w:left="102" w:right="7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Z009449771-3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 issued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same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amount</w:t>
            </w:r>
            <w:r>
              <w:rPr>
                <w:rFonts w:ascii="Times New Roman"/>
                <w:sz w:val="24"/>
              </w:rPr>
              <w:t>   on August </w:t>
            </w:r>
            <w:r>
              <w:rPr>
                <w:rFonts w:ascii="Times New Roman"/>
                <w:spacing w:val="-1"/>
                <w:sz w:val="24"/>
              </w:rPr>
              <w:t>11</w:t>
            </w:r>
            <w:r>
              <w:rPr>
                <w:rFonts w:ascii="Times New Roman"/>
                <w:spacing w:val="-1"/>
                <w:position w:val="9"/>
                <w:sz w:val="16"/>
              </w:rPr>
              <w:t>th,</w:t>
            </w:r>
            <w:r>
              <w:rPr>
                <w:rFonts w:ascii="Times New Roman"/>
                <w:spacing w:val="18"/>
                <w:position w:val="9"/>
                <w:sz w:val="16"/>
              </w:rPr>
              <w:t> </w:t>
            </w:r>
            <w:r>
              <w:rPr>
                <w:rFonts w:ascii="Times New Roman"/>
                <w:sz w:val="24"/>
              </w:rPr>
              <w:t>2016.</w:t>
            </w:r>
          </w:p>
          <w:p>
            <w:pPr>
              <w:pStyle w:val="TableParagraph"/>
              <w:spacing w:line="273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It</w:t>
            </w:r>
            <w:r>
              <w:rPr>
                <w:rFonts w:ascii="Times New Roman"/>
                <w:sz w:val="24"/>
              </w:rPr>
              <w:t> was </w:t>
            </w:r>
            <w:r>
              <w:rPr>
                <w:rFonts w:ascii="Times New Roman"/>
                <w:spacing w:val="-1"/>
                <w:sz w:val="24"/>
              </w:rPr>
              <w:t>further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confirmed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 the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z w:val="24"/>
              </w:rPr>
              <w:t> of</w:t>
            </w:r>
          </w:p>
          <w:p>
            <w:pPr>
              <w:pStyle w:val="TableParagraph"/>
              <w:spacing w:line="276" w:lineRule="exact" w:before="3"/>
              <w:ind w:left="102" w:right="11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₦28,813,021.20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receipt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number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Z009454299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issued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on 24</w:t>
            </w:r>
            <w:r>
              <w:rPr>
                <w:rFonts w:ascii="Times New Roman" w:hAnsi="Times New Roman" w:cs="Times New Roman" w:eastAsia="Times New Roman"/>
                <w:position w:val="9"/>
                <w:sz w:val="16"/>
                <w:szCs w:val="16"/>
              </w:rPr>
              <w:t>th</w:t>
            </w:r>
            <w:r>
              <w:rPr>
                <w:rFonts w:ascii="Times New Roman" w:hAnsi="Times New Roman" w:cs="Times New Roman" w:eastAsia="Times New Roman"/>
                <w:spacing w:val="21"/>
                <w:position w:val="9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2016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not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included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in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sum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declared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by MMSD.</w:t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" w:hAnsi="Calibri" w:cs="Calibri" w:eastAsia="Calibri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2" w:right="53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addition,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z w:val="24"/>
              </w:rPr>
              <w:t> not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z w:val="24"/>
              </w:rPr>
              <w:t> with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evidence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bank</w:t>
            </w:r>
            <w:r>
              <w:rPr>
                <w:rFonts w:ascii="Times New Roman"/>
                <w:sz w:val="24"/>
              </w:rPr>
              <w:t> lodgment to </w:t>
            </w:r>
            <w:r>
              <w:rPr>
                <w:rFonts w:ascii="Times New Roman"/>
                <w:spacing w:val="-1"/>
                <w:sz w:val="24"/>
              </w:rPr>
              <w:t>confirm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receipt</w:t>
            </w:r>
            <w:r>
              <w:rPr>
                <w:rFonts w:ascii="Times New Roman"/>
                <w:sz w:val="24"/>
              </w:rPr>
              <w:t> by </w:t>
            </w:r>
            <w:r>
              <w:rPr>
                <w:rFonts w:ascii="Times New Roman"/>
                <w:spacing w:val="-1"/>
                <w:sz w:val="24"/>
              </w:rPr>
              <w:t>government.</w:t>
            </w:r>
          </w:p>
        </w:tc>
        <w:tc>
          <w:tcPr>
            <w:tcW w:w="4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3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that</w:t>
            </w:r>
            <w:r>
              <w:rPr>
                <w:rFonts w:ascii="Times New Roman"/>
                <w:sz w:val="24"/>
              </w:rPr>
              <w:t> MMSD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undertake further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investigation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irregularity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take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appropriate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action</w:t>
            </w:r>
            <w:r>
              <w:rPr>
                <w:rFonts w:ascii="Times New Roman"/>
                <w:sz w:val="24"/>
              </w:rPr>
              <w:t> including </w:t>
            </w:r>
            <w:r>
              <w:rPr>
                <w:rFonts w:ascii="Times New Roman"/>
                <w:spacing w:val="-1"/>
                <w:sz w:val="24"/>
              </w:rPr>
              <w:t>checking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other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covered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entities.</w:t>
            </w:r>
          </w:p>
        </w:tc>
      </w:tr>
      <w:tr>
        <w:trPr>
          <w:trHeight w:val="3322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6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discovered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difference between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FOB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value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quantity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exported</w:t>
            </w:r>
            <w:r>
              <w:rPr>
                <w:rFonts w:ascii="Times New Roman"/>
                <w:sz w:val="24"/>
              </w:rPr>
              <w:t> by Tongyi Allied Mining Limited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records</w:t>
            </w:r>
            <w:r>
              <w:rPr>
                <w:rFonts w:ascii="Times New Roman"/>
                <w:sz w:val="24"/>
              </w:rPr>
              <w:t> submitted by NCS.</w:t>
            </w:r>
          </w:p>
          <w:p>
            <w:pPr>
              <w:pStyle w:val="TableParagraph"/>
              <w:spacing w:line="240" w:lineRule="auto"/>
              <w:ind w:left="102" w:right="13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Based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on NCS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records,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company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exported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5,521 tons {5,521,520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Net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Mass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(kg)}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Lead/Zinc Concentrate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and/or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Lead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Ore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2016.However,Tongyi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declared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3,100 tons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paid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sum of ₦7,425,000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royalty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against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₦12,847,455.75; thus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leaving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a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differen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ce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₦5,422,455.75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which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represents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payment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undeclared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2,421 tons.</w:t>
            </w:r>
          </w:p>
        </w:tc>
        <w:tc>
          <w:tcPr>
            <w:tcW w:w="4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8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(MMSD)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 follow up </w:t>
            </w:r>
            <w:r>
              <w:rPr>
                <w:rFonts w:ascii="Times New Roman"/>
                <w:spacing w:val="-1"/>
                <w:sz w:val="24"/>
              </w:rPr>
              <w:t>with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company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recover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sum of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₦5,422,455.75.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0" w:footer="1010" w:top="1340" w:bottom="1200" w:left="1340" w:right="2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67928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4679"/>
        <w:gridCol w:w="4823"/>
      </w:tblGrid>
      <w:tr>
        <w:trPr>
          <w:trHeight w:val="2218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3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IA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discovered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a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case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under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payment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royalty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where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withholding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tax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(10%)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was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wrongly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deducted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on the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royalty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payable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but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not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remitted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to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government.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Specifically,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Dangote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Cement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Plc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underpaid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royalty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its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Obajana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Plant by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such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deductions to the tune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₦40,023,670.56.</w:t>
            </w:r>
          </w:p>
        </w:tc>
        <w:tc>
          <w:tcPr>
            <w:tcW w:w="4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paid</w:t>
            </w:r>
            <w:r>
              <w:rPr>
                <w:rFonts w:ascii="Times New Roman"/>
                <w:sz w:val="24"/>
              </w:rPr>
              <w:t> back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sum of</w:t>
            </w:r>
          </w:p>
          <w:p>
            <w:pPr>
              <w:pStyle w:val="TableParagraph"/>
              <w:spacing w:line="240" w:lineRule="auto"/>
              <w:ind w:left="102" w:right="5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₦40,023,670.56 on 24th August 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018 vides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Remita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Retrieval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Reference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no. 2402-4050-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0287. This is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commendable.</w:t>
            </w:r>
          </w:p>
          <w:p>
            <w:pPr>
              <w:pStyle w:val="TableParagraph"/>
              <w:spacing w:line="240" w:lineRule="auto"/>
              <w:ind w:left="102" w:right="57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However,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z w:val="24"/>
              </w:rPr>
              <w:t> on this </w:t>
            </w:r>
            <w:r>
              <w:rPr>
                <w:rFonts w:ascii="Times New Roman"/>
                <w:spacing w:val="-1"/>
                <w:sz w:val="24"/>
              </w:rPr>
              <w:t>case,</w:t>
            </w:r>
            <w:r>
              <w:rPr>
                <w:rFonts w:ascii="Times New Roman"/>
                <w:sz w:val="24"/>
              </w:rPr>
              <w:t> 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sector-wide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detect</w:t>
            </w:r>
            <w:r>
              <w:rPr>
                <w:rFonts w:ascii="Times New Roman"/>
                <w:sz w:val="24"/>
              </w:rPr>
              <w:t> similar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occurrences</w:t>
            </w:r>
            <w:r>
              <w:rPr>
                <w:rFonts w:ascii="Times New Roman"/>
                <w:sz w:val="24"/>
              </w:rPr>
              <w:t> in all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prompt </w:t>
            </w:r>
            <w:r>
              <w:rPr>
                <w:rFonts w:ascii="Times New Roman"/>
                <w:spacing w:val="-1"/>
                <w:sz w:val="24"/>
              </w:rPr>
              <w:t>remedial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action</w:t>
            </w:r>
            <w:r>
              <w:rPr>
                <w:rFonts w:ascii="Times New Roman"/>
                <w:sz w:val="24"/>
              </w:rPr>
              <w:t> is </w:t>
            </w:r>
            <w:r>
              <w:rPr>
                <w:rFonts w:ascii="Times New Roman"/>
                <w:spacing w:val="-1"/>
                <w:sz w:val="24"/>
              </w:rPr>
              <w:t>imperative.</w:t>
            </w:r>
          </w:p>
        </w:tc>
      </w:tr>
      <w:tr>
        <w:trPr>
          <w:trHeight w:val="4071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Multiple</w:t>
            </w:r>
            <w:r>
              <w:rPr>
                <w:rFonts w:ascii="Times New Roman"/>
                <w:spacing w:val="-1"/>
                <w:sz w:val="24"/>
              </w:rPr>
              <w:t> business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z w:val="24"/>
              </w:rPr>
              <w:t> of some</w:t>
            </w:r>
            <w:r>
              <w:rPr>
                <w:rFonts w:ascii="Times New Roman"/>
                <w:spacing w:val="-1"/>
                <w:sz w:val="24"/>
              </w:rPr>
              <w:t> operators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 the</w:t>
            </w:r>
            <w:r>
              <w:rPr>
                <w:rFonts w:ascii="Times New Roman"/>
                <w:spacing w:val="-1"/>
                <w:sz w:val="24"/>
              </w:rPr>
              <w:t> extent</w:t>
            </w:r>
            <w:r>
              <w:rPr>
                <w:rFonts w:ascii="Times New Roman"/>
                <w:sz w:val="24"/>
              </w:rPr>
              <w:t> to which some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statutory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(e.g.</w:t>
            </w:r>
            <w:r>
              <w:rPr>
                <w:rFonts w:ascii="Times New Roman"/>
                <w:sz w:val="24"/>
              </w:rPr>
              <w:t> taxes) in </w:t>
            </w:r>
            <w:r>
              <w:rPr>
                <w:rFonts w:ascii="Times New Roman"/>
                <w:spacing w:val="-1"/>
                <w:sz w:val="24"/>
              </w:rPr>
              <w:t>respect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their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be</w:t>
            </w:r>
            <w:r>
              <w:rPr>
                <w:rFonts w:ascii="Times New Roman"/>
                <w:spacing w:val="-1"/>
                <w:sz w:val="24"/>
              </w:rPr>
              <w:t> identified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reconciled;</w:t>
            </w:r>
          </w:p>
          <w:p>
            <w:pPr>
              <w:pStyle w:val="TableParagraph"/>
              <w:spacing w:line="240" w:lineRule="auto"/>
              <w:ind w:left="102" w:right="53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 </w:t>
            </w:r>
            <w:r>
              <w:rPr>
                <w:rFonts w:ascii="Times New Roman"/>
                <w:spacing w:val="-1"/>
                <w:sz w:val="24"/>
              </w:rPr>
              <w:t>practice </w:t>
            </w:r>
            <w:r>
              <w:rPr>
                <w:rFonts w:ascii="Times New Roman"/>
                <w:sz w:val="24"/>
              </w:rPr>
              <w:t>is found mostly </w:t>
            </w:r>
            <w:r>
              <w:rPr>
                <w:rFonts w:ascii="Times New Roman"/>
                <w:spacing w:val="-1"/>
                <w:sz w:val="24"/>
              </w:rPr>
              <w:t>among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in the</w:t>
            </w:r>
            <w:r>
              <w:rPr>
                <w:rFonts w:ascii="Times New Roman"/>
                <w:spacing w:val="-1"/>
                <w:sz w:val="24"/>
              </w:rPr>
              <w:t> construction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cement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manufacturing</w:t>
            </w:r>
            <w:r>
              <w:rPr>
                <w:rFonts w:ascii="Times New Roman"/>
                <w:sz w:val="24"/>
              </w:rPr>
              <w:t> sectors.</w:t>
            </w:r>
          </w:p>
        </w:tc>
        <w:tc>
          <w:tcPr>
            <w:tcW w:w="4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2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All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with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multiple</w:t>
            </w:r>
            <w:r>
              <w:rPr>
                <w:rFonts w:ascii="Times New Roman"/>
                <w:sz w:val="24"/>
              </w:rPr>
              <w:t> lines of</w:t>
            </w:r>
            <w:r>
              <w:rPr>
                <w:rFonts w:ascii="Times New Roman"/>
                <w:spacing w:val="-1"/>
                <w:sz w:val="24"/>
              </w:rPr>
              <w:t> business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z w:val="24"/>
              </w:rPr>
              <w:t> should be </w:t>
            </w:r>
            <w:r>
              <w:rPr>
                <w:rFonts w:ascii="Times New Roman"/>
                <w:spacing w:val="-1"/>
                <w:sz w:val="24"/>
              </w:rPr>
              <w:t>mandated</w:t>
            </w:r>
            <w:r>
              <w:rPr>
                <w:rFonts w:ascii="Times New Roman"/>
                <w:sz w:val="24"/>
              </w:rPr>
              <w:t> to:</w:t>
            </w:r>
          </w:p>
          <w:p>
            <w:pPr>
              <w:pStyle w:val="ListParagraph"/>
              <w:numPr>
                <w:ilvl w:val="0"/>
                <w:numId w:val="57"/>
              </w:numPr>
              <w:tabs>
                <w:tab w:pos="823" w:val="left" w:leader="none"/>
              </w:tabs>
              <w:spacing w:line="272" w:lineRule="auto" w:before="2" w:after="0"/>
              <w:ind w:left="822" w:right="23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Maintain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separate </w:t>
            </w:r>
            <w:r>
              <w:rPr>
                <w:rFonts w:ascii="Times New Roman"/>
                <w:sz w:val="24"/>
              </w:rPr>
              <w:t>books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-1"/>
                <w:sz w:val="24"/>
              </w:rPr>
              <w:t> extractive activities;</w:t>
            </w:r>
          </w:p>
          <w:p>
            <w:pPr>
              <w:pStyle w:val="ListParagraph"/>
              <w:numPr>
                <w:ilvl w:val="0"/>
                <w:numId w:val="57"/>
              </w:numPr>
              <w:tabs>
                <w:tab w:pos="823" w:val="left" w:leader="none"/>
              </w:tabs>
              <w:spacing w:line="274" w:lineRule="auto" w:before="206" w:after="0"/>
              <w:ind w:left="822" w:right="15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Prepare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separate </w:t>
            </w:r>
            <w:r>
              <w:rPr>
                <w:rFonts w:ascii="Times New Roman"/>
                <w:spacing w:val="-1"/>
                <w:sz w:val="24"/>
              </w:rPr>
              <w:t>audited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z w:val="24"/>
              </w:rPr>
              <w:t> statutory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accruing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z w:val="24"/>
              </w:rPr>
              <w:t> easily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identified;</w:t>
            </w:r>
            <w:r>
              <w:rPr>
                <w:rFonts w:ascii="Times New Roman"/>
                <w:sz w:val="24"/>
              </w:rPr>
              <w:t> and</w:t>
            </w:r>
          </w:p>
          <w:p>
            <w:pPr>
              <w:pStyle w:val="ListParagraph"/>
              <w:numPr>
                <w:ilvl w:val="0"/>
                <w:numId w:val="57"/>
              </w:numPr>
              <w:tabs>
                <w:tab w:pos="823" w:val="left" w:leader="none"/>
              </w:tabs>
              <w:spacing w:line="270" w:lineRule="auto" w:before="206" w:after="0"/>
              <w:ind w:left="822" w:right="808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Adopt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segmented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z w:val="24"/>
              </w:rPr>
              <w:t> in line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IFRS 8</w:t>
            </w:r>
          </w:p>
        </w:tc>
      </w:tr>
      <w:tr>
        <w:trPr>
          <w:trHeight w:val="3322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2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Three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denied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team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access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their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records</w:t>
            </w:r>
            <w:r>
              <w:rPr>
                <w:rFonts w:ascii="Times New Roman"/>
                <w:sz w:val="24"/>
              </w:rPr>
              <w:t> during data </w:t>
            </w:r>
            <w:r>
              <w:rPr>
                <w:rFonts w:ascii="Times New Roman"/>
                <w:spacing w:val="-1"/>
                <w:sz w:val="24"/>
              </w:rPr>
              <w:t>validation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failed</w:t>
            </w:r>
            <w:r>
              <w:rPr>
                <w:rFonts w:ascii="Times New Roman"/>
                <w:sz w:val="24"/>
              </w:rPr>
              <w:t> to attend </w:t>
            </w:r>
            <w:r>
              <w:rPr>
                <w:rFonts w:ascii="Times New Roman"/>
                <w:spacing w:val="-1"/>
                <w:sz w:val="24"/>
              </w:rPr>
              <w:t>reconciliation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meeting.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are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z w:val="24"/>
              </w:rPr>
              <w:t> Limited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(Okpella Site,</w:t>
            </w:r>
            <w:r>
              <w:rPr>
                <w:rFonts w:ascii="Times New Roman"/>
                <w:sz w:val="24"/>
              </w:rPr>
              <w:t> Edo State), </w:t>
            </w:r>
            <w:r>
              <w:rPr>
                <w:rFonts w:ascii="Times New Roman"/>
                <w:spacing w:val="-1"/>
                <w:sz w:val="24"/>
              </w:rPr>
              <w:t>Hajaig</w:t>
            </w:r>
            <w:r>
              <w:rPr>
                <w:rFonts w:ascii="Times New Roman"/>
                <w:sz w:val="24"/>
              </w:rPr>
              <w:t> Const. Coy.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Pioneer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Sinochino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Inv.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Ventures</w:t>
            </w:r>
            <w:r>
              <w:rPr>
                <w:rFonts w:ascii="Times New Roman"/>
                <w:sz w:val="24"/>
              </w:rPr>
              <w:t> Ltd.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28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revenue contributed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by these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companies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₦44million as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government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declared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revenue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0.1%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reconciled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figure;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hence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not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material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to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affect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outcome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report.</w:t>
            </w:r>
          </w:p>
        </w:tc>
        <w:tc>
          <w:tcPr>
            <w:tcW w:w="4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6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 </w:t>
            </w:r>
            <w:r>
              <w:rPr>
                <w:rFonts w:ascii="Times New Roman"/>
                <w:spacing w:val="-1"/>
                <w:sz w:val="24"/>
              </w:rPr>
              <w:t>collaborate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agencies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enforce appropriate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sanctions</w:t>
            </w:r>
            <w:r>
              <w:rPr>
                <w:rFonts w:ascii="Times New Roman"/>
                <w:sz w:val="24"/>
              </w:rPr>
              <w:t> in line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</w:t>
            </w:r>
            <w:r>
              <w:rPr>
                <w:rFonts w:ascii="Times New Roman"/>
                <w:spacing w:val="-1"/>
                <w:sz w:val="24"/>
              </w:rPr>
              <w:t>extant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laws,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against</w:t>
            </w:r>
            <w:r>
              <w:rPr>
                <w:rFonts w:ascii="Times New Roman"/>
                <w:sz w:val="24"/>
              </w:rPr>
              <w:t> these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companies.</w:t>
            </w:r>
          </w:p>
        </w:tc>
      </w:tr>
      <w:tr>
        <w:trPr>
          <w:trHeight w:val="3599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1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In</w:t>
            </w:r>
            <w:r>
              <w:rPr>
                <w:rFonts w:ascii="Times New Roman"/>
                <w:sz w:val="24"/>
              </w:rPr>
              <w:t> line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the</w:t>
            </w:r>
            <w:r>
              <w:rPr>
                <w:rFonts w:ascii="Times New Roman"/>
                <w:spacing w:val="-1"/>
                <w:sz w:val="24"/>
              </w:rPr>
              <w:t> Nigerian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and Mining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  <w:r>
              <w:rPr>
                <w:rFonts w:ascii="Times New Roman"/>
                <w:sz w:val="24"/>
              </w:rPr>
              <w:t> 2007,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is </w:t>
            </w:r>
            <w:r>
              <w:rPr>
                <w:rFonts w:ascii="Times New Roman"/>
                <w:spacing w:val="-1"/>
                <w:sz w:val="24"/>
              </w:rPr>
              <w:t>calculated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z w:val="24"/>
              </w:rPr>
              <w:t> 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quantity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obtained in the </w:t>
            </w:r>
            <w:r>
              <w:rPr>
                <w:rFonts w:ascii="Times New Roman"/>
                <w:spacing w:val="-1"/>
                <w:sz w:val="24"/>
              </w:rPr>
              <w:t>course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or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mining, this is in line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best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practice.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However,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 </w:t>
            </w:r>
            <w:r>
              <w:rPr>
                <w:rFonts w:ascii="Times New Roman"/>
                <w:spacing w:val="-1"/>
                <w:sz w:val="24"/>
              </w:rPr>
              <w:t>Regulation</w:t>
            </w:r>
            <w:r>
              <w:rPr>
                <w:rFonts w:ascii="Times New Roman"/>
                <w:sz w:val="24"/>
              </w:rPr>
              <w:t> 2011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seem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contradict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 position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it </w:t>
            </w:r>
            <w:r>
              <w:rPr>
                <w:rFonts w:ascii="Times New Roman"/>
                <w:spacing w:val="-1"/>
                <w:sz w:val="24"/>
              </w:rPr>
              <w:t>supports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z w:val="24"/>
              </w:rPr>
              <w:t> on </w:t>
            </w:r>
            <w:r>
              <w:rPr>
                <w:rFonts w:ascii="Times New Roman"/>
                <w:spacing w:val="-1"/>
                <w:sz w:val="24"/>
              </w:rPr>
              <w:t>quantity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sold or </w:t>
            </w:r>
            <w:r>
              <w:rPr>
                <w:rFonts w:ascii="Times New Roman"/>
                <w:spacing w:val="-1"/>
                <w:sz w:val="24"/>
              </w:rPr>
              <w:t>used.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25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Some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companies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calculated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royalty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based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on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quantities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won/produced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while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others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based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their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calculations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on the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quantities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sold or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used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there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is need for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uniformity.</w:t>
            </w:r>
          </w:p>
        </w:tc>
        <w:tc>
          <w:tcPr>
            <w:tcW w:w="4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26" w:firstLine="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MMSD should </w:t>
            </w:r>
            <w:r>
              <w:rPr>
                <w:rFonts w:ascii="Times New Roman"/>
                <w:spacing w:val="-1"/>
                <w:sz w:val="24"/>
              </w:rPr>
              <w:t>harmonize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provisions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and Mining </w:t>
            </w:r>
            <w:r>
              <w:rPr>
                <w:rFonts w:ascii="Times New Roman"/>
                <w:spacing w:val="-1"/>
                <w:sz w:val="24"/>
              </w:rPr>
              <w:t>Regulation</w:t>
            </w:r>
            <w:r>
              <w:rPr>
                <w:rFonts w:ascii="Times New Roman"/>
                <w:sz w:val="24"/>
              </w:rPr>
              <w:t> 2011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the</w:t>
            </w:r>
            <w:r>
              <w:rPr>
                <w:rFonts w:ascii="Times New Roman"/>
                <w:spacing w:val="-1"/>
                <w:sz w:val="24"/>
              </w:rPr>
              <w:t> Nigerian</w:t>
            </w:r>
            <w:r>
              <w:rPr>
                <w:rFonts w:ascii="Times New Roman"/>
                <w:sz w:val="24"/>
              </w:rPr>
              <w:t> Minerals and Mining </w:t>
            </w:r>
            <w:r>
              <w:rPr>
                <w:rFonts w:ascii="Times New Roman"/>
                <w:spacing w:val="-1"/>
                <w:sz w:val="24"/>
              </w:rPr>
              <w:t>Act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2007 to </w:t>
            </w:r>
            <w:r>
              <w:rPr>
                <w:rFonts w:ascii="Times New Roman"/>
                <w:spacing w:val="-1"/>
                <w:sz w:val="24"/>
              </w:rPr>
              <w:t>ensure </w:t>
            </w:r>
            <w:r>
              <w:rPr>
                <w:rFonts w:ascii="Times New Roman"/>
                <w:sz w:val="24"/>
              </w:rPr>
              <w:t>that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 </w:t>
            </w:r>
            <w:r>
              <w:rPr>
                <w:rFonts w:ascii="Times New Roman"/>
                <w:sz w:val="24"/>
              </w:rPr>
              <w:t>companies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calculate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on the quantity of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z w:val="24"/>
              </w:rPr>
              <w:t> 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won.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27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Harmonization</w:t>
            </w:r>
            <w:r>
              <w:rPr>
                <w:rFonts w:ascii="Times New Roman"/>
                <w:sz w:val="24"/>
              </w:rPr>
              <w:t> will ensure</w:t>
            </w:r>
            <w:r>
              <w:rPr>
                <w:rFonts w:ascii="Times New Roman"/>
                <w:spacing w:val="-1"/>
                <w:sz w:val="24"/>
              </w:rPr>
              <w:t> removal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opacity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strengthen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transparency</w:t>
            </w:r>
            <w:r>
              <w:rPr>
                <w:rFonts w:ascii="Times New Roman"/>
                <w:sz w:val="24"/>
              </w:rPr>
              <w:t> in the</w:t>
            </w:r>
            <w:r>
              <w:rPr>
                <w:rFonts w:ascii="Times New Roman"/>
                <w:spacing w:val="-1"/>
                <w:sz w:val="24"/>
              </w:rPr>
              <w:t> sector.</w:t>
            </w:r>
          </w:p>
        </w:tc>
      </w:tr>
      <w:tr>
        <w:trPr>
          <w:trHeight w:val="838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4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z w:val="24"/>
              </w:rPr>
              <w:t> that some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did not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fulfil</w:t>
            </w:r>
            <w:r>
              <w:rPr>
                <w:rFonts w:ascii="Times New Roman"/>
                <w:sz w:val="24"/>
              </w:rPr>
              <w:t> their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Community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Agreements.</w:t>
            </w:r>
          </w:p>
        </w:tc>
        <w:tc>
          <w:tcPr>
            <w:tcW w:w="4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9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(MMSD)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 </w:t>
            </w:r>
            <w:r>
              <w:rPr>
                <w:rFonts w:ascii="Times New Roman"/>
                <w:spacing w:val="-1"/>
                <w:sz w:val="24"/>
              </w:rPr>
              <w:t>sanction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who </w:t>
            </w:r>
            <w:r>
              <w:rPr>
                <w:rFonts w:ascii="Times New Roman"/>
                <w:spacing w:val="-1"/>
                <w:sz w:val="24"/>
              </w:rPr>
              <w:t>renege </w:t>
            </w:r>
            <w:r>
              <w:rPr>
                <w:rFonts w:ascii="Times New Roman"/>
                <w:spacing w:val="1"/>
                <w:sz w:val="24"/>
              </w:rPr>
              <w:t>on</w:t>
            </w:r>
            <w:r>
              <w:rPr>
                <w:rFonts w:ascii="Times New Roman"/>
                <w:sz w:val="24"/>
              </w:rPr>
              <w:t> Community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Agreements with </w:t>
            </w:r>
            <w:r>
              <w:rPr>
                <w:rFonts w:ascii="Times New Roman"/>
                <w:spacing w:val="-1"/>
                <w:sz w:val="24"/>
              </w:rPr>
              <w:t>their</w:t>
            </w:r>
            <w:r>
              <w:rPr>
                <w:rFonts w:ascii="Times New Roman"/>
                <w:sz w:val="24"/>
              </w:rPr>
              <w:t> hosts.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0" w:footer="1010" w:top="1340" w:bottom="1200" w:left="1340" w:right="2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270.450012pt;margin-top:396.429993pt;width:57.4pt;height:58.15pt;mso-position-horizontal-relative:page;mso-position-vertical-relative:page;z-index:-867904" coordorigin="5409,7929" coordsize="1148,1163">
            <v:group style="position:absolute;left:5409;top:8542;width:464;height:549" coordorigin="5409,8542" coordsize="464,549">
              <v:shape style="position:absolute;left:5409;top:8542;width:464;height:549" coordorigin="5409,8542" coordsize="464,549" path="m5544,8631l5453,8631,5460,8633,5475,8645,5525,8693,5561,8740,5544,8743,5527,8750,5480,8796,5466,8851,5467,8872,5482,8931,5522,9000,5567,9046,5636,9082,5680,9091,5700,9090,5769,9053,5784,9026,5697,9026,5673,9024,5611,8995,5555,8947,5518,8896,5500,8842,5500,8821,5506,8803,5517,8788,5531,8778,5553,8771,5684,8771,5544,863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684,8771l5553,8771,5572,8772,5593,8778,5643,8811,5770,8938,5771,8958,5769,8978,5717,9025,5697,9026,5784,9026,5787,9018,5790,9000,5791,8983,5791,8978,5790,8958,5848,8958,5866,8906,5829,8906,5822,8903,5807,8891,5794,8880,5777,8864,5756,8844,5684,8771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48,8958l5790,8958,5828,8995,5831,8992,5835,8988,5840,8980,5848,895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860,8878l5856,8889,5852,8896,5848,8901,5844,8904,5840,8906,5829,8906,5866,8906,5873,8886,5869,8883,5860,8878xe" filled="true" fillcolor="#538dd3" stroked="false">
                <v:path arrowok="t"/>
                <v:fill type="solid"/>
              </v:shape>
              <v:shape style="position:absolute;left:5409;top:8542;width:464;height:549" coordorigin="5409,8542" coordsize="464,549" path="m5455,8542l5451,8546,5448,8549,5442,8557,5436,8576,5429,8595,5415,8633,5409,8652,5418,8656,5422,8658,5426,8648,5430,8641,5435,8637,5438,8633,5443,8631,5453,8631,5544,8631,5455,8542xe" filled="true" fillcolor="#538dd3" stroked="false">
                <v:path arrowok="t"/>
                <v:fill type="solid"/>
              </v:shape>
            </v:group>
            <v:group style="position:absolute;left:5663;top:8490;width:354;height:414" coordorigin="5663,8490" coordsize="354,414">
              <v:shape style="position:absolute;left:5663;top:8490;width:354;height:414" coordorigin="5663,8490" coordsize="354,414" path="m5800,8651l5708,8651,5714,8653,5729,8664,5878,8811,5911,8856,5911,8863,5909,8873,5903,8884,5891,8895,5895,8898,5898,8902,5903,8904,6006,8801,5969,8801,5961,8800,5846,8699,5818,8670,5800,865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6006,8781l5996,8791,5986,8797,5978,8799,5969,8801,6006,8801,6016,8791,6006,878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08,8561l5705,8565,5702,8568,5696,8577,5690,8596,5669,8653,5663,8671,5675,8679,5679,8670,5683,8663,5688,8658,5692,8653,5697,8651,5708,8651,5800,8651,5790,8640,5782,8618,5765,8618,5708,8561xe" filled="true" fillcolor="#538dd3" stroked="false">
                <v:path arrowok="t"/>
                <v:fill type="solid"/>
              </v:shape>
              <v:shape style="position:absolute;left:5663;top:8490;width:354;height:414" coordorigin="5663,8490" coordsize="354,414" path="m5786,8490l5751,8547,5753,8568,5757,8591,5765,8618,5782,8618,5777,8599,5775,8583,5818,8561,5828,8558,5840,8546,5842,8539,5840,8520,5798,8491,5786,8490xe" filled="true" fillcolor="#538dd3" stroked="false">
                <v:path arrowok="t"/>
                <v:fill type="solid"/>
              </v:shape>
            </v:group>
            <v:group style="position:absolute;left:5863;top:8330;width:390;height:370" coordorigin="5863,8330" coordsize="390,370">
              <v:shape style="position:absolute;left:5863;top:8330;width:390;height:370" coordorigin="5863,8330" coordsize="390,370" path="m6060,8377l5946,8377,5970,8379,5985,8388,6003,8401,6022,8419,6029,8426,6027,8442,6018,8465,6010,8487,5991,8553,5988,8594,5990,8612,6019,8665,6092,8699,6109,8696,6162,8634,6162,8633,6104,8633,6077,8631,6031,8590,6022,8554,6024,8535,6028,8510,6033,8494,6040,8473,6050,8447,6130,8447,6060,837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130,8447l6050,8447,6078,8475,6149,8546,6132,8616,6104,8633,6162,8633,6164,8617,6166,8594,6167,8564,6246,8564,6250,8554,6252,8535,6251,8523,6221,8523,6217,8523,6213,8523,6208,8521,6199,8514,6189,8505,6174,8490,6153,8469,6130,8447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46,8564l6167,8564,6177,8574,6194,8585,6211,8591,6226,8587,6245,8569,6246,8564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5975,8330l5918,8353,5877,8401,5863,8461,5866,8482,5920,8531,5928,8528,5910,8458,5902,8450,5898,8439,5897,8414,5902,8403,5914,8391,5928,8381,5946,8377,6060,8377,6053,8370,6036,8355,6022,8343,6010,8336,5993,8331,5975,8330xe" filled="true" fillcolor="#538dd3" stroked="false">
                <v:path arrowok="t"/>
                <v:fill type="solid"/>
              </v:shape>
              <v:shape style="position:absolute;left:5863;top:8330;width:390;height:370" coordorigin="5863,8330" coordsize="390,370" path="m6230,8471l6231,8491,6231,8500,6231,8510,6230,8514,6229,8517,6226,8519,6224,8522,6221,8523,6251,8523,6251,8512,6246,8486,6241,8481,6235,8475,6230,8471xe" filled="true" fillcolor="#538dd3" stroked="false">
                <v:path arrowok="t"/>
                <v:fill type="solid"/>
              </v:shape>
            </v:group>
            <v:group style="position:absolute;left:6002;top:7936;width:437;height:563" coordorigin="6002,7936" coordsize="437,563">
              <v:shape style="position:absolute;left:6002;top:7936;width:437;height:563" coordorigin="6002,7936" coordsize="437,563" path="m6188,8220l6107,8220,6256,8368,6291,8404,6305,8420,6313,8431,6317,8440,6319,8449,6316,8467,6312,8475,6302,8485,6298,8488,6295,8491,6302,8498,6312,8495,6418,8389,6389,8389,6367,8389,6354,8381,6337,8368,6317,8349,6188,8220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429,8358l6415,8371,6405,8381,6389,8389,6418,8389,6439,8368,6432,8361,6429,8358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14,7936l6050,7951,6006,8014,6002,8055,6005,8074,6029,8133,6069,8182,6075,8187,6081,8193,6085,8200,6043,8242,6050,8249,6057,8256,6064,8262,6079,8248,6093,8234,6107,8220,6188,8220,6147,8179,6168,8159,6127,8159,6120,8152,6114,8146,6100,8132,6080,8111,6035,8061,6025,8038,6025,8028,6060,7990,6068,7989,6153,7989,6154,7988,6156,7980,6155,7971,6154,7962,6151,7954,6145,7948,6133,7940,6114,7936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83,8102l6127,8159,6168,8159,6205,8121,6198,8115,6191,8108,6183,8102xe" filled="true" fillcolor="#538dd3" stroked="false">
                <v:path arrowok="t"/>
                <v:fill type="solid"/>
              </v:shape>
              <v:shape style="position:absolute;left:6002;top:7936;width:437;height:563" coordorigin="6002,7936" coordsize="437,563" path="m6153,7989l6068,7989,6081,7990,6114,7999,6125,8000,6140,7998,6145,7996,6153,7989xe" filled="true" fillcolor="#538dd3" stroked="false">
                <v:path arrowok="t"/>
                <v:fill type="solid"/>
              </v:shape>
            </v:group>
            <v:group style="position:absolute;left:6180;top:7929;width:377;height:364" coordorigin="6180,7929" coordsize="377,364">
              <v:shape style="position:absolute;left:6180;top:7929;width:377;height:364" coordorigin="6180,7929" coordsize="377,364" path="m6345,8082l6258,8082,6427,8252,6445,8268,6460,8279,6475,8288,6493,8292,6514,8291,6529,8283,6547,8266,6554,8248,6555,8233,6510,8233,6496,8230,6446,8190,6390,8133,6350,8088,6345,8082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539,8164l6536,8168,6533,8171,6529,8174,6534,8184,6536,8194,6534,8212,6530,8219,6518,8231,6510,8233,6555,8233,6557,8223,6554,8204,6548,8185,6539,8164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185,7929l6182,7931,6180,7934,6183,7948,6191,7967,6198,7984,6204,8002,6208,8020,6210,8039,6212,8062,6210,8083,6206,8101,6209,8104,6212,8107,6223,8102,6238,8090,6258,8082,6345,8082,6337,8073,6324,8057,6312,8041,6300,8025,6312,8013,6270,8013,6185,7929xe" filled="true" fillcolor="#538dd3" stroked="false">
                <v:path arrowok="t"/>
                <v:fill type="solid"/>
              </v:shape>
              <v:shape style="position:absolute;left:6180;top:7929;width:377;height:364" coordorigin="6180,7929" coordsize="377,364" path="m6330,7969l6313,7972,6299,7986,6285,8000,6270,8013,6312,8013,6343,7982,6336,7975,6330,7969xe" filled="true" fillcolor="#538dd3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4679"/>
        <w:gridCol w:w="4823"/>
      </w:tblGrid>
      <w:tr>
        <w:trPr>
          <w:trHeight w:val="1666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2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should </w:t>
            </w:r>
            <w:r>
              <w:rPr>
                <w:rFonts w:ascii="Times New Roman"/>
                <w:spacing w:val="-1"/>
                <w:sz w:val="24"/>
              </w:rPr>
              <w:t>also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impediments</w:t>
            </w:r>
            <w:r>
              <w:rPr>
                <w:rFonts w:ascii="Times New Roman"/>
                <w:sz w:val="24"/>
              </w:rPr>
              <w:t> in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course </w:t>
            </w:r>
            <w:r>
              <w:rPr>
                <w:rFonts w:ascii="Times New Roman"/>
                <w:sz w:val="24"/>
              </w:rPr>
              <w:t>of implementing the </w:t>
            </w:r>
            <w:r>
              <w:rPr>
                <w:rFonts w:ascii="Times New Roman"/>
                <w:spacing w:val="-1"/>
                <w:sz w:val="24"/>
              </w:rPr>
              <w:t>CDAs</w:t>
            </w:r>
            <w:r>
              <w:rPr>
                <w:rFonts w:ascii="Times New Roman"/>
                <w:sz w:val="24"/>
              </w:rPr>
              <w:t> promptly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appropriate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resolution,</w:t>
            </w:r>
            <w:r>
              <w:rPr>
                <w:rFonts w:ascii="Times New Roman"/>
                <w:sz w:val="24"/>
              </w:rPr>
              <w:t> in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order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ensure </w:t>
            </w:r>
            <w:r>
              <w:rPr>
                <w:rFonts w:ascii="Times New Roman"/>
                <w:sz w:val="24"/>
              </w:rPr>
              <w:t>peaceful </w:t>
            </w:r>
            <w:r>
              <w:rPr>
                <w:rFonts w:ascii="Times New Roman"/>
                <w:spacing w:val="-1"/>
                <w:sz w:val="24"/>
              </w:rPr>
              <w:t>coexistence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foster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in mining </w:t>
            </w:r>
            <w:r>
              <w:rPr>
                <w:rFonts w:ascii="Times New Roman"/>
                <w:spacing w:val="-1"/>
                <w:sz w:val="24"/>
              </w:rPr>
              <w:t>communities.</w:t>
            </w:r>
          </w:p>
        </w:tc>
      </w:tr>
      <w:tr>
        <w:trPr>
          <w:trHeight w:val="1390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0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Field</w:t>
            </w:r>
            <w:r>
              <w:rPr>
                <w:rFonts w:ascii="Times New Roman"/>
                <w:sz w:val="24"/>
              </w:rPr>
              <w:t> visits by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revealed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prevalence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illegal</w:t>
            </w:r>
            <w:r>
              <w:rPr>
                <w:rFonts w:ascii="Times New Roman"/>
                <w:sz w:val="24"/>
              </w:rPr>
              <w:t> mining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in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sector.</w:t>
            </w:r>
          </w:p>
          <w:p>
            <w:pPr>
              <w:pStyle w:val="TableParagraph"/>
              <w:spacing w:line="240" w:lineRule="auto"/>
              <w:ind w:left="102" w:right="63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However,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isolated </w:t>
            </w:r>
            <w:r>
              <w:rPr>
                <w:rFonts w:ascii="Times New Roman"/>
                <w:spacing w:val="-1"/>
                <w:sz w:val="24"/>
              </w:rPr>
              <w:t>cases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registered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Cooperative </w:t>
            </w:r>
            <w:r>
              <w:rPr>
                <w:rFonts w:ascii="Times New Roman"/>
                <w:sz w:val="24"/>
              </w:rPr>
              <w:t>Societies </w:t>
            </w:r>
            <w:r>
              <w:rPr>
                <w:rFonts w:ascii="Times New Roman"/>
                <w:spacing w:val="-1"/>
                <w:sz w:val="24"/>
              </w:rPr>
              <w:t>who</w:t>
            </w:r>
            <w:r>
              <w:rPr>
                <w:rFonts w:ascii="Times New Roman"/>
                <w:sz w:val="24"/>
              </w:rPr>
              <w:t> are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accordance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la.</w:t>
            </w:r>
          </w:p>
        </w:tc>
        <w:tc>
          <w:tcPr>
            <w:tcW w:w="4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74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(ASMD) </w:t>
            </w:r>
            <w:r>
              <w:rPr>
                <w:rFonts w:ascii="Times New Roman"/>
                <w:sz w:val="24"/>
              </w:rPr>
              <w:t>should improve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mechanism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integrating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these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miners</w:t>
            </w:r>
            <w:r>
              <w:rPr>
                <w:rFonts w:ascii="Times New Roman"/>
                <w:sz w:val="24"/>
              </w:rPr>
              <w:t> into the</w:t>
            </w:r>
            <w:r>
              <w:rPr>
                <w:rFonts w:ascii="Times New Roman"/>
                <w:spacing w:val="-1"/>
                <w:sz w:val="24"/>
              </w:rPr>
              <w:t> mainstream</w:t>
            </w:r>
            <w:r>
              <w:rPr>
                <w:rFonts w:ascii="Times New Roman"/>
                <w:sz w:val="24"/>
              </w:rPr>
              <w:t> with </w:t>
            </w:r>
            <w:r>
              <w:rPr>
                <w:rFonts w:ascii="Times New Roman"/>
                <w:spacing w:val="-1"/>
                <w:sz w:val="24"/>
              </w:rPr>
              <w:t>specific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timelines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milestones.</w:t>
            </w:r>
          </w:p>
        </w:tc>
      </w:tr>
      <w:tr>
        <w:trPr>
          <w:trHeight w:val="1666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2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z w:val="24"/>
              </w:rPr>
              <w:t> that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651 </w:t>
            </w:r>
            <w:r>
              <w:rPr>
                <w:rFonts w:ascii="Times New Roman"/>
                <w:spacing w:val="-1"/>
                <w:sz w:val="24"/>
              </w:rPr>
              <w:t>operators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that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paid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royalty,</w:t>
            </w:r>
            <w:r>
              <w:rPr>
                <w:rFonts w:ascii="Times New Roman"/>
                <w:sz w:val="24"/>
              </w:rPr>
              <w:t> 312 </w:t>
            </w:r>
            <w:r>
              <w:rPr>
                <w:rFonts w:ascii="Times New Roman"/>
                <w:spacing w:val="-1"/>
                <w:sz w:val="24"/>
              </w:rPr>
              <w:t>(48%)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were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reported</w:t>
            </w:r>
            <w:r>
              <w:rPr>
                <w:rFonts w:ascii="Times New Roman"/>
                <w:sz w:val="24"/>
              </w:rPr>
              <w:t> in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MCO record </w:t>
            </w:r>
            <w:r>
              <w:rPr>
                <w:rFonts w:ascii="Times New Roman"/>
                <w:spacing w:val="-1"/>
                <w:sz w:val="24"/>
              </w:rPr>
              <w:t>of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valid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titles,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register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revoked</w:t>
            </w:r>
            <w:r>
              <w:rPr>
                <w:rFonts w:ascii="Times New Roman"/>
                <w:sz w:val="24"/>
              </w:rPr>
              <w:t> licences or </w:t>
            </w:r>
            <w:r>
              <w:rPr>
                <w:rFonts w:ascii="Times New Roman"/>
                <w:spacing w:val="-1"/>
                <w:sz w:val="24"/>
              </w:rPr>
              <w:t>register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transferred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titles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year.</w:t>
            </w:r>
          </w:p>
        </w:tc>
        <w:tc>
          <w:tcPr>
            <w:tcW w:w="4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9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MCO should liaise with </w:t>
            </w:r>
            <w:r>
              <w:rPr>
                <w:rFonts w:ascii="Times New Roman"/>
                <w:spacing w:val="-2"/>
                <w:sz w:val="24"/>
              </w:rPr>
              <w:t>MID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ascertain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validity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titles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312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 </w:t>
            </w:r>
            <w:r>
              <w:rPr>
                <w:rFonts w:ascii="Times New Roman"/>
                <w:spacing w:val="-1"/>
                <w:sz w:val="24"/>
              </w:rPr>
              <w:t>paid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but not </w:t>
            </w:r>
            <w:r>
              <w:rPr>
                <w:rFonts w:ascii="Times New Roman"/>
                <w:spacing w:val="-1"/>
                <w:sz w:val="24"/>
              </w:rPr>
              <w:t>captured</w:t>
            </w:r>
            <w:r>
              <w:rPr>
                <w:rFonts w:ascii="Times New Roman"/>
                <w:sz w:val="24"/>
              </w:rPr>
              <w:t> in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MCO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register.</w:t>
            </w:r>
          </w:p>
        </w:tc>
      </w:tr>
      <w:tr>
        <w:trPr>
          <w:trHeight w:val="3046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5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z w:val="24"/>
              </w:rPr>
              <w:t> that some </w:t>
            </w:r>
            <w:r>
              <w:rPr>
                <w:rFonts w:ascii="Times New Roman"/>
                <w:spacing w:val="-1"/>
                <w:sz w:val="24"/>
              </w:rPr>
              <w:t>titleholders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enter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 </w:t>
            </w:r>
            <w:r>
              <w:rPr>
                <w:rFonts w:ascii="Times New Roman"/>
                <w:spacing w:val="-1"/>
                <w:sz w:val="24"/>
              </w:rPr>
              <w:t>MOUs</w:t>
            </w:r>
            <w:r>
              <w:rPr>
                <w:rFonts w:ascii="Times New Roman"/>
                <w:sz w:val="24"/>
              </w:rPr>
              <w:t> with </w:t>
            </w:r>
            <w:r>
              <w:rPr>
                <w:rFonts w:ascii="Times New Roman"/>
                <w:spacing w:val="-1"/>
                <w:sz w:val="24"/>
              </w:rPr>
              <w:t>other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without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duly </w:t>
            </w:r>
            <w:r>
              <w:rPr>
                <w:rFonts w:ascii="Times New Roman"/>
                <w:spacing w:val="-1"/>
                <w:sz w:val="24"/>
              </w:rPr>
              <w:t>informing</w:t>
            </w:r>
            <w:r>
              <w:rPr>
                <w:rFonts w:ascii="Times New Roman"/>
                <w:sz w:val="24"/>
              </w:rPr>
              <w:t> the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agencies.</w:t>
            </w:r>
            <w:r>
              <w:rPr>
                <w:rFonts w:ascii="Times New Roman"/>
                <w:sz w:val="24"/>
              </w:rPr>
              <w:t> This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z w:val="24"/>
              </w:rPr>
              <w:t> implication on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accountability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other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statutory </w:t>
            </w:r>
            <w:r>
              <w:rPr>
                <w:rFonts w:ascii="Times New Roman"/>
                <w:spacing w:val="-1"/>
                <w:sz w:val="24"/>
              </w:rPr>
              <w:t>obligations.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Specifically,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Inorganic</w:t>
            </w:r>
            <w:r>
              <w:rPr>
                <w:rFonts w:ascii="Times New Roman"/>
                <w:sz w:val="24"/>
              </w:rPr>
              <w:t> Earth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 </w:t>
            </w:r>
            <w:r>
              <w:rPr>
                <w:rFonts w:ascii="Times New Roman"/>
                <w:spacing w:val="-1"/>
                <w:sz w:val="24"/>
              </w:rPr>
              <w:t>(legitimate </w:t>
            </w:r>
            <w:r>
              <w:rPr>
                <w:rFonts w:ascii="Times New Roman"/>
                <w:sz w:val="24"/>
              </w:rPr>
              <w:t>holder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title </w:t>
            </w:r>
            <w:r>
              <w:rPr>
                <w:rFonts w:ascii="Times New Roman"/>
                <w:spacing w:val="-1"/>
                <w:sz w:val="24"/>
              </w:rPr>
              <w:t>No:</w:t>
            </w:r>
            <w:r>
              <w:rPr>
                <w:rFonts w:ascii="Times New Roman"/>
                <w:sz w:val="24"/>
              </w:rPr>
              <w:t> QLS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8630)</w:t>
            </w:r>
            <w:r>
              <w:rPr>
                <w:rFonts w:ascii="Times New Roman"/>
                <w:spacing w:val="-1"/>
                <w:sz w:val="24"/>
              </w:rPr>
              <w:t> engaged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quarrying</w:t>
            </w:r>
            <w:r>
              <w:rPr>
                <w:rFonts w:ascii="Times New Roman"/>
                <w:sz w:val="24"/>
              </w:rPr>
              <w:t> in 2016 </w:t>
            </w:r>
            <w:r>
              <w:rPr>
                <w:rFonts w:ascii="Times New Roman"/>
                <w:spacing w:val="-1"/>
                <w:sz w:val="24"/>
              </w:rPr>
              <w:t>through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Tigong </w:t>
            </w:r>
            <w:r>
              <w:rPr>
                <w:rFonts w:ascii="Times New Roman"/>
                <w:spacing w:val="-1"/>
                <w:sz w:val="24"/>
              </w:rPr>
              <w:t>Investment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  <w:r>
              <w:rPr>
                <w:rFonts w:ascii="Times New Roman"/>
                <w:sz w:val="24"/>
              </w:rPr>
              <w:t> by virtue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MOU</w:t>
            </w:r>
            <w:r>
              <w:rPr>
                <w:rFonts w:ascii="Times New Roman"/>
                <w:spacing w:val="-1"/>
                <w:sz w:val="24"/>
              </w:rPr>
              <w:t> between</w:t>
            </w:r>
            <w:r>
              <w:rPr>
                <w:rFonts w:ascii="Times New Roman"/>
                <w:sz w:val="24"/>
              </w:rPr>
              <w:t> the two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that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 </w:t>
            </w:r>
            <w:r>
              <w:rPr>
                <w:rFonts w:ascii="Times New Roman"/>
                <w:spacing w:val="-1"/>
                <w:sz w:val="24"/>
              </w:rPr>
              <w:t>regularized.</w:t>
            </w:r>
          </w:p>
        </w:tc>
        <w:tc>
          <w:tcPr>
            <w:tcW w:w="4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1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Investigation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activity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operators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</w:t>
            </w:r>
            <w:r>
              <w:rPr>
                <w:rFonts w:ascii="Times New Roman"/>
                <w:spacing w:val="-1"/>
                <w:sz w:val="24"/>
              </w:rPr>
              <w:t>similar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arrangement</w:t>
            </w:r>
            <w:r>
              <w:rPr>
                <w:rFonts w:ascii="Times New Roman"/>
                <w:sz w:val="24"/>
              </w:rPr>
              <w:t> should be </w:t>
            </w:r>
            <w:r>
              <w:rPr>
                <w:rFonts w:ascii="Times New Roman"/>
                <w:spacing w:val="-1"/>
                <w:sz w:val="24"/>
              </w:rPr>
              <w:t>carried</w:t>
            </w:r>
            <w:r>
              <w:rPr>
                <w:rFonts w:ascii="Times New Roman"/>
                <w:sz w:val="24"/>
              </w:rPr>
              <w:t> out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MMSD to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conformity with statutory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laws.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34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addition,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FIRS</w:t>
            </w:r>
            <w:r>
              <w:rPr>
                <w:rFonts w:ascii="Times New Roman"/>
                <w:sz w:val="24"/>
              </w:rPr>
              <w:t> should </w:t>
            </w:r>
            <w:r>
              <w:rPr>
                <w:rFonts w:ascii="Times New Roman"/>
                <w:spacing w:val="-1"/>
                <w:sz w:val="24"/>
              </w:rPr>
              <w:t>investigate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possibility of </w:t>
            </w:r>
            <w:r>
              <w:rPr>
                <w:rFonts w:ascii="Times New Roman"/>
                <w:spacing w:val="-1"/>
                <w:sz w:val="24"/>
              </w:rPr>
              <w:t>tax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evasion</w:t>
            </w:r>
            <w:r>
              <w:rPr>
                <w:rFonts w:ascii="Times New Roman"/>
                <w:sz w:val="24"/>
              </w:rPr>
              <w:t> or </w:t>
            </w:r>
            <w:r>
              <w:rPr>
                <w:rFonts w:ascii="Times New Roman"/>
                <w:spacing w:val="-1"/>
                <w:sz w:val="24"/>
              </w:rPr>
              <w:t>underpayment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taxes</w:t>
            </w:r>
            <w:r>
              <w:rPr>
                <w:rFonts w:ascii="Times New Roman"/>
                <w:sz w:val="24"/>
              </w:rPr>
              <w:t> by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two companies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others</w:t>
            </w:r>
            <w:r>
              <w:rPr>
                <w:rFonts w:ascii="Times New Roman"/>
                <w:sz w:val="24"/>
              </w:rPr>
              <w:t> with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similar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arrangement.</w:t>
            </w:r>
          </w:p>
        </w:tc>
      </w:tr>
      <w:tr>
        <w:trPr>
          <w:trHeight w:val="1942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17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IA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observed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that some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granite aggregate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quarry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operators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did not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comply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with the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provisions of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Sections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  201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204 of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Mining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Regulations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2011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it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relates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to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dumping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operations,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though dust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suppression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through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water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sprinkling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noticed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in some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quarries.</w:t>
            </w:r>
          </w:p>
        </w:tc>
        <w:tc>
          <w:tcPr>
            <w:tcW w:w="4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4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Mines Environmental </w:t>
            </w:r>
            <w:r>
              <w:rPr>
                <w:rFonts w:ascii="Times New Roman"/>
                <w:spacing w:val="-1"/>
                <w:sz w:val="24"/>
              </w:rPr>
              <w:t>Compliance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Department</w:t>
            </w:r>
            <w:r>
              <w:rPr>
                <w:rFonts w:ascii="Times New Roman"/>
                <w:sz w:val="24"/>
              </w:rPr>
              <w:t> (MECD) should </w:t>
            </w:r>
            <w:r>
              <w:rPr>
                <w:rFonts w:ascii="Times New Roman"/>
                <w:spacing w:val="-1"/>
                <w:sz w:val="24"/>
              </w:rPr>
              <w:t>ensure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comply</w:t>
            </w:r>
            <w:r>
              <w:rPr>
                <w:rFonts w:ascii="Times New Roman"/>
                <w:sz w:val="24"/>
              </w:rPr>
              <w:t> with the</w:t>
            </w:r>
            <w:r>
              <w:rPr>
                <w:rFonts w:ascii="Times New Roman"/>
                <w:spacing w:val="-1"/>
                <w:sz w:val="24"/>
              </w:rPr>
              <w:t> relevant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law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it </w:t>
            </w:r>
            <w:r>
              <w:rPr>
                <w:rFonts w:ascii="Times New Roman"/>
                <w:spacing w:val="-1"/>
                <w:sz w:val="24"/>
              </w:rPr>
              <w:t>relates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z w:val="24"/>
              </w:rPr>
              <w:t> pollution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sanctions</w:t>
            </w:r>
            <w:r>
              <w:rPr>
                <w:rFonts w:ascii="Times New Roman"/>
                <w:sz w:val="24"/>
              </w:rPr>
              <w:t> where</w:t>
            </w:r>
            <w:r>
              <w:rPr>
                <w:rFonts w:ascii="Times New Roman"/>
                <w:spacing w:val="-1"/>
                <w:sz w:val="24"/>
              </w:rPr>
              <w:t> necessary.</w:t>
            </w:r>
          </w:p>
        </w:tc>
      </w:tr>
      <w:tr>
        <w:trPr>
          <w:trHeight w:val="1669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51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None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operators</w:t>
            </w:r>
            <w:r>
              <w:rPr>
                <w:rFonts w:ascii="Times New Roman"/>
                <w:sz w:val="24"/>
              </w:rPr>
              <w:t> visited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team</w:t>
            </w:r>
            <w:r>
              <w:rPr>
                <w:rFonts w:ascii="Times New Roman"/>
                <w:sz w:val="24"/>
              </w:rPr>
              <w:t> with </w:t>
            </w:r>
            <w:r>
              <w:rPr>
                <w:rFonts w:ascii="Times New Roman"/>
                <w:spacing w:val="-1"/>
                <w:sz w:val="24"/>
              </w:rPr>
              <w:t>records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accidents,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dangerous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occurrences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diseases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z w:val="24"/>
              </w:rPr>
              <w:t> by Section 140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Mining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z w:val="24"/>
              </w:rPr>
              <w:t> 2011.</w:t>
            </w:r>
          </w:p>
        </w:tc>
        <w:tc>
          <w:tcPr>
            <w:tcW w:w="4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48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Inspectorate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Department</w:t>
            </w:r>
            <w:r>
              <w:rPr>
                <w:rFonts w:ascii="Times New Roman"/>
                <w:sz w:val="24"/>
              </w:rPr>
              <w:t> (MID)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 </w:t>
            </w:r>
            <w:r>
              <w:rPr>
                <w:rFonts w:ascii="Times New Roman"/>
                <w:spacing w:val="-1"/>
                <w:sz w:val="24"/>
              </w:rPr>
              <w:t>compel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comply with 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provisions 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law.</w:t>
            </w:r>
          </w:p>
        </w:tc>
      </w:tr>
      <w:tr>
        <w:trPr>
          <w:trHeight w:val="1390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4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We noticed</w:t>
            </w:r>
            <w:r>
              <w:rPr>
                <w:rFonts w:ascii="Times New Roman"/>
                <w:sz w:val="24"/>
              </w:rPr>
              <w:t> that none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1"/>
                <w:sz w:val="24"/>
              </w:rPr>
              <w:t> extractive entities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showed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evidence </w:t>
            </w:r>
            <w:r>
              <w:rPr>
                <w:rFonts w:ascii="Times New Roman"/>
                <w:spacing w:val="1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contributions</w:t>
            </w:r>
            <w:r>
              <w:rPr>
                <w:rFonts w:ascii="Times New Roman"/>
                <w:sz w:val="24"/>
              </w:rPr>
              <w:t> to the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Protection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Rehabilitation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Fund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accordance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121(4)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Minerals</w:t>
            </w:r>
            <w:r>
              <w:rPr>
                <w:rFonts w:ascii="Times New Roman"/>
                <w:sz w:val="24"/>
              </w:rPr>
              <w:t> and Mining Act, 2007.</w:t>
            </w:r>
          </w:p>
        </w:tc>
        <w:tc>
          <w:tcPr>
            <w:tcW w:w="4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7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(MMSD)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 </w:t>
            </w:r>
            <w:r>
              <w:rPr>
                <w:rFonts w:ascii="Times New Roman"/>
                <w:spacing w:val="-1"/>
                <w:sz w:val="24"/>
              </w:rPr>
              <w:t>facilitate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establishment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Protection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Rehabilitation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 </w:t>
            </w:r>
            <w:r>
              <w:rPr>
                <w:rFonts w:ascii="Times New Roman"/>
                <w:spacing w:val="-1"/>
                <w:sz w:val="24"/>
              </w:rPr>
              <w:t>that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z w:val="24"/>
              </w:rPr>
              <w:t> title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holders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their</w:t>
            </w:r>
            <w:r>
              <w:rPr>
                <w:rFonts w:ascii="Times New Roman"/>
                <w:sz w:val="24"/>
              </w:rPr>
              <w:t> environmental obligations.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0" w:footer="1010" w:top="1340" w:bottom="1200" w:left="1340" w:right="2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0" w:lineRule="atLeast"/>
        <w:ind w:left="1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46.6pt;height:309pt;mso-position-horizontal-relative:char;mso-position-vertical-relative:line" coordorigin="0,0" coordsize="8932,6180">
            <v:shape style="position:absolute;left:30;top:0;width:4125;height:3210" type="#_x0000_t75" stroked="false">
              <v:imagedata r:id="rId239" o:title=""/>
            </v:shape>
            <v:shape style="position:absolute;left:4200;top:63;width:4728;height:3147" type="#_x0000_t75" stroked="false">
              <v:imagedata r:id="rId240" o:title=""/>
            </v:shape>
            <v:shape style="position:absolute;left:0;top:3211;width:4215;height:2954" type="#_x0000_t75" stroked="false">
              <v:imagedata r:id="rId241" o:title=""/>
            </v:shape>
            <v:shape style="position:absolute;left:4260;top:3226;width:4671;height:2954" type="#_x0000_t75" stroked="false">
              <v:imagedata r:id="rId242" o:title="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Figure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7.1: </w:t>
      </w:r>
      <w:r>
        <w:rPr>
          <w:rFonts w:ascii="Times New Roman"/>
          <w:spacing w:val="-1"/>
          <w:sz w:val="18"/>
        </w:rPr>
        <w:t>Photographs </w:t>
      </w:r>
      <w:r>
        <w:rPr>
          <w:rFonts w:ascii="Times New Roman"/>
          <w:sz w:val="18"/>
        </w:rPr>
        <w:t>during </w:t>
      </w:r>
      <w:r>
        <w:rPr>
          <w:rFonts w:ascii="Times New Roman"/>
          <w:spacing w:val="-1"/>
          <w:sz w:val="18"/>
        </w:rPr>
        <w:t>mineral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processing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00" w:lineRule="atLeast"/>
        <w:ind w:left="406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7.4pt;height:58.15pt;mso-position-horizontal-relative:char;mso-position-vertical-relative:line" coordorigin="0,0" coordsize="1148,1163">
            <v:group style="position:absolute;left:0;top:613;width:464;height:549" coordorigin="0,613" coordsize="464,549">
              <v:shape style="position:absolute;left:0;top:613;width:464;height:549" coordorigin="0,613" coordsize="464,549" path="m135,702l44,702,51,705,66,716,116,764,152,812,135,815,118,822,71,868,57,922,58,943,73,1003,113,1071,158,1118,227,1153,271,1162,291,1161,360,1125,375,1098,288,1098,264,1095,202,1067,146,1018,109,967,91,913,91,892,97,874,108,859,122,849,144,843,275,843,135,702xe" filled="true" fillcolor="#538dd3" stroked="false">
                <v:path arrowok="t"/>
                <v:fill type="solid"/>
              </v:shape>
              <v:shape style="position:absolute;left:0;top:613;width:464;height:549" coordorigin="0,613" coordsize="464,549" path="m275,843l144,843,163,843,184,849,234,882,361,1010,362,1030,360,1049,308,1096,288,1098,375,1098,378,1089,381,1072,382,1054,382,1049,381,1029,439,1029,457,977,420,977,413,975,398,963,385,952,368,936,347,915,275,843xe" filled="true" fillcolor="#538dd3" stroked="false">
                <v:path arrowok="t"/>
                <v:fill type="solid"/>
              </v:shape>
              <v:shape style="position:absolute;left:0;top:613;width:464;height:549" coordorigin="0,613" coordsize="464,549" path="m439,1029l381,1029,419,1067,422,1063,426,1059,431,1051,439,1029xe" filled="true" fillcolor="#538dd3" stroked="false">
                <v:path arrowok="t"/>
                <v:fill type="solid"/>
              </v:shape>
              <v:shape style="position:absolute;left:0;top:613;width:464;height:549" coordorigin="0,613" coordsize="464,549" path="m451,950l447,960,443,968,439,972,435,976,431,977,420,977,457,977,464,957,460,954,451,950xe" filled="true" fillcolor="#538dd3" stroked="false">
                <v:path arrowok="t"/>
                <v:fill type="solid"/>
              </v:shape>
              <v:shape style="position:absolute;left:0;top:613;width:464;height:549" coordorigin="0,613" coordsize="464,549" path="m46,613l42,617,39,621,33,629,27,648,20,666,6,705,0,723,9,727,13,730,17,720,21,713,26,708,29,704,34,702,44,702,135,702,46,613xe" filled="true" fillcolor="#538dd3" stroked="false">
                <v:path arrowok="t"/>
                <v:fill type="solid"/>
              </v:shape>
            </v:group>
            <v:group style="position:absolute;left:254;top:562;width:354;height:414" coordorigin="254,562" coordsize="354,414">
              <v:shape style="position:absolute;left:254;top:562;width:354;height:414" coordorigin="254,562" coordsize="354,414" path="m391,722l299,722,305,724,320,735,469,883,502,928,502,935,500,945,494,955,482,966,486,970,489,973,494,975,597,872,560,872,552,871,437,770,409,741,391,722xe" filled="true" fillcolor="#538dd3" stroked="false">
                <v:path arrowok="t"/>
                <v:fill type="solid"/>
              </v:shape>
              <v:shape style="position:absolute;left:254;top:562;width:354;height:414" coordorigin="254,562" coordsize="354,414" path="m597,852l587,862,577,868,569,870,560,872,597,872,607,862,597,852xe" filled="true" fillcolor="#538dd3" stroked="false">
                <v:path arrowok="t"/>
                <v:fill type="solid"/>
              </v:shape>
              <v:shape style="position:absolute;left:254;top:562;width:354;height:414" coordorigin="254,562" coordsize="354,414" path="m299,633l296,636,293,640,287,648,281,667,260,725,254,742,266,750,270,741,274,734,279,729,283,725,288,722,299,722,391,722,381,712,373,689,356,689,299,633xe" filled="true" fillcolor="#538dd3" stroked="false">
                <v:path arrowok="t"/>
                <v:fill type="solid"/>
              </v:shape>
              <v:shape style="position:absolute;left:254;top:562;width:354;height:414" coordorigin="254,562" coordsize="354,414" path="m377,562l342,619,344,639,348,663,356,689,373,689,368,670,366,654,409,632,419,629,431,618,433,610,431,592,389,562,377,562xe" filled="true" fillcolor="#538dd3" stroked="false">
                <v:path arrowok="t"/>
                <v:fill type="solid"/>
              </v:shape>
            </v:group>
            <v:group style="position:absolute;left:454;top:401;width:390;height:370" coordorigin="454,401" coordsize="390,370">
              <v:shape style="position:absolute;left:454;top:401;width:390;height:370" coordorigin="454,401" coordsize="390,370" path="m651,448l537,448,561,451,576,459,594,473,613,490,620,497,618,513,609,537,601,558,582,624,579,666,581,683,610,737,683,770,700,767,753,705,753,704,695,704,668,702,622,661,613,626,615,606,619,581,624,565,631,544,641,518,721,518,651,448xe" filled="true" fillcolor="#538dd3" stroked="false">
                <v:path arrowok="t"/>
                <v:fill type="solid"/>
              </v:shape>
              <v:shape style="position:absolute;left:454;top:401;width:390;height:370" coordorigin="454,401" coordsize="390,370" path="m721,518l641,518,669,547,740,617,723,687,695,704,753,704,755,689,757,666,758,636,837,636,841,625,843,606,842,595,812,595,808,594,804,594,799,592,790,585,780,576,765,561,744,541,721,518xe" filled="true" fillcolor="#538dd3" stroked="false">
                <v:path arrowok="t"/>
                <v:fill type="solid"/>
              </v:shape>
              <v:shape style="position:absolute;left:454;top:401;width:390;height:370" coordorigin="454,401" coordsize="390,370" path="m837,636l758,636,768,645,785,656,802,662,817,658,836,641,837,636xe" filled="true" fillcolor="#538dd3" stroked="false">
                <v:path arrowok="t"/>
                <v:fill type="solid"/>
              </v:shape>
              <v:shape style="position:absolute;left:454;top:401;width:390;height:370" coordorigin="454,401" coordsize="390,370" path="m566,401l509,425,468,472,454,532,457,553,511,602,519,600,501,529,493,521,489,510,488,485,493,474,505,462,519,452,537,448,651,448,644,442,627,426,613,415,601,408,584,402,566,401xe" filled="true" fillcolor="#538dd3" stroked="false">
                <v:path arrowok="t"/>
                <v:fill type="solid"/>
              </v:shape>
              <v:shape style="position:absolute;left:454;top:401;width:390;height:370" coordorigin="454,401" coordsize="390,370" path="m821,542l822,563,822,571,822,582,821,585,820,588,817,591,815,593,812,595,842,595,842,583,837,557,832,552,826,547,821,542xe" filled="true" fillcolor="#538dd3" stroked="false">
                <v:path arrowok="t"/>
                <v:fill type="solid"/>
              </v:shape>
            </v:group>
            <v:group style="position:absolute;left:593;top:7;width:437;height:563" coordorigin="593,7" coordsize="437,563">
              <v:shape style="position:absolute;left:593;top:7;width:437;height:563" coordorigin="593,7" coordsize="437,563" path="m779,291l698,291,847,440,882,475,896,491,904,503,908,511,910,520,907,538,903,546,893,556,889,560,886,563,893,570,903,567,1009,460,980,460,958,460,945,453,928,440,908,420,779,291xe" filled="true" fillcolor="#538dd3" stroked="false">
                <v:path arrowok="t"/>
                <v:fill type="solid"/>
              </v:shape>
              <v:shape style="position:absolute;left:593;top:7;width:437;height:563" coordorigin="593,7" coordsize="437,563" path="m1020,429l1006,443,996,453,980,460,1009,460,1030,440,1023,433,1020,429xe" filled="true" fillcolor="#538dd3" stroked="false">
                <v:path arrowok="t"/>
                <v:fill type="solid"/>
              </v:shape>
              <v:shape style="position:absolute;left:593;top:7;width:437;height:563" coordorigin="593,7" coordsize="437,563" path="m705,7l641,22,597,86,593,127,596,145,620,204,660,253,666,259,672,264,676,271,634,314,641,320,648,327,655,333,670,319,684,305,698,291,779,291,738,250,759,230,718,230,711,224,705,217,691,203,671,183,626,132,616,109,616,99,651,62,659,60,744,60,745,59,747,52,746,43,745,34,742,26,736,20,724,11,705,7xe" filled="true" fillcolor="#538dd3" stroked="false">
                <v:path arrowok="t"/>
                <v:fill type="solid"/>
              </v:shape>
              <v:shape style="position:absolute;left:593;top:7;width:437;height:563" coordorigin="593,7" coordsize="437,563" path="m774,173l718,230,759,230,796,193,789,186,782,179,774,173xe" filled="true" fillcolor="#538dd3" stroked="false">
                <v:path arrowok="t"/>
                <v:fill type="solid"/>
              </v:shape>
              <v:shape style="position:absolute;left:593;top:7;width:437;height:563" coordorigin="593,7" coordsize="437,563" path="m744,60l659,60,672,62,705,70,716,72,731,70,736,68,744,60xe" filled="true" fillcolor="#538dd3" stroked="false">
                <v:path arrowok="t"/>
                <v:fill type="solid"/>
              </v:shape>
            </v:group>
            <v:group style="position:absolute;left:771;top:0;width:377;height:364" coordorigin="771,0" coordsize="377,364">
              <v:shape style="position:absolute;left:771;top:0;width:377;height:364" coordorigin="771,0" coordsize="377,364" path="m936,153l849,153,1018,323,1036,339,1051,351,1066,359,1084,363,1105,362,1120,355,1138,337,1145,319,1146,305,1101,305,1087,302,1037,261,981,204,941,159,936,153xe" filled="true" fillcolor="#538dd3" stroked="false">
                <v:path arrowok="t"/>
                <v:fill type="solid"/>
              </v:shape>
              <v:shape style="position:absolute;left:771;top:0;width:377;height:364" coordorigin="771,0" coordsize="377,364" path="m1130,236l1127,239,1124,242,1120,245,1125,256,1127,265,1125,283,1121,290,1109,302,1101,305,1146,305,1148,294,1145,276,1139,256,1130,236xe" filled="true" fillcolor="#538dd3" stroked="false">
                <v:path arrowok="t"/>
                <v:fill type="solid"/>
              </v:shape>
              <v:shape style="position:absolute;left:771;top:0;width:377;height:364" coordorigin="771,0" coordsize="377,364" path="m776,0l773,3,771,5,774,19,782,38,789,56,795,73,799,91,801,111,803,134,801,154,797,172,800,175,803,178,814,174,829,161,849,153,936,153,928,144,915,128,903,112,891,96,903,85,861,85,776,0xe" filled="true" fillcolor="#538dd3" stroked="false">
                <v:path arrowok="t"/>
                <v:fill type="solid"/>
              </v:shape>
              <v:shape style="position:absolute;left:771;top:0;width:377;height:364" coordorigin="771,0" coordsize="377,364" path="m921,40l904,43,890,57,876,71,861,85,903,85,934,54,927,47,921,40xe" filled="true" fillcolor="#538dd3" stroked="false">
                <v:path arrowok="t"/>
                <v:fill type="solid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pgSz w:w="11910" w:h="16840"/>
      <w:pgMar w:header="0" w:footer="1010" w:top="1340" w:bottom="1200" w:left="134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  <w:font w:name="Microsoft Sans Serif">
    <w:altName w:val="Microsoft Sans Serif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6.059998pt;margin-top:779.423889pt;width:68.25pt;height:14pt;mso-position-horizontal-relative:page;mso-position-vertical-relative:page;z-index:-875224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20" w:right="0"/>
                  <w:jc w:val="left"/>
                </w:pPr>
                <w:r>
                  <w:rPr>
                    <w:spacing w:val="-1"/>
                  </w:rPr>
                  <w:t>Page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/>
                  <w:t> of</w:t>
                </w:r>
                <w:r>
                  <w:rPr>
                    <w:spacing w:val="-1"/>
                  </w:rPr>
                  <w:t> </w:t>
                </w:r>
                <w:r>
                  <w:rPr/>
                  <w:t>86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56.059998pt;margin-top:779.423889pt;width:68.25pt;height:14pt;mso-position-horizontal-relative:page;mso-position-vertical-relative:page;z-index:-875200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20" w:right="0"/>
                  <w:jc w:val="left"/>
                </w:pPr>
                <w:r>
                  <w:rPr>
                    <w:spacing w:val="-1"/>
                  </w:rPr>
                  <w:t>Page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  <w:r>
                  <w:rPr/>
                  <w:t> of</w:t>
                </w:r>
                <w:r>
                  <w:rPr>
                    <w:spacing w:val="-1"/>
                  </w:rPr>
                  <w:t> </w:t>
                </w:r>
                <w:r>
                  <w:rPr/>
                  <w:t>86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6">
    <w:multiLevelType w:val="hybridMultilevel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22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1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1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1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1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1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6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013" w:hanging="360"/>
      </w:pPr>
      <w:rPr>
        <w:rFonts w:hint="default"/>
      </w:rPr>
    </w:lvl>
  </w:abstractNum>
  <w:abstractNum w:abstractNumId="55">
    <w:multiLevelType w:val="hybridMultilevel"/>
    <w:lvl w:ilvl="0">
      <w:start w:val="1"/>
      <w:numFmt w:val="lowerRoman"/>
      <w:lvlText w:val="%1."/>
      <w:lvlJc w:val="left"/>
      <w:pPr>
        <w:ind w:left="315" w:hanging="219"/>
        <w:jc w:val="righ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609" w:hanging="21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02" w:hanging="21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95" w:hanging="2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88" w:hanging="2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81" w:hanging="2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75" w:hanging="2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368" w:hanging="2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61" w:hanging="219"/>
      </w:pPr>
      <w:rPr>
        <w:rFonts w:hint="default"/>
      </w:rPr>
    </w:lvl>
  </w:abstractNum>
  <w:abstractNum w:abstractNumId="54">
    <w:multiLevelType w:val="hybridMultilevel"/>
    <w:lvl w:ilvl="0">
      <w:start w:val="1"/>
      <w:numFmt w:val="lowerRoman"/>
      <w:lvlText w:val="%1."/>
      <w:lvlJc w:val="left"/>
      <w:pPr>
        <w:ind w:left="315" w:hanging="308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609" w:hanging="30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02" w:hanging="3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95" w:hanging="3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88" w:hanging="3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81" w:hanging="3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75" w:hanging="3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368" w:hanging="3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61" w:hanging="308"/>
      </w:pPr>
      <w:rPr>
        <w:rFonts w:hint="default"/>
      </w:rPr>
    </w:lvl>
  </w:abstractNum>
  <w:abstractNum w:abstractNumId="53">
    <w:multiLevelType w:val="hybridMultilevel"/>
    <w:lvl w:ilvl="0">
      <w:start w:val="6"/>
      <w:numFmt w:val="decimal"/>
      <w:lvlText w:val="%1"/>
      <w:lvlJc w:val="left"/>
      <w:pPr>
        <w:ind w:left="820" w:hanging="72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20" w:hanging="720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20" w:hanging="7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374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18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9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68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17" w:hanging="720"/>
      </w:pPr>
      <w:rPr>
        <w:rFonts w:hint="default"/>
      </w:rPr>
    </w:lvl>
  </w:abstractNum>
  <w:abstractNum w:abstractNumId="52">
    <w:multiLevelType w:val="hybridMultilevel"/>
    <w:lvl w:ilvl="0">
      <w:start w:val="6"/>
      <w:numFmt w:val="decimal"/>
      <w:lvlText w:val="%1"/>
      <w:lvlJc w:val="left"/>
      <w:pPr>
        <w:ind w:left="880" w:hanging="78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0" w:hanging="78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561" w:hanging="7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02" w:hanging="7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2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4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5" w:hanging="780"/>
      </w:pPr>
      <w:rPr>
        <w:rFonts w:hint="default"/>
      </w:rPr>
    </w:lvl>
  </w:abstractNum>
  <w:abstractNum w:abstractNumId="51">
    <w:multiLevelType w:val="hybridMultilevel"/>
    <w:lvl w:ilvl="0">
      <w:start w:val="5"/>
      <w:numFmt w:val="decimal"/>
      <w:lvlText w:val="%1"/>
      <w:lvlJc w:val="left"/>
      <w:pPr>
        <w:ind w:left="1200" w:hanging="72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00" w:hanging="7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-"/>
      <w:lvlJc w:val="left"/>
      <w:pPr>
        <w:ind w:left="900" w:hanging="360"/>
      </w:pPr>
      <w:rPr>
        <w:rFonts w:hint="default" w:ascii="Century Gothic" w:hAnsi="Century Gothic" w:eastAsia="Century Gothic"/>
        <w:sz w:val="24"/>
        <w:szCs w:val="24"/>
      </w:rPr>
    </w:lvl>
    <w:lvl w:ilvl="3">
      <w:start w:val="1"/>
      <w:numFmt w:val="bullet"/>
      <w:lvlText w:val="•"/>
      <w:lvlJc w:val="left"/>
      <w:pPr>
        <w:ind w:left="314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18" w:hanging="360"/>
      </w:pPr>
      <w:rPr>
        <w:rFonts w:hint="default"/>
      </w:rPr>
    </w:lvl>
  </w:abstractNum>
  <w:abstractNum w:abstractNumId="50">
    <w:multiLevelType w:val="hybridMultilevel"/>
    <w:lvl w:ilvl="0">
      <w:start w:val="1"/>
      <w:numFmt w:val="bullet"/>
      <w:lvlText w:val="▪"/>
      <w:lvlJc w:val="left"/>
      <w:pPr>
        <w:ind w:left="482" w:hanging="428"/>
      </w:pPr>
      <w:rPr>
        <w:rFonts w:hint="default" w:ascii="Microsoft Sans Serif" w:hAnsi="Microsoft Sans Serif" w:eastAsia="Microsoft Sans Serif"/>
        <w:w w:val="129"/>
        <w:sz w:val="24"/>
        <w:szCs w:val="24"/>
      </w:rPr>
    </w:lvl>
    <w:lvl w:ilvl="1">
      <w:start w:val="1"/>
      <w:numFmt w:val="bullet"/>
      <w:lvlText w:val="•"/>
      <w:lvlJc w:val="left"/>
      <w:pPr>
        <w:ind w:left="714" w:hanging="4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46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78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1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43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75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07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39" w:hanging="428"/>
      </w:pPr>
      <w:rPr>
        <w:rFonts w:hint="default"/>
      </w:rPr>
    </w:lvl>
  </w:abstractNum>
  <w:abstractNum w:abstractNumId="49">
    <w:multiLevelType w:val="hybridMultilevel"/>
    <w:lvl w:ilvl="0">
      <w:start w:val="1"/>
      <w:numFmt w:val="bullet"/>
      <w:lvlText w:val="▪"/>
      <w:lvlJc w:val="left"/>
      <w:pPr>
        <w:ind w:left="482" w:hanging="428"/>
      </w:pPr>
      <w:rPr>
        <w:rFonts w:hint="default" w:ascii="Microsoft Sans Serif" w:hAnsi="Microsoft Sans Serif" w:eastAsia="Microsoft Sans Serif"/>
        <w:w w:val="129"/>
        <w:sz w:val="24"/>
        <w:szCs w:val="24"/>
      </w:rPr>
    </w:lvl>
    <w:lvl w:ilvl="1">
      <w:start w:val="1"/>
      <w:numFmt w:val="bullet"/>
      <w:lvlText w:val="•"/>
      <w:lvlJc w:val="left"/>
      <w:pPr>
        <w:ind w:left="714" w:hanging="4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46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78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1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43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75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07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39" w:hanging="428"/>
      </w:pPr>
      <w:rPr>
        <w:rFonts w:hint="default"/>
      </w:rPr>
    </w:lvl>
  </w:abstractNum>
  <w:abstractNum w:abstractNumId="48">
    <w:multiLevelType w:val="hybridMultilevel"/>
    <w:lvl w:ilvl="0">
      <w:start w:val="1"/>
      <w:numFmt w:val="bullet"/>
      <w:lvlText w:val="▪"/>
      <w:lvlJc w:val="left"/>
      <w:pPr>
        <w:ind w:left="482" w:hanging="428"/>
      </w:pPr>
      <w:rPr>
        <w:rFonts w:hint="default" w:ascii="Microsoft Sans Serif" w:hAnsi="Microsoft Sans Serif" w:eastAsia="Microsoft Sans Serif"/>
        <w:w w:val="129"/>
        <w:sz w:val="24"/>
        <w:szCs w:val="24"/>
      </w:rPr>
    </w:lvl>
    <w:lvl w:ilvl="1">
      <w:start w:val="1"/>
      <w:numFmt w:val="bullet"/>
      <w:lvlText w:val="•"/>
      <w:lvlJc w:val="left"/>
      <w:pPr>
        <w:ind w:left="714" w:hanging="4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46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78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1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43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75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07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39" w:hanging="428"/>
      </w:pPr>
      <w:rPr>
        <w:rFonts w:hint="default"/>
      </w:rPr>
    </w:lvl>
  </w:abstractNum>
  <w:abstractNum w:abstractNumId="47">
    <w:multiLevelType w:val="hybridMultilevel"/>
    <w:lvl w:ilvl="0">
      <w:start w:val="1"/>
      <w:numFmt w:val="bullet"/>
      <w:lvlText w:val="▪"/>
      <w:lvlJc w:val="left"/>
      <w:pPr>
        <w:ind w:left="482" w:hanging="428"/>
      </w:pPr>
      <w:rPr>
        <w:rFonts w:hint="default" w:ascii="Microsoft Sans Serif" w:hAnsi="Microsoft Sans Serif" w:eastAsia="Microsoft Sans Serif"/>
        <w:w w:val="129"/>
        <w:sz w:val="24"/>
        <w:szCs w:val="24"/>
      </w:rPr>
    </w:lvl>
    <w:lvl w:ilvl="1">
      <w:start w:val="1"/>
      <w:numFmt w:val="bullet"/>
      <w:lvlText w:val="•"/>
      <w:lvlJc w:val="left"/>
      <w:pPr>
        <w:ind w:left="714" w:hanging="4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46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78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1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43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75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07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39" w:hanging="428"/>
      </w:pPr>
      <w:rPr>
        <w:rFonts w:hint="default"/>
      </w:rPr>
    </w:lvl>
  </w:abstractNum>
  <w:abstractNum w:abstractNumId="46">
    <w:multiLevelType w:val="hybridMultilevel"/>
    <w:lvl w:ilvl="0">
      <w:start w:val="1"/>
      <w:numFmt w:val="bullet"/>
      <w:lvlText w:val="▪"/>
      <w:lvlJc w:val="left"/>
      <w:pPr>
        <w:ind w:left="482" w:hanging="428"/>
      </w:pPr>
      <w:rPr>
        <w:rFonts w:hint="default" w:ascii="Microsoft Sans Serif" w:hAnsi="Microsoft Sans Serif" w:eastAsia="Microsoft Sans Serif"/>
        <w:w w:val="129"/>
        <w:sz w:val="24"/>
        <w:szCs w:val="24"/>
      </w:rPr>
    </w:lvl>
    <w:lvl w:ilvl="1">
      <w:start w:val="1"/>
      <w:numFmt w:val="bullet"/>
      <w:lvlText w:val="•"/>
      <w:lvlJc w:val="left"/>
      <w:pPr>
        <w:ind w:left="719" w:hanging="4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55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92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9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66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03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40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77" w:hanging="428"/>
      </w:pPr>
      <w:rPr>
        <w:rFonts w:hint="default"/>
      </w:rPr>
    </w:lvl>
  </w:abstractNum>
  <w:abstractNum w:abstractNumId="45">
    <w:multiLevelType w:val="hybridMultilevel"/>
    <w:lvl w:ilvl="0">
      <w:start w:val="1"/>
      <w:numFmt w:val="bullet"/>
      <w:lvlText w:val="▪"/>
      <w:lvlJc w:val="left"/>
      <w:pPr>
        <w:ind w:left="482" w:hanging="428"/>
      </w:pPr>
      <w:rPr>
        <w:rFonts w:hint="default" w:ascii="Microsoft Sans Serif" w:hAnsi="Microsoft Sans Serif" w:eastAsia="Microsoft Sans Serif"/>
        <w:w w:val="129"/>
        <w:sz w:val="24"/>
        <w:szCs w:val="24"/>
      </w:rPr>
    </w:lvl>
    <w:lvl w:ilvl="1">
      <w:start w:val="1"/>
      <w:numFmt w:val="bullet"/>
      <w:lvlText w:val="•"/>
      <w:lvlJc w:val="left"/>
      <w:pPr>
        <w:ind w:left="719" w:hanging="4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55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92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9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66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03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40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77" w:hanging="428"/>
      </w:pPr>
      <w:rPr>
        <w:rFonts w:hint="default"/>
      </w:rPr>
    </w:lvl>
  </w:abstractNum>
  <w:abstractNum w:abstractNumId="44">
    <w:multiLevelType w:val="hybridMultilevel"/>
    <w:lvl w:ilvl="0">
      <w:start w:val="1"/>
      <w:numFmt w:val="bullet"/>
      <w:lvlText w:val="▪"/>
      <w:lvlJc w:val="left"/>
      <w:pPr>
        <w:ind w:left="482" w:hanging="428"/>
      </w:pPr>
      <w:rPr>
        <w:rFonts w:hint="default" w:ascii="Microsoft Sans Serif" w:hAnsi="Microsoft Sans Serif" w:eastAsia="Microsoft Sans Serif"/>
        <w:w w:val="129"/>
        <w:sz w:val="24"/>
        <w:szCs w:val="24"/>
      </w:rPr>
    </w:lvl>
    <w:lvl w:ilvl="1">
      <w:start w:val="1"/>
      <w:numFmt w:val="bullet"/>
      <w:lvlText w:val="•"/>
      <w:lvlJc w:val="left"/>
      <w:pPr>
        <w:ind w:left="719" w:hanging="4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55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92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9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66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03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40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77" w:hanging="428"/>
      </w:pPr>
      <w:rPr>
        <w:rFonts w:hint="default"/>
      </w:rPr>
    </w:lvl>
  </w:abstractNum>
  <w:abstractNum w:abstractNumId="43">
    <w:multiLevelType w:val="hybridMultilevel"/>
    <w:lvl w:ilvl="0">
      <w:start w:val="5"/>
      <w:numFmt w:val="decimal"/>
      <w:lvlText w:val="%1"/>
      <w:lvlJc w:val="left"/>
      <w:pPr>
        <w:ind w:left="88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0" w:hanging="7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565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08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5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6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8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1" w:hanging="720"/>
      </w:pPr>
      <w:rPr>
        <w:rFonts w:hint="default"/>
      </w:rPr>
    </w:lvl>
  </w:abstractNum>
  <w:abstractNum w:abstractNumId="42">
    <w:multiLevelType w:val="hybridMultilevel"/>
    <w:lvl w:ilvl="0">
      <w:start w:val="4"/>
      <w:numFmt w:val="decimal"/>
      <w:lvlText w:val="%1"/>
      <w:lvlJc w:val="left"/>
      <w:pPr>
        <w:ind w:left="820"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0" w:hanging="7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713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60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6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0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4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93" w:hanging="720"/>
      </w:pPr>
      <w:rPr>
        <w:rFonts w:hint="default"/>
      </w:rPr>
    </w:lvl>
  </w:abstractNum>
  <w:abstractNum w:abstractNumId="41">
    <w:multiLevelType w:val="hybridMultilevel"/>
    <w:lvl w:ilvl="0">
      <w:start w:val="1"/>
      <w:numFmt w:val="lowerRoman"/>
      <w:lvlText w:val="%1"/>
      <w:lvlJc w:val="left"/>
      <w:pPr>
        <w:ind w:left="666" w:hanging="567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534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0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6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4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2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0" w:hanging="567"/>
      </w:pPr>
      <w:rPr>
        <w:rFonts w:hint="default"/>
      </w:rPr>
    </w:lvl>
  </w:abstractNum>
  <w:abstractNum w:abstractNumId="40">
    <w:multiLevelType w:val="hybridMultilevel"/>
    <w:lvl w:ilvl="0">
      <w:start w:val="4"/>
      <w:numFmt w:val="decimal"/>
      <w:lvlText w:val="%1"/>
      <w:lvlJc w:val="left"/>
      <w:pPr>
        <w:ind w:left="82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0" w:hanging="720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20" w:hanging="7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3348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8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1" w:hanging="720"/>
      </w:pPr>
      <w:rPr>
        <w:rFonts w:hint="default"/>
      </w:rPr>
    </w:lvl>
  </w:abstractNum>
  <w:abstractNum w:abstractNumId="39">
    <w:multiLevelType w:val="hybridMultilevel"/>
    <w:lvl w:ilvl="0">
      <w:start w:val="1"/>
      <w:numFmt w:val="lowerRoman"/>
      <w:lvlText w:val="%1"/>
      <w:lvlJc w:val="left"/>
      <w:pPr>
        <w:ind w:left="666" w:hanging="567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534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0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6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4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2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0" w:hanging="567"/>
      </w:pPr>
      <w:rPr>
        <w:rFonts w:hint="default"/>
      </w:rPr>
    </w:lvl>
  </w:abstractNum>
  <w:abstractNum w:abstractNumId="38">
    <w:multiLevelType w:val="hybridMultilevel"/>
    <w:lvl w:ilvl="0">
      <w:start w:val="4"/>
      <w:numFmt w:val="decimal"/>
      <w:lvlText w:val="%1"/>
      <w:lvlJc w:val="left"/>
      <w:pPr>
        <w:ind w:left="82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0" w:hanging="7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820" w:hanging="7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3360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6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5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0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3" w:hanging="720"/>
      </w:pPr>
      <w:rPr>
        <w:rFonts w:hint="default"/>
      </w:rPr>
    </w:lvl>
  </w:abstractNum>
  <w:abstractNum w:abstractNumId="37">
    <w:multiLevelType w:val="hybridMultilevel"/>
    <w:lvl w:ilvl="0">
      <w:start w:val="3"/>
      <w:numFmt w:val="decimal"/>
      <w:lvlText w:val="%1"/>
      <w:lvlJc w:val="left"/>
      <w:pPr>
        <w:ind w:left="82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0" w:hanging="72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820" w:hanging="7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3348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8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1" w:hanging="720"/>
      </w:pPr>
      <w:rPr>
        <w:rFonts w:hint="default"/>
      </w:rPr>
    </w:lvl>
  </w:abstractNum>
  <w:abstractNum w:abstractNumId="35">
    <w:multiLevelType w:val="hybridMultilevel"/>
    <w:lvl w:ilvl="0">
      <w:start w:val="1"/>
      <w:numFmt w:val="bullet"/>
      <w:lvlText w:val="•"/>
      <w:lvlJc w:val="left"/>
      <w:pPr>
        <w:ind w:left="91" w:hanging="92"/>
      </w:pPr>
      <w:rPr>
        <w:rFonts w:hint="default" w:ascii="Times New Roman" w:hAnsi="Times New Roman" w:eastAsia="Times New Roman"/>
        <w:sz w:val="18"/>
        <w:szCs w:val="18"/>
      </w:rPr>
    </w:lvl>
    <w:lvl w:ilvl="1">
      <w:start w:val="1"/>
      <w:numFmt w:val="bullet"/>
      <w:lvlText w:val="•"/>
      <w:lvlJc w:val="left"/>
      <w:pPr>
        <w:ind w:left="528" w:hanging="9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65" w:hanging="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3" w:hanging="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40" w:hanging="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78" w:hanging="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15" w:hanging="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52" w:hanging="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90" w:hanging="92"/>
      </w:pPr>
      <w:rPr>
        <w:rFonts w:hint="default"/>
      </w:rPr>
    </w:lvl>
  </w:abstractNum>
  <w:abstractNum w:abstractNumId="34">
    <w:multiLevelType w:val="hybridMultilevel"/>
    <w:lvl w:ilvl="0">
      <w:start w:val="1"/>
      <w:numFmt w:val="bullet"/>
      <w:lvlText w:val="•"/>
      <w:lvlJc w:val="left"/>
      <w:pPr>
        <w:ind w:left="91" w:hanging="92"/>
      </w:pPr>
      <w:rPr>
        <w:rFonts w:hint="default" w:ascii="Times New Roman" w:hAnsi="Times New Roman" w:eastAsia="Times New Roman"/>
        <w:sz w:val="18"/>
        <w:szCs w:val="18"/>
      </w:rPr>
    </w:lvl>
    <w:lvl w:ilvl="1">
      <w:start w:val="1"/>
      <w:numFmt w:val="bullet"/>
      <w:lvlText w:val="•"/>
      <w:lvlJc w:val="left"/>
      <w:pPr>
        <w:ind w:left="425" w:hanging="9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58" w:hanging="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92" w:hanging="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6" w:hanging="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60" w:hanging="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94" w:hanging="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28" w:hanging="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61" w:hanging="92"/>
      </w:pPr>
      <w:rPr>
        <w:rFonts w:hint="default"/>
      </w:rPr>
    </w:lvl>
  </w:abstractNum>
  <w:abstractNum w:abstractNumId="33">
    <w:multiLevelType w:val="hybridMultilevel"/>
    <w:lvl w:ilvl="0">
      <w:start w:val="1"/>
      <w:numFmt w:val="bullet"/>
      <w:lvlText w:val="•"/>
      <w:lvlJc w:val="left"/>
      <w:pPr>
        <w:ind w:left="91" w:hanging="92"/>
      </w:pPr>
      <w:rPr>
        <w:rFonts w:hint="default" w:ascii="Times New Roman" w:hAnsi="Times New Roman" w:eastAsia="Times New Roman"/>
        <w:sz w:val="18"/>
        <w:szCs w:val="18"/>
      </w:rPr>
    </w:lvl>
    <w:lvl w:ilvl="1">
      <w:start w:val="1"/>
      <w:numFmt w:val="bullet"/>
      <w:lvlText w:val="•"/>
      <w:lvlJc w:val="left"/>
      <w:pPr>
        <w:ind w:left="425" w:hanging="9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58" w:hanging="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92" w:hanging="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6" w:hanging="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60" w:hanging="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94" w:hanging="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28" w:hanging="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61" w:hanging="92"/>
      </w:pPr>
      <w:rPr>
        <w:rFonts w:hint="default"/>
      </w:rPr>
    </w:lvl>
  </w:abstractNum>
  <w:abstractNum w:abstractNumId="32">
    <w:multiLevelType w:val="hybridMultilevel"/>
    <w:lvl w:ilvl="0">
      <w:start w:val="1"/>
      <w:numFmt w:val="bullet"/>
      <w:lvlText w:val="•"/>
      <w:lvlJc w:val="left"/>
      <w:pPr>
        <w:ind w:left="91" w:hanging="92"/>
      </w:pPr>
      <w:rPr>
        <w:rFonts w:hint="default" w:ascii="Times New Roman" w:hAnsi="Times New Roman" w:eastAsia="Times New Roman"/>
        <w:sz w:val="18"/>
        <w:szCs w:val="18"/>
      </w:rPr>
    </w:lvl>
    <w:lvl w:ilvl="1">
      <w:start w:val="1"/>
      <w:numFmt w:val="bullet"/>
      <w:lvlText w:val="•"/>
      <w:lvlJc w:val="left"/>
      <w:pPr>
        <w:ind w:left="425" w:hanging="9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58" w:hanging="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92" w:hanging="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6" w:hanging="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60" w:hanging="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94" w:hanging="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28" w:hanging="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61" w:hanging="92"/>
      </w:pPr>
      <w:rPr>
        <w:rFonts w:hint="default"/>
      </w:rPr>
    </w:lvl>
  </w:abstractNum>
  <w:abstractNum w:abstractNumId="31">
    <w:multiLevelType w:val="hybridMultilevel"/>
    <w:lvl w:ilvl="0">
      <w:start w:val="1"/>
      <w:numFmt w:val="bullet"/>
      <w:lvlText w:val="•"/>
      <w:lvlJc w:val="left"/>
      <w:pPr>
        <w:ind w:left="91" w:hanging="92"/>
      </w:pPr>
      <w:rPr>
        <w:rFonts w:hint="default" w:ascii="Times New Roman" w:hAnsi="Times New Roman" w:eastAsia="Times New Roman"/>
        <w:sz w:val="18"/>
        <w:szCs w:val="18"/>
      </w:rPr>
    </w:lvl>
    <w:lvl w:ilvl="1">
      <w:start w:val="1"/>
      <w:numFmt w:val="bullet"/>
      <w:lvlText w:val="•"/>
      <w:lvlJc w:val="left"/>
      <w:pPr>
        <w:ind w:left="393" w:hanging="9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96" w:hanging="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999" w:hanging="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02" w:hanging="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04" w:hanging="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07" w:hanging="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10" w:hanging="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13" w:hanging="92"/>
      </w:pPr>
      <w:rPr>
        <w:rFonts w:hint="default"/>
      </w:rPr>
    </w:lvl>
  </w:abstractNum>
  <w:abstractNum w:abstractNumId="30">
    <w:multiLevelType w:val="hybridMultilevel"/>
    <w:lvl w:ilvl="0">
      <w:start w:val="1"/>
      <w:numFmt w:val="bullet"/>
      <w:lvlText w:val="•"/>
      <w:lvlJc w:val="left"/>
      <w:pPr>
        <w:ind w:left="91" w:hanging="92"/>
      </w:pPr>
      <w:rPr>
        <w:rFonts w:hint="default" w:ascii="Times New Roman" w:hAnsi="Times New Roman" w:eastAsia="Times New Roman"/>
        <w:sz w:val="18"/>
        <w:szCs w:val="18"/>
      </w:rPr>
    </w:lvl>
    <w:lvl w:ilvl="1">
      <w:start w:val="1"/>
      <w:numFmt w:val="bullet"/>
      <w:lvlText w:val="•"/>
      <w:lvlJc w:val="left"/>
      <w:pPr>
        <w:ind w:left="425" w:hanging="9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58" w:hanging="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92" w:hanging="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6" w:hanging="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60" w:hanging="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94" w:hanging="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28" w:hanging="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61" w:hanging="92"/>
      </w:pPr>
      <w:rPr>
        <w:rFonts w:hint="default"/>
      </w:rPr>
    </w:lvl>
  </w:abstractNum>
  <w:abstractNum w:abstractNumId="36">
    <w:multiLevelType w:val="hybridMultilevel"/>
    <w:lvl w:ilvl="0">
      <w:start w:val="2"/>
      <w:numFmt w:val="decimal"/>
      <w:lvlText w:val="%1"/>
      <w:lvlJc w:val="left"/>
      <w:pPr>
        <w:ind w:left="840" w:hanging="720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0" w:hanging="7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840" w:hanging="7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342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82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4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4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5" w:hanging="720"/>
      </w:pPr>
      <w:rPr>
        <w:rFonts w:hint="default"/>
      </w:rPr>
    </w:lvl>
  </w:abstractNum>
  <w:abstractNum w:abstractNumId="29">
    <w:multiLevelType w:val="hybridMultilevel"/>
    <w:lvl w:ilvl="0">
      <w:start w:val="2"/>
      <w:numFmt w:val="decimal"/>
      <w:lvlText w:val="%1"/>
      <w:lvlJc w:val="left"/>
      <w:pPr>
        <w:ind w:left="820" w:hanging="72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20" w:hanging="7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820" w:hanging="7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3366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4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2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0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9" w:hanging="720"/>
      </w:pPr>
      <w:rPr>
        <w:rFonts w:hint="default"/>
      </w:rPr>
    </w:lvl>
  </w:abstractNum>
  <w:abstractNum w:abstractNumId="28">
    <w:multiLevelType w:val="hybridMultilevel"/>
    <w:lvl w:ilvl="0">
      <w:start w:val="1"/>
      <w:numFmt w:val="lowerRoman"/>
      <w:lvlText w:val="%1."/>
      <w:lvlJc w:val="left"/>
      <w:pPr>
        <w:ind w:left="666" w:hanging="567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524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8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0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8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6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4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2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0" w:hanging="567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lvlText w:val="-"/>
      <w:lvlJc w:val="left"/>
      <w:pPr>
        <w:ind w:left="195" w:hanging="94"/>
      </w:pPr>
      <w:rPr>
        <w:rFonts w:hint="default" w:ascii="Times New Roman" w:hAnsi="Times New Roman" w:eastAsia="Times New Roman"/>
        <w:sz w:val="16"/>
        <w:szCs w:val="16"/>
      </w:rPr>
    </w:lvl>
    <w:lvl w:ilvl="1">
      <w:start w:val="1"/>
      <w:numFmt w:val="bullet"/>
      <w:lvlText w:val="•"/>
      <w:lvlJc w:val="left"/>
      <w:pPr>
        <w:ind w:left="822" w:hanging="9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49" w:hanging="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6" w:hanging="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03" w:hanging="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30" w:hanging="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57" w:hanging="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83" w:hanging="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10" w:hanging="94"/>
      </w:pPr>
      <w:rPr>
        <w:rFonts w:hint="default"/>
      </w:rPr>
    </w:lvl>
  </w:abstractNum>
  <w:abstractNum w:abstractNumId="26">
    <w:multiLevelType w:val="hybridMultilevel"/>
    <w:lvl w:ilvl="0">
      <w:start w:val="1"/>
      <w:numFmt w:val="bullet"/>
      <w:lvlText w:val="-"/>
      <w:lvlJc w:val="left"/>
      <w:pPr>
        <w:ind w:left="195" w:hanging="94"/>
      </w:pPr>
      <w:rPr>
        <w:rFonts w:hint="default" w:ascii="Times New Roman" w:hAnsi="Times New Roman" w:eastAsia="Times New Roman"/>
        <w:sz w:val="16"/>
        <w:szCs w:val="16"/>
      </w:rPr>
    </w:lvl>
    <w:lvl w:ilvl="1">
      <w:start w:val="1"/>
      <w:numFmt w:val="bullet"/>
      <w:lvlText w:val="•"/>
      <w:lvlJc w:val="left"/>
      <w:pPr>
        <w:ind w:left="822" w:hanging="9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49" w:hanging="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6" w:hanging="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03" w:hanging="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30" w:hanging="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57" w:hanging="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83" w:hanging="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10" w:hanging="94"/>
      </w:pPr>
      <w:rPr>
        <w:rFonts w:hint="default"/>
      </w:rPr>
    </w:lvl>
  </w:abstractNum>
  <w:abstractNum w:abstractNumId="25">
    <w:multiLevelType w:val="hybridMultilevel"/>
    <w:lvl w:ilvl="0">
      <w:start w:val="1"/>
      <w:numFmt w:val="bullet"/>
      <w:lvlText w:val="-"/>
      <w:lvlJc w:val="left"/>
      <w:pPr>
        <w:ind w:left="195" w:hanging="94"/>
      </w:pPr>
      <w:rPr>
        <w:rFonts w:hint="default" w:ascii="Times New Roman" w:hAnsi="Times New Roman" w:eastAsia="Times New Roman"/>
        <w:sz w:val="16"/>
        <w:szCs w:val="16"/>
      </w:rPr>
    </w:lvl>
    <w:lvl w:ilvl="1">
      <w:start w:val="1"/>
      <w:numFmt w:val="bullet"/>
      <w:lvlText w:val="•"/>
      <w:lvlJc w:val="left"/>
      <w:pPr>
        <w:ind w:left="822" w:hanging="9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49" w:hanging="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6" w:hanging="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03" w:hanging="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30" w:hanging="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57" w:hanging="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83" w:hanging="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10" w:hanging="94"/>
      </w:pPr>
      <w:rPr>
        <w:rFonts w:hint="default"/>
      </w:rPr>
    </w:lvl>
  </w:abstractNum>
  <w:abstractNum w:abstractNumId="24">
    <w:multiLevelType w:val="hybridMultilevel"/>
    <w:lvl w:ilvl="0">
      <w:start w:val="1"/>
      <w:numFmt w:val="bullet"/>
      <w:lvlText w:val="-"/>
      <w:lvlJc w:val="left"/>
      <w:pPr>
        <w:ind w:left="195" w:hanging="94"/>
      </w:pPr>
      <w:rPr>
        <w:rFonts w:hint="default" w:ascii="Times New Roman" w:hAnsi="Times New Roman" w:eastAsia="Times New Roman"/>
        <w:sz w:val="16"/>
        <w:szCs w:val="16"/>
      </w:rPr>
    </w:lvl>
    <w:lvl w:ilvl="1">
      <w:start w:val="1"/>
      <w:numFmt w:val="bullet"/>
      <w:lvlText w:val="•"/>
      <w:lvlJc w:val="left"/>
      <w:pPr>
        <w:ind w:left="822" w:hanging="9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49" w:hanging="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6" w:hanging="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03" w:hanging="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30" w:hanging="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57" w:hanging="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83" w:hanging="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10" w:hanging="94"/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lvlText w:val="-"/>
      <w:lvlJc w:val="left"/>
      <w:pPr>
        <w:ind w:left="195" w:hanging="94"/>
      </w:pPr>
      <w:rPr>
        <w:rFonts w:hint="default" w:ascii="Times New Roman" w:hAnsi="Times New Roman" w:eastAsia="Times New Roman"/>
        <w:sz w:val="16"/>
        <w:szCs w:val="16"/>
      </w:rPr>
    </w:lvl>
    <w:lvl w:ilvl="1">
      <w:start w:val="1"/>
      <w:numFmt w:val="bullet"/>
      <w:lvlText w:val="•"/>
      <w:lvlJc w:val="left"/>
      <w:pPr>
        <w:ind w:left="822" w:hanging="9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49" w:hanging="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6" w:hanging="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03" w:hanging="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30" w:hanging="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57" w:hanging="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83" w:hanging="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10" w:hanging="94"/>
      </w:pPr>
      <w:rPr>
        <w:rFonts w:hint="default"/>
      </w:rPr>
    </w:lvl>
  </w:abstractNum>
  <w:abstractNum w:abstractNumId="22">
    <w:multiLevelType w:val="hybridMultilevel"/>
    <w:lvl w:ilvl="0">
      <w:start w:val="1"/>
      <w:numFmt w:val="bullet"/>
      <w:lvlText w:val="-"/>
      <w:lvlJc w:val="left"/>
      <w:pPr>
        <w:ind w:left="195" w:hanging="94"/>
      </w:pPr>
      <w:rPr>
        <w:rFonts w:hint="default" w:ascii="Times New Roman" w:hAnsi="Times New Roman" w:eastAsia="Times New Roman"/>
        <w:sz w:val="16"/>
        <w:szCs w:val="16"/>
      </w:rPr>
    </w:lvl>
    <w:lvl w:ilvl="1">
      <w:start w:val="1"/>
      <w:numFmt w:val="bullet"/>
      <w:lvlText w:val="•"/>
      <w:lvlJc w:val="left"/>
      <w:pPr>
        <w:ind w:left="822" w:hanging="9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49" w:hanging="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6" w:hanging="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03" w:hanging="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30" w:hanging="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57" w:hanging="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83" w:hanging="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10" w:hanging="94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lvlText w:val="-"/>
      <w:lvlJc w:val="left"/>
      <w:pPr>
        <w:ind w:left="195" w:hanging="94"/>
      </w:pPr>
      <w:rPr>
        <w:rFonts w:hint="default" w:ascii="Times New Roman" w:hAnsi="Times New Roman" w:eastAsia="Times New Roman"/>
        <w:sz w:val="16"/>
        <w:szCs w:val="16"/>
      </w:rPr>
    </w:lvl>
    <w:lvl w:ilvl="1">
      <w:start w:val="1"/>
      <w:numFmt w:val="bullet"/>
      <w:lvlText w:val="•"/>
      <w:lvlJc w:val="left"/>
      <w:pPr>
        <w:ind w:left="822" w:hanging="9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49" w:hanging="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6" w:hanging="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03" w:hanging="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30" w:hanging="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57" w:hanging="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83" w:hanging="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10" w:hanging="94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lvlText w:val="-"/>
      <w:lvlJc w:val="left"/>
      <w:pPr>
        <w:ind w:left="195" w:hanging="94"/>
      </w:pPr>
      <w:rPr>
        <w:rFonts w:hint="default" w:ascii="Times New Roman" w:hAnsi="Times New Roman" w:eastAsia="Times New Roman"/>
        <w:sz w:val="16"/>
        <w:szCs w:val="16"/>
      </w:rPr>
    </w:lvl>
    <w:lvl w:ilvl="1">
      <w:start w:val="1"/>
      <w:numFmt w:val="bullet"/>
      <w:lvlText w:val="•"/>
      <w:lvlJc w:val="left"/>
      <w:pPr>
        <w:ind w:left="822" w:hanging="9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49" w:hanging="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6" w:hanging="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03" w:hanging="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30" w:hanging="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57" w:hanging="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83" w:hanging="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10" w:hanging="94"/>
      </w:pPr>
      <w:rPr>
        <w:rFonts w:hint="default"/>
      </w:rPr>
    </w:lvl>
  </w:abstractNum>
  <w:abstractNum w:abstractNumId="19">
    <w:multiLevelType w:val="hybridMultilevel"/>
    <w:lvl w:ilvl="0">
      <w:start w:val="1"/>
      <w:numFmt w:val="bullet"/>
      <w:lvlText w:val="-"/>
      <w:lvlJc w:val="left"/>
      <w:pPr>
        <w:ind w:left="102" w:hanging="94"/>
      </w:pPr>
      <w:rPr>
        <w:rFonts w:hint="default" w:ascii="Times New Roman" w:hAnsi="Times New Roman" w:eastAsia="Times New Roman"/>
        <w:sz w:val="16"/>
        <w:szCs w:val="16"/>
      </w:rPr>
    </w:lvl>
    <w:lvl w:ilvl="1">
      <w:start w:val="1"/>
      <w:numFmt w:val="bullet"/>
      <w:lvlText w:val="•"/>
      <w:lvlJc w:val="left"/>
      <w:pPr>
        <w:ind w:left="738" w:hanging="9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74" w:hanging="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10" w:hanging="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47" w:hanging="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283" w:hanging="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19" w:hanging="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55" w:hanging="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192" w:hanging="94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lvlText w:val="-"/>
      <w:lvlJc w:val="left"/>
      <w:pPr>
        <w:ind w:left="195" w:hanging="94"/>
      </w:pPr>
      <w:rPr>
        <w:rFonts w:hint="default" w:ascii="Times New Roman" w:hAnsi="Times New Roman" w:eastAsia="Times New Roman"/>
        <w:sz w:val="16"/>
        <w:szCs w:val="16"/>
      </w:rPr>
    </w:lvl>
    <w:lvl w:ilvl="1">
      <w:start w:val="1"/>
      <w:numFmt w:val="bullet"/>
      <w:lvlText w:val="•"/>
      <w:lvlJc w:val="left"/>
      <w:pPr>
        <w:ind w:left="822" w:hanging="9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49" w:hanging="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6" w:hanging="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03" w:hanging="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30" w:hanging="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57" w:hanging="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83" w:hanging="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10" w:hanging="94"/>
      </w:pPr>
      <w:rPr>
        <w:rFonts w:hint="default"/>
      </w:rPr>
    </w:lvl>
  </w:abstractNum>
  <w:abstractNum w:abstractNumId="17">
    <w:multiLevelType w:val="hybridMultilevel"/>
    <w:lvl w:ilvl="0">
      <w:start w:val="1"/>
      <w:numFmt w:val="bullet"/>
      <w:lvlText w:val="-"/>
      <w:lvlJc w:val="left"/>
      <w:pPr>
        <w:ind w:left="143" w:hanging="94"/>
      </w:pPr>
      <w:rPr>
        <w:rFonts w:hint="default" w:ascii="Times New Roman" w:hAnsi="Times New Roman" w:eastAsia="Times New Roman"/>
        <w:sz w:val="16"/>
        <w:szCs w:val="16"/>
      </w:rPr>
    </w:lvl>
    <w:lvl w:ilvl="1">
      <w:start w:val="1"/>
      <w:numFmt w:val="bullet"/>
      <w:lvlText w:val="•"/>
      <w:lvlJc w:val="left"/>
      <w:pPr>
        <w:ind w:left="775" w:hanging="9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07" w:hanging="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39" w:hanging="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71" w:hanging="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03" w:hanging="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35" w:hanging="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68" w:hanging="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00" w:hanging="94"/>
      </w:pPr>
      <w:rPr>
        <w:rFonts w:hint="default"/>
      </w:rPr>
    </w:lvl>
  </w:abstractNum>
  <w:abstractNum w:abstractNumId="16">
    <w:multiLevelType w:val="hybridMultilevel"/>
    <w:lvl w:ilvl="0">
      <w:start w:val="2"/>
      <w:numFmt w:val="decimal"/>
      <w:lvlText w:val="%1"/>
      <w:lvlJc w:val="left"/>
      <w:pPr>
        <w:ind w:left="820"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0" w:hanging="720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20" w:hanging="7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3348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8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1" w:hanging="720"/>
      </w:pPr>
      <w:rPr>
        <w:rFonts w:hint="default"/>
      </w:rPr>
    </w:lvl>
  </w:abstractNum>
  <w:abstractNum w:abstractNumId="15">
    <w:multiLevelType w:val="hybridMultilevel"/>
    <w:lvl w:ilvl="0">
      <w:start w:val="2"/>
      <w:numFmt w:val="lowerRoman"/>
      <w:lvlText w:val="%1."/>
      <w:lvlJc w:val="left"/>
      <w:pPr>
        <w:ind w:left="666" w:hanging="567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524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8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0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8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6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4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2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0" w:hanging="567"/>
      </w:pPr>
      <w:rPr>
        <w:rFonts w:hint="default"/>
      </w:rPr>
    </w:lvl>
  </w:abstractNum>
  <w:abstractNum w:abstractNumId="14">
    <w:multiLevelType w:val="hybridMultilevel"/>
    <w:lvl w:ilvl="0">
      <w:start w:val="2"/>
      <w:numFmt w:val="decimal"/>
      <w:lvlText w:val="%1"/>
      <w:lvlJc w:val="left"/>
      <w:pPr>
        <w:ind w:left="820"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0" w:hanging="7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ind w:left="820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334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1" w:hanging="360"/>
      </w:pPr>
      <w:rPr>
        <w:rFonts w:hint="default"/>
      </w:rPr>
    </w:lvl>
  </w:abstractNum>
  <w:abstractNum w:abstractNumId="13">
    <w:multiLevelType w:val="hybridMultilevel"/>
    <w:lvl w:ilvl="0">
      <w:start w:val="2"/>
      <w:numFmt w:val="lowerRoman"/>
      <w:lvlText w:val="%1."/>
      <w:lvlJc w:val="left"/>
      <w:pPr>
        <w:ind w:left="666" w:hanging="567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524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8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0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8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6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4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2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0" w:hanging="567"/>
      </w:pPr>
      <w:rPr>
        <w:rFonts w:hint="default"/>
      </w:rPr>
    </w:lvl>
  </w:abstractNum>
  <w:abstractNum w:abstractNumId="12">
    <w:multiLevelType w:val="hybridMultilevel"/>
    <w:lvl w:ilvl="0">
      <w:start w:val="2"/>
      <w:numFmt w:val="decimal"/>
      <w:lvlText w:val="%1"/>
      <w:lvlJc w:val="left"/>
      <w:pPr>
        <w:ind w:left="82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0" w:hanging="7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00" w:hanging="7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269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9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65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1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3" w:hanging="720"/>
      </w:pPr>
      <w:rPr>
        <w:rFonts w:hint="default"/>
      </w:rPr>
    </w:lvl>
  </w:abstractNum>
  <w:abstractNum w:abstractNumId="11">
    <w:multiLevelType w:val="hybridMultilevel"/>
    <w:lvl w:ilvl="0">
      <w:start w:val="1"/>
      <w:numFmt w:val="lowerRoman"/>
      <w:lvlText w:val="%1"/>
      <w:lvlJc w:val="left"/>
      <w:pPr>
        <w:ind w:left="100" w:hanging="567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015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29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44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8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3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8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2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7" w:hanging="567"/>
      </w:pPr>
      <w:rPr>
        <w:rFonts w:hint="default"/>
      </w:rPr>
    </w:lvl>
  </w:abstractNum>
  <w:abstractNum w:abstractNumId="10">
    <w:multiLevelType w:val="hybridMultilevel"/>
    <w:lvl w:ilvl="0">
      <w:start w:val="1"/>
      <w:numFmt w:val="lowerRoman"/>
      <w:lvlText w:val="%1"/>
      <w:lvlJc w:val="left"/>
      <w:pPr>
        <w:ind w:left="820" w:hanging="7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667" w:hanging="7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13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0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6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5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0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3" w:hanging="720"/>
      </w:pPr>
      <w:rPr>
        <w:rFonts w:hint="default"/>
      </w:rPr>
    </w:lvl>
  </w:abstractNum>
  <w:abstractNum w:abstractNumId="9">
    <w:multiLevelType w:val="hybridMultilevel"/>
    <w:lvl w:ilvl="0">
      <w:start w:val="1"/>
      <w:numFmt w:val="lowerRoman"/>
      <w:lvlText w:val="%1"/>
      <w:lvlJc w:val="left"/>
      <w:pPr>
        <w:ind w:left="706" w:hanging="567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568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30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92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8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0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2" w:hanging="567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▪"/>
      <w:lvlJc w:val="left"/>
      <w:pPr>
        <w:ind w:left="527" w:hanging="428"/>
      </w:pPr>
      <w:rPr>
        <w:rFonts w:hint="default" w:ascii="Microsoft Sans Serif" w:hAnsi="Microsoft Sans Serif" w:eastAsia="Microsoft Sans Serif"/>
        <w:w w:val="129"/>
        <w:sz w:val="24"/>
        <w:szCs w:val="24"/>
      </w:rPr>
    </w:lvl>
    <w:lvl w:ilvl="1">
      <w:start w:val="1"/>
      <w:numFmt w:val="bullet"/>
      <w:lvlText w:val="▪"/>
      <w:lvlJc w:val="left"/>
      <w:pPr>
        <w:ind w:left="820" w:hanging="360"/>
      </w:pPr>
      <w:rPr>
        <w:rFonts w:hint="default" w:ascii="Microsoft Sans Serif" w:hAnsi="Microsoft Sans Serif" w:eastAsia="Microsoft Sans Serif"/>
        <w:w w:val="129"/>
        <w:sz w:val="24"/>
        <w:szCs w:val="24"/>
      </w:rPr>
    </w:lvl>
    <w:lvl w:ilvl="2">
      <w:start w:val="1"/>
      <w:numFmt w:val="bullet"/>
      <w:lvlText w:val="•"/>
      <w:lvlJc w:val="left"/>
      <w:pPr>
        <w:ind w:left="180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9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6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6" w:hanging="36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"/>
      <w:lvlJc w:val="left"/>
      <w:pPr>
        <w:ind w:left="82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0" w:hanging="7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505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48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8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1" w:hanging="720"/>
      </w:pPr>
      <w:rPr>
        <w:rFonts w:hint="default"/>
      </w:rPr>
    </w:lvl>
  </w:abstractNum>
  <w:abstractNum w:abstractNumId="6">
    <w:multiLevelType w:val="hybridMultilevel"/>
    <w:lvl w:ilvl="0">
      <w:start w:val="7"/>
      <w:numFmt w:val="decimal"/>
      <w:lvlText w:val="%1"/>
      <w:lvlJc w:val="left"/>
      <w:pPr>
        <w:ind w:left="880" w:hanging="6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0" w:hanging="660"/>
        <w:jc w:val="righ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25" w:hanging="6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48" w:hanging="6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0" w:hanging="6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93" w:hanging="6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16" w:hanging="6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8" w:hanging="6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61" w:hanging="660"/>
      </w:pPr>
      <w:rPr>
        <w:rFonts w:hint="default"/>
      </w:rPr>
    </w:lvl>
  </w:abstractNum>
  <w:abstractNum w:abstractNumId="5">
    <w:multiLevelType w:val="hybridMultilevel"/>
    <w:lvl w:ilvl="0">
      <w:start w:val="6"/>
      <w:numFmt w:val="decimal"/>
      <w:lvlText w:val="%1"/>
      <w:lvlJc w:val="left"/>
      <w:pPr>
        <w:ind w:left="930" w:hanging="71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711"/>
        <w:jc w:val="righ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65" w:hanging="71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83" w:hanging="7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1" w:hanging="7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18" w:hanging="7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36" w:hanging="7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53" w:hanging="7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1" w:hanging="711"/>
      </w:pPr>
      <w:rPr>
        <w:rFonts w:hint="default"/>
      </w:rPr>
    </w:lvl>
  </w:abstractNum>
  <w:abstractNum w:abstractNumId="4">
    <w:multiLevelType w:val="hybridMultilevel"/>
    <w:lvl w:ilvl="0">
      <w:start w:val="5"/>
      <w:numFmt w:val="decimal"/>
      <w:lvlText w:val="%1"/>
      <w:lvlJc w:val="left"/>
      <w:pPr>
        <w:ind w:left="860" w:hanging="6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660"/>
        <w:jc w:val="righ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53" w:hanging="6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00" w:hanging="6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6" w:hanging="6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3" w:hanging="6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0" w:hanging="6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6" w:hanging="6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3" w:hanging="660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860" w:hanging="6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660"/>
        <w:jc w:val="righ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124" w:hanging="502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947" w:hanging="5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58" w:hanging="5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69" w:hanging="5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1" w:hanging="5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2" w:hanging="5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3" w:hanging="502"/>
      </w:pPr>
      <w:rPr>
        <w:rFonts w:hint="default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860" w:hanging="6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660"/>
        <w:jc w:val="righ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53" w:hanging="6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00" w:hanging="6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6" w:hanging="6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3" w:hanging="6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0" w:hanging="6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6" w:hanging="6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3" w:hanging="660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1081" w:hanging="6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1" w:hanging="660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30" w:hanging="6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4" w:hanging="6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9" w:hanging="6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3" w:hanging="6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6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2" w:hanging="6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7" w:hanging="6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860" w:hanging="6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660"/>
        <w:jc w:val="righ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53" w:hanging="6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00" w:hanging="6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6" w:hanging="6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3" w:hanging="6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0" w:hanging="6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6" w:hanging="6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3" w:hanging="660"/>
      </w:pPr>
      <w:rPr>
        <w:rFonts w:hint="default"/>
      </w:rPr>
    </w:lvl>
  </w:abstract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7">
    <w:abstractNumId w:val="36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228"/>
      <w:ind w:left="860" w:hanging="660"/>
    </w:pPr>
    <w:rPr>
      <w:rFonts w:ascii="Times New Roman" w:hAnsi="Times New Roman" w:eastAsia="Times New Roman"/>
      <w:sz w:val="20"/>
      <w:szCs w:val="20"/>
    </w:rPr>
  </w:style>
  <w:style w:styleId="TOC2" w:type="paragraph">
    <w:name w:val="TOC 2"/>
    <w:basedOn w:val="Normal"/>
    <w:uiPriority w:val="1"/>
    <w:qFormat/>
    <w:pPr>
      <w:spacing w:before="231"/>
      <w:ind w:left="1081" w:hanging="660"/>
    </w:pPr>
    <w:rPr>
      <w:rFonts w:ascii="Times New Roman" w:hAnsi="Times New Roman" w:eastAsia="Times New Roman"/>
      <w:sz w:val="20"/>
      <w:szCs w:val="20"/>
    </w:rPr>
  </w:style>
  <w:style w:styleId="TOC3" w:type="paragraph">
    <w:name w:val="TOC 3"/>
    <w:basedOn w:val="Normal"/>
    <w:uiPriority w:val="1"/>
    <w:qFormat/>
    <w:pPr>
      <w:spacing w:before="228"/>
      <w:ind w:left="1124" w:hanging="502"/>
    </w:pPr>
    <w:rPr>
      <w:rFonts w:ascii="Times New Roman" w:hAnsi="Times New Roman" w:eastAsia="Times New Roman"/>
      <w:sz w:val="20"/>
      <w:szCs w:val="20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69"/>
      <w:ind w:left="820" w:hanging="72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www.neiti.gov.ng/index.php/resources/internal-resources/publications?download=104%3Aneiti-act-2007" TargetMode="External"/><Relationship Id="rId7" Type="http://schemas.openxmlformats.org/officeDocument/2006/relationships/hyperlink" Target="http://www.neiti.gov.ng/index.php/neiti-audits/solid-minerals" TargetMode="External"/><Relationship Id="rId8" Type="http://schemas.openxmlformats.org/officeDocument/2006/relationships/image" Target="media/image1.jpeg"/><Relationship Id="rId9" Type="http://schemas.openxmlformats.org/officeDocument/2006/relationships/hyperlink" Target="https://www.researchgate.net/Map-of-Nigeria-Showing-Solid-Mineral-Locations_fig1_293882877" TargetMode="External"/><Relationship Id="rId10" Type="http://schemas.openxmlformats.org/officeDocument/2006/relationships/hyperlink" Target="http://www.minesandsteel.gov.ng/wp-content/uploads/2017/10/Nigeria-Ministry-of-Solid-Minerals-Investment-BrochureV14.pdf" TargetMode="External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hyperlink" Target="http://neiti.gov.ng/phocadownload/MINUTES%20OF%20THE%20EMERGENCY%20MEETING%20OF%20NSWG%2013%20JUNE%202018.pdf" TargetMode="External"/><Relationship Id="rId28" Type="http://schemas.openxmlformats.org/officeDocument/2006/relationships/hyperlink" Target="http://www.minesandsteel.gov.ng/wp-content/uploads/2016/09/Nigeria_Mining_Growth_Roadmap_Final.pdf" TargetMode="External"/><Relationship Id="rId29" Type="http://schemas.openxmlformats.org/officeDocument/2006/relationships/hyperlink" Target="http://www.minesandsteel.gov.ng/2018/05/24/mmsd-strategises-on-achievement-of-smdf-mandate/" TargetMode="External"/><Relationship Id="rId30" Type="http://schemas.openxmlformats.org/officeDocument/2006/relationships/hyperlink" Target="http://www.minesandsteel.gov.ng/2018/03/22/illegal-mining-fg-strengthens-mines-surveillance-task-force-others-with-50-vehicles/" TargetMode="External"/><Relationship Id="rId31" Type="http://schemas.openxmlformats.org/officeDocument/2006/relationships/hyperlink" Target="http://www.minesandsteel.gov.ng/2018/03/22/photo-fg-commissions-50-vehicles-for-mines-surveillance-task-force-and-miremco/" TargetMode="External"/><Relationship Id="rId32" Type="http://schemas.openxmlformats.org/officeDocument/2006/relationships/hyperlink" Target="https://portal.minesandsteel.gov.ng/" TargetMode="External"/><Relationship Id="rId33" Type="http://schemas.openxmlformats.org/officeDocument/2006/relationships/hyperlink" Target="http://www.nigeria-law.org/ConstitutionOfTheFederalRepublicOfNigeria.htm#Chapter_4" TargetMode="External"/><Relationship Id="rId34" Type="http://schemas.openxmlformats.org/officeDocument/2006/relationships/hyperlink" Target="http://www.nigerianminers.org/sites/default/files/Mining-Mineral-Act.pdf" TargetMode="External"/><Relationship Id="rId35" Type="http://schemas.openxmlformats.org/officeDocument/2006/relationships/hyperlink" Target="http://www.minesandsteel.gov.ng/wp-content/uploads/2016/04/Nigerian_Minerals_and_Mining_Act_2007.pdf" TargetMode="External"/><Relationship Id="rId36" Type="http://schemas.openxmlformats.org/officeDocument/2006/relationships/hyperlink" Target="http://www.minesandsteel.gov.ng/wp-content/uploads/2016/04/Nigerian_Minerals_and_Mining_Regulations_2011.pdf" TargetMode="External"/><Relationship Id="rId37" Type="http://schemas.openxmlformats.org/officeDocument/2006/relationships/hyperlink" Target="http://www.minesandsteel.gov.ng/wp-content/uploads/2016/10/Guidelines-for-Mineral-Title-Applications.pdf" TargetMode="External"/><Relationship Id="rId38" Type="http://schemas.openxmlformats.org/officeDocument/2006/relationships/hyperlink" Target="http://www.minesandsteel.gov.ng/wp-content/uploads/2016/04/National_Minerals_and_Metals_Policy.pdf" TargetMode="External"/><Relationship Id="rId39" Type="http://schemas.openxmlformats.org/officeDocument/2006/relationships/hyperlink" Target="https://lawsofnigeria.placng.org/print.php?sn=228" TargetMode="External"/><Relationship Id="rId40" Type="http://schemas.openxmlformats.org/officeDocument/2006/relationships/hyperlink" Target="http://www.nigeria-law.org/CompaniesAndAlliedMattersActPartI-V" TargetMode="External"/><Relationship Id="rId41" Type="http://schemas.openxmlformats.org/officeDocument/2006/relationships/hyperlink" Target="http://www.minesandsteel.gov.ng/about/" TargetMode="External"/><Relationship Id="rId42" Type="http://schemas.openxmlformats.org/officeDocument/2006/relationships/hyperlink" Target="http://www.minesandsteel.gov.ng/departments-units/" TargetMode="External"/><Relationship Id="rId43" Type="http://schemas.openxmlformats.org/officeDocument/2006/relationships/hyperlink" Target="http://www.minesandsteel.gov.ng/agencies/mining-cadastre-office/" TargetMode="External"/><Relationship Id="rId44" Type="http://schemas.openxmlformats.org/officeDocument/2006/relationships/hyperlink" Target="http://ngsa.gov.ng/basic-page/about-us" TargetMode="External"/><Relationship Id="rId45" Type="http://schemas.openxmlformats.org/officeDocument/2006/relationships/footer" Target="footer2.xml"/><Relationship Id="rId46" Type="http://schemas.openxmlformats.org/officeDocument/2006/relationships/hyperlink" Target="http://nsrmea.minesandsteel.com/page/index/services" TargetMode="External"/><Relationship Id="rId47" Type="http://schemas.openxmlformats.org/officeDocument/2006/relationships/hyperlink" Target="http://www.rmafc.gov.ng/rmafc-mandate/" TargetMode="External"/><Relationship Id="rId48" Type="http://schemas.openxmlformats.org/officeDocument/2006/relationships/hyperlink" Target="http://new.cac.gov.ng/home/about-us/" TargetMode="External"/><Relationship Id="rId49" Type="http://schemas.openxmlformats.org/officeDocument/2006/relationships/hyperlink" Target="http://www.firs.gov.ng/" TargetMode="External"/><Relationship Id="rId50" Type="http://schemas.openxmlformats.org/officeDocument/2006/relationships/hyperlink" Target="https://www.customs.gov.ng/About/mission_statement.php" TargetMode="External"/><Relationship Id="rId51" Type="http://schemas.openxmlformats.org/officeDocument/2006/relationships/hyperlink" Target="https://www.nipc.gov.ng/investment-compendium/" TargetMode="External"/><Relationship Id="rId52" Type="http://schemas.openxmlformats.org/officeDocument/2006/relationships/hyperlink" Target="http://www.miningcadastre.gov.ng/" TargetMode="External"/><Relationship Id="rId53" Type="http://schemas.openxmlformats.org/officeDocument/2006/relationships/image" Target="media/image18.png"/><Relationship Id="rId54" Type="http://schemas.openxmlformats.org/officeDocument/2006/relationships/image" Target="media/image19.png"/><Relationship Id="rId55" Type="http://schemas.openxmlformats.org/officeDocument/2006/relationships/image" Target="media/image20.png"/><Relationship Id="rId56" Type="http://schemas.openxmlformats.org/officeDocument/2006/relationships/image" Target="media/image21.png"/><Relationship Id="rId57" Type="http://schemas.openxmlformats.org/officeDocument/2006/relationships/image" Target="media/image22.png"/><Relationship Id="rId58" Type="http://schemas.openxmlformats.org/officeDocument/2006/relationships/image" Target="media/image23.png"/><Relationship Id="rId59" Type="http://schemas.openxmlformats.org/officeDocument/2006/relationships/image" Target="media/image24.png"/><Relationship Id="rId60" Type="http://schemas.openxmlformats.org/officeDocument/2006/relationships/image" Target="media/image25.png"/><Relationship Id="rId61" Type="http://schemas.openxmlformats.org/officeDocument/2006/relationships/image" Target="media/image26.png"/><Relationship Id="rId62" Type="http://schemas.openxmlformats.org/officeDocument/2006/relationships/image" Target="media/image27.png"/><Relationship Id="rId63" Type="http://schemas.openxmlformats.org/officeDocument/2006/relationships/image" Target="media/image28.png"/><Relationship Id="rId64" Type="http://schemas.openxmlformats.org/officeDocument/2006/relationships/image" Target="media/image29.png"/><Relationship Id="rId65" Type="http://schemas.openxmlformats.org/officeDocument/2006/relationships/image" Target="media/image30.png"/><Relationship Id="rId66" Type="http://schemas.openxmlformats.org/officeDocument/2006/relationships/image" Target="media/image31.png"/><Relationship Id="rId67" Type="http://schemas.openxmlformats.org/officeDocument/2006/relationships/image" Target="media/image32.png"/><Relationship Id="rId68" Type="http://schemas.openxmlformats.org/officeDocument/2006/relationships/image" Target="media/image33.png"/><Relationship Id="rId69" Type="http://schemas.openxmlformats.org/officeDocument/2006/relationships/image" Target="media/image34.png"/><Relationship Id="rId70" Type="http://schemas.openxmlformats.org/officeDocument/2006/relationships/image" Target="media/image35.png"/><Relationship Id="rId71" Type="http://schemas.openxmlformats.org/officeDocument/2006/relationships/image" Target="media/image36.png"/><Relationship Id="rId72" Type="http://schemas.openxmlformats.org/officeDocument/2006/relationships/image" Target="media/image37.png"/><Relationship Id="rId73" Type="http://schemas.openxmlformats.org/officeDocument/2006/relationships/image" Target="media/image38.png"/><Relationship Id="rId74" Type="http://schemas.openxmlformats.org/officeDocument/2006/relationships/image" Target="media/image39.png"/><Relationship Id="rId75" Type="http://schemas.openxmlformats.org/officeDocument/2006/relationships/image" Target="media/image40.png"/><Relationship Id="rId76" Type="http://schemas.openxmlformats.org/officeDocument/2006/relationships/image" Target="media/image41.png"/><Relationship Id="rId77" Type="http://schemas.openxmlformats.org/officeDocument/2006/relationships/image" Target="media/image42.png"/><Relationship Id="rId78" Type="http://schemas.openxmlformats.org/officeDocument/2006/relationships/image" Target="media/image43.png"/><Relationship Id="rId79" Type="http://schemas.openxmlformats.org/officeDocument/2006/relationships/image" Target="media/image44.png"/><Relationship Id="rId80" Type="http://schemas.openxmlformats.org/officeDocument/2006/relationships/image" Target="media/image45.png"/><Relationship Id="rId81" Type="http://schemas.openxmlformats.org/officeDocument/2006/relationships/image" Target="media/image46.png"/><Relationship Id="rId82" Type="http://schemas.openxmlformats.org/officeDocument/2006/relationships/image" Target="media/image47.png"/><Relationship Id="rId83" Type="http://schemas.openxmlformats.org/officeDocument/2006/relationships/image" Target="media/image48.png"/><Relationship Id="rId84" Type="http://schemas.openxmlformats.org/officeDocument/2006/relationships/image" Target="media/image49.png"/><Relationship Id="rId85" Type="http://schemas.openxmlformats.org/officeDocument/2006/relationships/image" Target="media/image50.png"/><Relationship Id="rId86" Type="http://schemas.openxmlformats.org/officeDocument/2006/relationships/image" Target="media/image51.png"/><Relationship Id="rId87" Type="http://schemas.openxmlformats.org/officeDocument/2006/relationships/image" Target="media/image52.png"/><Relationship Id="rId88" Type="http://schemas.openxmlformats.org/officeDocument/2006/relationships/image" Target="media/image53.png"/><Relationship Id="rId89" Type="http://schemas.openxmlformats.org/officeDocument/2006/relationships/image" Target="media/image54.png"/><Relationship Id="rId90" Type="http://schemas.openxmlformats.org/officeDocument/2006/relationships/image" Target="media/image55.png"/><Relationship Id="rId91" Type="http://schemas.openxmlformats.org/officeDocument/2006/relationships/image" Target="media/image56.png"/><Relationship Id="rId92" Type="http://schemas.openxmlformats.org/officeDocument/2006/relationships/image" Target="media/image57.png"/><Relationship Id="rId93" Type="http://schemas.openxmlformats.org/officeDocument/2006/relationships/image" Target="media/image58.png"/><Relationship Id="rId94" Type="http://schemas.openxmlformats.org/officeDocument/2006/relationships/image" Target="media/image59.png"/><Relationship Id="rId95" Type="http://schemas.openxmlformats.org/officeDocument/2006/relationships/image" Target="media/image60.png"/><Relationship Id="rId96" Type="http://schemas.openxmlformats.org/officeDocument/2006/relationships/image" Target="media/image61.png"/><Relationship Id="rId97" Type="http://schemas.openxmlformats.org/officeDocument/2006/relationships/image" Target="media/image62.png"/><Relationship Id="rId98" Type="http://schemas.openxmlformats.org/officeDocument/2006/relationships/image" Target="media/image63.png"/><Relationship Id="rId99" Type="http://schemas.openxmlformats.org/officeDocument/2006/relationships/image" Target="media/image64.png"/><Relationship Id="rId100" Type="http://schemas.openxmlformats.org/officeDocument/2006/relationships/image" Target="media/image65.png"/><Relationship Id="rId101" Type="http://schemas.openxmlformats.org/officeDocument/2006/relationships/image" Target="media/image66.png"/><Relationship Id="rId102" Type="http://schemas.openxmlformats.org/officeDocument/2006/relationships/image" Target="media/image67.png"/><Relationship Id="rId103" Type="http://schemas.openxmlformats.org/officeDocument/2006/relationships/image" Target="media/image68.png"/><Relationship Id="rId104" Type="http://schemas.openxmlformats.org/officeDocument/2006/relationships/image" Target="media/image69.png"/><Relationship Id="rId105" Type="http://schemas.openxmlformats.org/officeDocument/2006/relationships/image" Target="media/image70.png"/><Relationship Id="rId106" Type="http://schemas.openxmlformats.org/officeDocument/2006/relationships/image" Target="media/image71.png"/><Relationship Id="rId107" Type="http://schemas.openxmlformats.org/officeDocument/2006/relationships/image" Target="media/image72.png"/><Relationship Id="rId108" Type="http://schemas.openxmlformats.org/officeDocument/2006/relationships/image" Target="media/image73.png"/><Relationship Id="rId109" Type="http://schemas.openxmlformats.org/officeDocument/2006/relationships/image" Target="media/image74.png"/><Relationship Id="rId110" Type="http://schemas.openxmlformats.org/officeDocument/2006/relationships/image" Target="media/image75.png"/><Relationship Id="rId111" Type="http://schemas.openxmlformats.org/officeDocument/2006/relationships/image" Target="media/image76.png"/><Relationship Id="rId112" Type="http://schemas.openxmlformats.org/officeDocument/2006/relationships/image" Target="media/image77.png"/><Relationship Id="rId113" Type="http://schemas.openxmlformats.org/officeDocument/2006/relationships/image" Target="media/image78.png"/><Relationship Id="rId114" Type="http://schemas.openxmlformats.org/officeDocument/2006/relationships/image" Target="media/image79.png"/><Relationship Id="rId115" Type="http://schemas.openxmlformats.org/officeDocument/2006/relationships/image" Target="media/image80.png"/><Relationship Id="rId116" Type="http://schemas.openxmlformats.org/officeDocument/2006/relationships/image" Target="media/image81.png"/><Relationship Id="rId117" Type="http://schemas.openxmlformats.org/officeDocument/2006/relationships/image" Target="media/image82.png"/><Relationship Id="rId118" Type="http://schemas.openxmlformats.org/officeDocument/2006/relationships/image" Target="media/image83.png"/><Relationship Id="rId119" Type="http://schemas.openxmlformats.org/officeDocument/2006/relationships/image" Target="media/image84.png"/><Relationship Id="rId120" Type="http://schemas.openxmlformats.org/officeDocument/2006/relationships/image" Target="media/image85.png"/><Relationship Id="rId121" Type="http://schemas.openxmlformats.org/officeDocument/2006/relationships/image" Target="media/image86.png"/><Relationship Id="rId122" Type="http://schemas.openxmlformats.org/officeDocument/2006/relationships/image" Target="media/image87.png"/><Relationship Id="rId123" Type="http://schemas.openxmlformats.org/officeDocument/2006/relationships/image" Target="media/image88.png"/><Relationship Id="rId124" Type="http://schemas.openxmlformats.org/officeDocument/2006/relationships/hyperlink" Target="https://portal.minesandsteel.gov.ng/MarketPlace/BuyingCentre" TargetMode="External"/><Relationship Id="rId125" Type="http://schemas.openxmlformats.org/officeDocument/2006/relationships/hyperlink" Target="http://www.neiti.gov.ng/" TargetMode="External"/><Relationship Id="rId126" Type="http://schemas.openxmlformats.org/officeDocument/2006/relationships/hyperlink" Target="http://www.foia.justice.gov.ng/" TargetMode="External"/><Relationship Id="rId127" Type="http://schemas.openxmlformats.org/officeDocument/2006/relationships/hyperlink" Target="http://nocopo.bpp.gov.ng/" TargetMode="External"/><Relationship Id="rId128" Type="http://schemas.openxmlformats.org/officeDocument/2006/relationships/image" Target="media/image89.png"/><Relationship Id="rId129" Type="http://schemas.openxmlformats.org/officeDocument/2006/relationships/image" Target="media/image90.png"/><Relationship Id="rId130" Type="http://schemas.openxmlformats.org/officeDocument/2006/relationships/image" Target="media/image91.png"/><Relationship Id="rId131" Type="http://schemas.openxmlformats.org/officeDocument/2006/relationships/image" Target="media/image92.png"/><Relationship Id="rId132" Type="http://schemas.openxmlformats.org/officeDocument/2006/relationships/image" Target="media/image93.png"/><Relationship Id="rId133" Type="http://schemas.openxmlformats.org/officeDocument/2006/relationships/image" Target="media/image94.png"/><Relationship Id="rId134" Type="http://schemas.openxmlformats.org/officeDocument/2006/relationships/image" Target="media/image95.png"/><Relationship Id="rId135" Type="http://schemas.openxmlformats.org/officeDocument/2006/relationships/image" Target="media/image96.png"/><Relationship Id="rId136" Type="http://schemas.openxmlformats.org/officeDocument/2006/relationships/image" Target="media/image97.png"/><Relationship Id="rId137" Type="http://schemas.openxmlformats.org/officeDocument/2006/relationships/image" Target="media/image98.png"/><Relationship Id="rId138" Type="http://schemas.openxmlformats.org/officeDocument/2006/relationships/image" Target="media/image99.png"/><Relationship Id="rId139" Type="http://schemas.openxmlformats.org/officeDocument/2006/relationships/image" Target="media/image100.png"/><Relationship Id="rId140" Type="http://schemas.openxmlformats.org/officeDocument/2006/relationships/image" Target="media/image101.png"/><Relationship Id="rId141" Type="http://schemas.openxmlformats.org/officeDocument/2006/relationships/image" Target="media/image102.png"/><Relationship Id="rId142" Type="http://schemas.openxmlformats.org/officeDocument/2006/relationships/image" Target="media/image103.png"/><Relationship Id="rId143" Type="http://schemas.openxmlformats.org/officeDocument/2006/relationships/image" Target="media/image104.png"/><Relationship Id="rId144" Type="http://schemas.openxmlformats.org/officeDocument/2006/relationships/image" Target="media/image105.png"/><Relationship Id="rId145" Type="http://schemas.openxmlformats.org/officeDocument/2006/relationships/image" Target="media/image106.png"/><Relationship Id="rId146" Type="http://schemas.openxmlformats.org/officeDocument/2006/relationships/image" Target="media/image107.png"/><Relationship Id="rId147" Type="http://schemas.openxmlformats.org/officeDocument/2006/relationships/image" Target="media/image108.png"/><Relationship Id="rId148" Type="http://schemas.openxmlformats.org/officeDocument/2006/relationships/image" Target="media/image109.png"/><Relationship Id="rId149" Type="http://schemas.openxmlformats.org/officeDocument/2006/relationships/image" Target="media/image110.png"/><Relationship Id="rId150" Type="http://schemas.openxmlformats.org/officeDocument/2006/relationships/image" Target="media/image111.png"/><Relationship Id="rId151" Type="http://schemas.openxmlformats.org/officeDocument/2006/relationships/image" Target="media/image112.png"/><Relationship Id="rId152" Type="http://schemas.openxmlformats.org/officeDocument/2006/relationships/image" Target="media/image113.png"/><Relationship Id="rId153" Type="http://schemas.openxmlformats.org/officeDocument/2006/relationships/image" Target="media/image114.png"/><Relationship Id="rId154" Type="http://schemas.openxmlformats.org/officeDocument/2006/relationships/image" Target="media/image115.png"/><Relationship Id="rId155" Type="http://schemas.openxmlformats.org/officeDocument/2006/relationships/image" Target="media/image116.png"/><Relationship Id="rId156" Type="http://schemas.openxmlformats.org/officeDocument/2006/relationships/image" Target="media/image117.png"/><Relationship Id="rId157" Type="http://schemas.openxmlformats.org/officeDocument/2006/relationships/image" Target="media/image118.png"/><Relationship Id="rId158" Type="http://schemas.openxmlformats.org/officeDocument/2006/relationships/image" Target="media/image119.png"/><Relationship Id="rId159" Type="http://schemas.openxmlformats.org/officeDocument/2006/relationships/image" Target="media/image120.png"/><Relationship Id="rId160" Type="http://schemas.openxmlformats.org/officeDocument/2006/relationships/image" Target="media/image121.png"/><Relationship Id="rId161" Type="http://schemas.openxmlformats.org/officeDocument/2006/relationships/image" Target="media/image122.png"/><Relationship Id="rId162" Type="http://schemas.openxmlformats.org/officeDocument/2006/relationships/image" Target="media/image123.png"/><Relationship Id="rId163" Type="http://schemas.openxmlformats.org/officeDocument/2006/relationships/image" Target="media/image124.png"/><Relationship Id="rId164" Type="http://schemas.openxmlformats.org/officeDocument/2006/relationships/image" Target="media/image125.png"/><Relationship Id="rId165" Type="http://schemas.openxmlformats.org/officeDocument/2006/relationships/image" Target="media/image126.png"/><Relationship Id="rId166" Type="http://schemas.openxmlformats.org/officeDocument/2006/relationships/image" Target="media/image127.png"/><Relationship Id="rId167" Type="http://schemas.openxmlformats.org/officeDocument/2006/relationships/image" Target="media/image128.png"/><Relationship Id="rId168" Type="http://schemas.openxmlformats.org/officeDocument/2006/relationships/image" Target="media/image129.png"/><Relationship Id="rId169" Type="http://schemas.openxmlformats.org/officeDocument/2006/relationships/image" Target="media/image130.png"/><Relationship Id="rId170" Type="http://schemas.openxmlformats.org/officeDocument/2006/relationships/image" Target="media/image131.png"/><Relationship Id="rId171" Type="http://schemas.openxmlformats.org/officeDocument/2006/relationships/image" Target="media/image132.png"/><Relationship Id="rId172" Type="http://schemas.openxmlformats.org/officeDocument/2006/relationships/image" Target="media/image133.png"/><Relationship Id="rId173" Type="http://schemas.openxmlformats.org/officeDocument/2006/relationships/image" Target="media/image134.png"/><Relationship Id="rId174" Type="http://schemas.openxmlformats.org/officeDocument/2006/relationships/image" Target="media/image135.png"/><Relationship Id="rId175" Type="http://schemas.openxmlformats.org/officeDocument/2006/relationships/image" Target="media/image136.png"/><Relationship Id="rId176" Type="http://schemas.openxmlformats.org/officeDocument/2006/relationships/image" Target="media/image137.png"/><Relationship Id="rId177" Type="http://schemas.openxmlformats.org/officeDocument/2006/relationships/image" Target="media/image138.png"/><Relationship Id="rId178" Type="http://schemas.openxmlformats.org/officeDocument/2006/relationships/image" Target="media/image139.png"/><Relationship Id="rId179" Type="http://schemas.openxmlformats.org/officeDocument/2006/relationships/image" Target="media/image140.png"/><Relationship Id="rId180" Type="http://schemas.openxmlformats.org/officeDocument/2006/relationships/image" Target="media/image141.png"/><Relationship Id="rId181" Type="http://schemas.openxmlformats.org/officeDocument/2006/relationships/hyperlink" Target="https://nigerianstat.gov.ng/elibrary" TargetMode="External"/><Relationship Id="rId182" Type="http://schemas.openxmlformats.org/officeDocument/2006/relationships/image" Target="media/image142.png"/><Relationship Id="rId183" Type="http://schemas.openxmlformats.org/officeDocument/2006/relationships/image" Target="media/image143.png"/><Relationship Id="rId184" Type="http://schemas.openxmlformats.org/officeDocument/2006/relationships/image" Target="media/image144.png"/><Relationship Id="rId185" Type="http://schemas.openxmlformats.org/officeDocument/2006/relationships/image" Target="media/image145.png"/><Relationship Id="rId186" Type="http://schemas.openxmlformats.org/officeDocument/2006/relationships/image" Target="media/image146.png"/><Relationship Id="rId187" Type="http://schemas.openxmlformats.org/officeDocument/2006/relationships/image" Target="media/image147.png"/><Relationship Id="rId188" Type="http://schemas.openxmlformats.org/officeDocument/2006/relationships/image" Target="media/image148.png"/><Relationship Id="rId189" Type="http://schemas.openxmlformats.org/officeDocument/2006/relationships/image" Target="media/image149.png"/><Relationship Id="rId190" Type="http://schemas.openxmlformats.org/officeDocument/2006/relationships/image" Target="media/image150.png"/><Relationship Id="rId191" Type="http://schemas.openxmlformats.org/officeDocument/2006/relationships/image" Target="media/image151.png"/><Relationship Id="rId192" Type="http://schemas.openxmlformats.org/officeDocument/2006/relationships/image" Target="media/image152.png"/><Relationship Id="rId193" Type="http://schemas.openxmlformats.org/officeDocument/2006/relationships/image" Target="media/image153.png"/><Relationship Id="rId194" Type="http://schemas.openxmlformats.org/officeDocument/2006/relationships/image" Target="media/image154.png"/><Relationship Id="rId195" Type="http://schemas.openxmlformats.org/officeDocument/2006/relationships/image" Target="media/image155.png"/><Relationship Id="rId196" Type="http://schemas.openxmlformats.org/officeDocument/2006/relationships/image" Target="media/image156.png"/><Relationship Id="rId197" Type="http://schemas.openxmlformats.org/officeDocument/2006/relationships/image" Target="media/image157.png"/><Relationship Id="rId198" Type="http://schemas.openxmlformats.org/officeDocument/2006/relationships/image" Target="media/image158.png"/><Relationship Id="rId199" Type="http://schemas.openxmlformats.org/officeDocument/2006/relationships/image" Target="media/image159.png"/><Relationship Id="rId200" Type="http://schemas.openxmlformats.org/officeDocument/2006/relationships/image" Target="media/image160.png"/><Relationship Id="rId201" Type="http://schemas.openxmlformats.org/officeDocument/2006/relationships/image" Target="media/image161.png"/><Relationship Id="rId202" Type="http://schemas.openxmlformats.org/officeDocument/2006/relationships/image" Target="media/image162.png"/><Relationship Id="rId203" Type="http://schemas.openxmlformats.org/officeDocument/2006/relationships/image" Target="media/image163.png"/><Relationship Id="rId204" Type="http://schemas.openxmlformats.org/officeDocument/2006/relationships/image" Target="media/image164.png"/><Relationship Id="rId205" Type="http://schemas.openxmlformats.org/officeDocument/2006/relationships/image" Target="media/image165.png"/><Relationship Id="rId206" Type="http://schemas.openxmlformats.org/officeDocument/2006/relationships/image" Target="media/image166.png"/><Relationship Id="rId207" Type="http://schemas.openxmlformats.org/officeDocument/2006/relationships/image" Target="media/image167.png"/><Relationship Id="rId208" Type="http://schemas.openxmlformats.org/officeDocument/2006/relationships/image" Target="media/image168.png"/><Relationship Id="rId209" Type="http://schemas.openxmlformats.org/officeDocument/2006/relationships/image" Target="media/image169.png"/><Relationship Id="rId210" Type="http://schemas.openxmlformats.org/officeDocument/2006/relationships/image" Target="media/image170.png"/><Relationship Id="rId211" Type="http://schemas.openxmlformats.org/officeDocument/2006/relationships/image" Target="media/image171.png"/><Relationship Id="rId212" Type="http://schemas.openxmlformats.org/officeDocument/2006/relationships/image" Target="media/image172.png"/><Relationship Id="rId213" Type="http://schemas.openxmlformats.org/officeDocument/2006/relationships/image" Target="media/image173.png"/><Relationship Id="rId214" Type="http://schemas.openxmlformats.org/officeDocument/2006/relationships/image" Target="media/image174.png"/><Relationship Id="rId215" Type="http://schemas.openxmlformats.org/officeDocument/2006/relationships/image" Target="media/image175.png"/><Relationship Id="rId216" Type="http://schemas.openxmlformats.org/officeDocument/2006/relationships/image" Target="media/image176.png"/><Relationship Id="rId217" Type="http://schemas.openxmlformats.org/officeDocument/2006/relationships/image" Target="media/image177.png"/><Relationship Id="rId218" Type="http://schemas.openxmlformats.org/officeDocument/2006/relationships/image" Target="media/image178.png"/><Relationship Id="rId219" Type="http://schemas.openxmlformats.org/officeDocument/2006/relationships/image" Target="media/image179.png"/><Relationship Id="rId220" Type="http://schemas.openxmlformats.org/officeDocument/2006/relationships/image" Target="media/image180.png"/><Relationship Id="rId221" Type="http://schemas.openxmlformats.org/officeDocument/2006/relationships/image" Target="media/image181.png"/><Relationship Id="rId222" Type="http://schemas.openxmlformats.org/officeDocument/2006/relationships/image" Target="media/image182.png"/><Relationship Id="rId223" Type="http://schemas.openxmlformats.org/officeDocument/2006/relationships/image" Target="media/image183.png"/><Relationship Id="rId224" Type="http://schemas.openxmlformats.org/officeDocument/2006/relationships/image" Target="media/image184.png"/><Relationship Id="rId225" Type="http://schemas.openxmlformats.org/officeDocument/2006/relationships/image" Target="media/image185.png"/><Relationship Id="rId226" Type="http://schemas.openxmlformats.org/officeDocument/2006/relationships/image" Target="media/image186.png"/><Relationship Id="rId227" Type="http://schemas.openxmlformats.org/officeDocument/2006/relationships/image" Target="media/image187.png"/><Relationship Id="rId228" Type="http://schemas.openxmlformats.org/officeDocument/2006/relationships/image" Target="media/image188.png"/><Relationship Id="rId229" Type="http://schemas.openxmlformats.org/officeDocument/2006/relationships/hyperlink" Target="http://www.journalrepository.org/media/journals/BJEMT_20/2015/Nov/Onyiah1122015BJEMT19556.pdf" TargetMode="External"/><Relationship Id="rId230" Type="http://schemas.openxmlformats.org/officeDocument/2006/relationships/image" Target="media/image189.png"/><Relationship Id="rId231" Type="http://schemas.openxmlformats.org/officeDocument/2006/relationships/hyperlink" Target="http://www.internationalbudget.org/wp-content/uploads/nigeria-fiscalresponsibilityact2007-english.pdf" TargetMode="External"/><Relationship Id="rId232" Type="http://schemas.openxmlformats.org/officeDocument/2006/relationships/hyperlink" Target="http://www.nationalplanning.gov.ng/2017/index.php/resources/downloads" TargetMode="External"/><Relationship Id="rId233" Type="http://schemas.openxmlformats.org/officeDocument/2006/relationships/hyperlink" Target="http://www.budgetoffice.gov.ng/index.php/about-budget-office/inside-budget-office" TargetMode="External"/><Relationship Id="rId234" Type="http://schemas.openxmlformats.org/officeDocument/2006/relationships/hyperlink" Target="http://www.oaugf.ng/about-oaugf/about-us" TargetMode="External"/><Relationship Id="rId235" Type="http://schemas.openxmlformats.org/officeDocument/2006/relationships/hyperlink" Target="http://www.budgetoffice.gov.ng/index.php/the-2018-2020-medium-term-expenditure-framework-and-fiscal-strategy-paper" TargetMode="External"/><Relationship Id="rId236" Type="http://schemas.openxmlformats.org/officeDocument/2006/relationships/hyperlink" Target="http://www.neiti.gov.ng/phocadownload/MINUTES%20OF%20THE%20EMERGENCY%20MEETING%20OF%20NSWG%2013%20JUNE%202018.pdf" TargetMode="External"/><Relationship Id="rId237" Type="http://schemas.openxmlformats.org/officeDocument/2006/relationships/image" Target="media/image190.png"/><Relationship Id="rId238" Type="http://schemas.openxmlformats.org/officeDocument/2006/relationships/hyperlink" Target="http://www.minesandsteel.gov.ng/wp-content/uploads/2017/10/Nigeria-Ministry-of-Solid-Minerals-" TargetMode="External"/><Relationship Id="rId239" Type="http://schemas.openxmlformats.org/officeDocument/2006/relationships/image" Target="media/image191.jpeg"/><Relationship Id="rId240" Type="http://schemas.openxmlformats.org/officeDocument/2006/relationships/image" Target="media/image192.jpeg"/><Relationship Id="rId241" Type="http://schemas.openxmlformats.org/officeDocument/2006/relationships/image" Target="media/image193.jpeg"/><Relationship Id="rId242" Type="http://schemas.openxmlformats.org/officeDocument/2006/relationships/image" Target="media/image194.jpeg"/><Relationship Id="rId24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Muntazar</dc:creator>
  <dcterms:created xsi:type="dcterms:W3CDTF">2026-07-03T18:20:08Z</dcterms:created>
  <dcterms:modified xsi:type="dcterms:W3CDTF">2026-07-03T18:20:08Z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2026-06-19T00:00:00Z</vt:filetime>
  </property>
  <property fmtid="{D5CDD505-2E9C-101B-9397-08002B2CF9AE}" pid="3" name="LastSaved">
    <vt:filetime>2026-07-03T00:00:00Z</vt:filetime>
  </property>
</Properties>
</file>